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A4" w:rsidRDefault="008442A4" w:rsidP="008442A4">
      <w:pPr>
        <w:jc w:val="center"/>
        <w:rPr>
          <w:b/>
          <w:sz w:val="48"/>
          <w:szCs w:val="48"/>
          <w:lang w:val="en-US"/>
        </w:rPr>
      </w:pPr>
      <w:bookmarkStart w:id="0" w:name="_Toc337326585"/>
    </w:p>
    <w:p w:rsidR="008442A4" w:rsidRDefault="008442A4" w:rsidP="008442A4">
      <w:pPr>
        <w:jc w:val="center"/>
        <w:rPr>
          <w:b/>
          <w:sz w:val="48"/>
          <w:szCs w:val="48"/>
          <w:lang w:val="en-US"/>
        </w:rPr>
      </w:pPr>
    </w:p>
    <w:p w:rsidR="006A7909" w:rsidRPr="009B2C65" w:rsidRDefault="00FC4AAF" w:rsidP="008442A4">
      <w:pPr>
        <w:jc w:val="center"/>
        <w:rPr>
          <w:b/>
          <w:sz w:val="48"/>
          <w:szCs w:val="48"/>
        </w:rPr>
      </w:pPr>
      <w:r w:rsidRPr="009B2C65">
        <w:rPr>
          <w:b/>
          <w:sz w:val="48"/>
          <w:szCs w:val="48"/>
        </w:rPr>
        <w:t>РЕКОМЕНДАЦИИ</w:t>
      </w:r>
    </w:p>
    <w:p w:rsidR="008442A4" w:rsidRPr="008442A4" w:rsidRDefault="008442A4" w:rsidP="008442A4">
      <w:pPr>
        <w:jc w:val="center"/>
        <w:rPr>
          <w:b/>
          <w:sz w:val="48"/>
          <w:szCs w:val="48"/>
        </w:rPr>
      </w:pPr>
    </w:p>
    <w:p w:rsidR="00E64237" w:rsidRDefault="006A7909" w:rsidP="008442A4">
      <w:pPr>
        <w:jc w:val="center"/>
        <w:rPr>
          <w:b/>
          <w:sz w:val="48"/>
          <w:szCs w:val="48"/>
        </w:rPr>
      </w:pPr>
      <w:r w:rsidRPr="009B2C65">
        <w:rPr>
          <w:b/>
          <w:sz w:val="48"/>
          <w:szCs w:val="48"/>
        </w:rPr>
        <w:t xml:space="preserve">«Защита </w:t>
      </w:r>
      <w:r w:rsidR="00917EAB" w:rsidRPr="009B2C65">
        <w:rPr>
          <w:b/>
          <w:sz w:val="48"/>
          <w:szCs w:val="48"/>
        </w:rPr>
        <w:t xml:space="preserve">воздушных судов </w:t>
      </w:r>
      <w:r w:rsidRPr="009B2C65">
        <w:rPr>
          <w:b/>
          <w:sz w:val="48"/>
          <w:szCs w:val="48"/>
        </w:rPr>
        <w:t xml:space="preserve">от </w:t>
      </w:r>
      <w:r w:rsidR="008442A4" w:rsidRPr="008442A4">
        <w:rPr>
          <w:b/>
          <w:sz w:val="48"/>
          <w:szCs w:val="48"/>
        </w:rPr>
        <w:br/>
      </w:r>
      <w:r w:rsidR="00917EAB" w:rsidRPr="009B2C65">
        <w:rPr>
          <w:b/>
          <w:sz w:val="48"/>
          <w:szCs w:val="48"/>
        </w:rPr>
        <w:t>наземного обледенения</w:t>
      </w:r>
      <w:r w:rsidRPr="009B2C65">
        <w:rPr>
          <w:b/>
          <w:sz w:val="48"/>
          <w:szCs w:val="48"/>
        </w:rPr>
        <w:t>»</w:t>
      </w:r>
    </w:p>
    <w:p w:rsidR="00E64237" w:rsidRDefault="00E64237" w:rsidP="008442A4">
      <w:pPr>
        <w:jc w:val="center"/>
        <w:rPr>
          <w:b/>
          <w:sz w:val="48"/>
          <w:szCs w:val="48"/>
        </w:rPr>
      </w:pPr>
    </w:p>
    <w:p w:rsidR="00E64237" w:rsidRDefault="00E64237" w:rsidP="008442A4">
      <w:pPr>
        <w:jc w:val="center"/>
        <w:rPr>
          <w:b/>
          <w:sz w:val="48"/>
          <w:szCs w:val="48"/>
        </w:rPr>
      </w:pPr>
    </w:p>
    <w:p w:rsidR="00E64237" w:rsidRDefault="00E64237" w:rsidP="008442A4">
      <w:pPr>
        <w:jc w:val="center"/>
        <w:rPr>
          <w:b/>
          <w:sz w:val="48"/>
          <w:szCs w:val="48"/>
        </w:rPr>
      </w:pPr>
    </w:p>
    <w:p w:rsidR="006A7909" w:rsidRPr="009B2C65" w:rsidRDefault="00E64237" w:rsidP="008442A4">
      <w:pPr>
        <w:jc w:val="center"/>
        <w:rPr>
          <w:b/>
          <w:sz w:val="48"/>
          <w:szCs w:val="48"/>
        </w:rPr>
      </w:pPr>
      <w:r>
        <w:rPr>
          <w:b/>
          <w:sz w:val="48"/>
          <w:szCs w:val="48"/>
        </w:rPr>
        <w:t>2015</w:t>
      </w:r>
      <w:r w:rsidR="006A7909" w:rsidRPr="009B2C65">
        <w:rPr>
          <w:b/>
          <w:sz w:val="48"/>
          <w:szCs w:val="48"/>
        </w:rPr>
        <w:br/>
      </w:r>
    </w:p>
    <w:p w:rsidR="006A7909" w:rsidRPr="009B2C65" w:rsidRDefault="006A7909" w:rsidP="009A1F86">
      <w:pPr>
        <w:ind w:firstLine="709"/>
        <w:jc w:val="both"/>
      </w:pPr>
    </w:p>
    <w:p w:rsidR="006A7909" w:rsidRPr="009B2C65" w:rsidRDefault="006A7909" w:rsidP="009A1F86">
      <w:pPr>
        <w:ind w:firstLine="709"/>
        <w:jc w:val="both"/>
      </w:pPr>
    </w:p>
    <w:p w:rsidR="006A7909" w:rsidRPr="009B2C65" w:rsidRDefault="006A7909" w:rsidP="009A1F86">
      <w:pPr>
        <w:ind w:firstLine="709"/>
        <w:jc w:val="both"/>
      </w:pPr>
    </w:p>
    <w:p w:rsidR="006A7909" w:rsidRPr="009B2C65" w:rsidRDefault="006A7909" w:rsidP="009A1F86">
      <w:pPr>
        <w:ind w:firstLine="709"/>
        <w:jc w:val="both"/>
      </w:pPr>
    </w:p>
    <w:p w:rsidR="006A7909" w:rsidRPr="009B2C65" w:rsidRDefault="006A7909" w:rsidP="009A1F86">
      <w:pPr>
        <w:ind w:firstLine="709"/>
        <w:jc w:val="both"/>
      </w:pPr>
    </w:p>
    <w:p w:rsidR="006A7909" w:rsidRPr="009B2C65" w:rsidRDefault="006A7909" w:rsidP="009A1F86">
      <w:pPr>
        <w:ind w:firstLine="709"/>
        <w:jc w:val="both"/>
      </w:pPr>
    </w:p>
    <w:p w:rsidR="006A7909" w:rsidRPr="009B2C65" w:rsidRDefault="006A7909" w:rsidP="009A1F86">
      <w:pPr>
        <w:ind w:firstLine="709"/>
        <w:jc w:val="both"/>
      </w:pPr>
    </w:p>
    <w:p w:rsidR="006A7909" w:rsidRPr="009B2C65" w:rsidRDefault="006A7909" w:rsidP="009A1F86">
      <w:pPr>
        <w:pStyle w:val="1"/>
        <w:jc w:val="both"/>
      </w:pPr>
    </w:p>
    <w:p w:rsidR="009A626A" w:rsidRPr="009A626A" w:rsidRDefault="006A7909" w:rsidP="009A626A">
      <w:pPr>
        <w:pStyle w:val="1"/>
        <w:jc w:val="both"/>
      </w:pPr>
      <w:bookmarkStart w:id="1" w:name="_Toc169373546"/>
      <w:bookmarkStart w:id="2" w:name="_Toc169444489"/>
      <w:r w:rsidRPr="009B2C65">
        <w:br w:type="page"/>
      </w:r>
      <w:bookmarkStart w:id="3" w:name="_Toc406321011"/>
      <w:bookmarkEnd w:id="1"/>
      <w:bookmarkEnd w:id="2"/>
      <w:r w:rsidRPr="009B2C65">
        <w:lastRenderedPageBreak/>
        <w:t>Оглавление</w:t>
      </w:r>
      <w:r w:rsidRPr="008442A4">
        <w:t>.</w:t>
      </w:r>
      <w:bookmarkEnd w:id="3"/>
    </w:p>
    <w:p w:rsidR="00A201EC" w:rsidRDefault="00216745">
      <w:pPr>
        <w:pStyle w:val="11"/>
        <w:tabs>
          <w:tab w:val="right" w:leader="dot" w:pos="10195"/>
        </w:tabs>
        <w:rPr>
          <w:rFonts w:asciiTheme="minorHAnsi" w:eastAsiaTheme="minorEastAsia" w:hAnsiTheme="minorHAnsi" w:cstheme="minorBidi"/>
          <w:b w:val="0"/>
          <w:noProof/>
          <w:sz w:val="22"/>
          <w:szCs w:val="22"/>
          <w:lang w:val="ru-RU"/>
        </w:rPr>
      </w:pPr>
      <w:r w:rsidRPr="00216745">
        <w:rPr>
          <w:sz w:val="20"/>
        </w:rPr>
        <w:fldChar w:fldCharType="begin"/>
      </w:r>
      <w:r w:rsidR="006A7909" w:rsidRPr="009B2C65">
        <w:rPr>
          <w:sz w:val="20"/>
        </w:rPr>
        <w:instrText xml:space="preserve"> TOC \o "1-2" \h \z \u </w:instrText>
      </w:r>
      <w:r w:rsidRPr="00216745">
        <w:rPr>
          <w:sz w:val="20"/>
        </w:rPr>
        <w:fldChar w:fldCharType="separate"/>
      </w:r>
      <w:hyperlink w:anchor="_Toc406321011" w:history="1">
        <w:r w:rsidR="00A201EC" w:rsidRPr="004F4744">
          <w:rPr>
            <w:rStyle w:val="af0"/>
            <w:noProof/>
          </w:rPr>
          <w:t>Оглавление.</w:t>
        </w:r>
        <w:r w:rsidR="00A201EC">
          <w:rPr>
            <w:noProof/>
            <w:webHidden/>
          </w:rPr>
          <w:tab/>
        </w:r>
        <w:r>
          <w:rPr>
            <w:noProof/>
            <w:webHidden/>
          </w:rPr>
          <w:fldChar w:fldCharType="begin"/>
        </w:r>
        <w:r w:rsidR="00A201EC">
          <w:rPr>
            <w:noProof/>
            <w:webHidden/>
          </w:rPr>
          <w:instrText xml:space="preserve"> PAGEREF _Toc406321011 \h </w:instrText>
        </w:r>
        <w:r>
          <w:rPr>
            <w:noProof/>
            <w:webHidden/>
          </w:rPr>
        </w:r>
        <w:r>
          <w:rPr>
            <w:noProof/>
            <w:webHidden/>
          </w:rPr>
          <w:fldChar w:fldCharType="separate"/>
        </w:r>
        <w:r w:rsidR="00A201EC">
          <w:rPr>
            <w:noProof/>
            <w:webHidden/>
          </w:rPr>
          <w:t>2</w:t>
        </w:r>
        <w:r>
          <w:rPr>
            <w:noProof/>
            <w:webHidden/>
          </w:rPr>
          <w:fldChar w:fldCharType="end"/>
        </w:r>
      </w:hyperlink>
    </w:p>
    <w:p w:rsidR="00A201EC" w:rsidRDefault="00216745">
      <w:pPr>
        <w:pStyle w:val="11"/>
        <w:tabs>
          <w:tab w:val="right" w:leader="dot" w:pos="10195"/>
        </w:tabs>
        <w:rPr>
          <w:rFonts w:asciiTheme="minorHAnsi" w:eastAsiaTheme="minorEastAsia" w:hAnsiTheme="minorHAnsi" w:cstheme="minorBidi"/>
          <w:b w:val="0"/>
          <w:noProof/>
          <w:sz w:val="22"/>
          <w:szCs w:val="22"/>
          <w:lang w:val="ru-RU"/>
        </w:rPr>
      </w:pPr>
      <w:hyperlink w:anchor="_Toc406321012" w:history="1">
        <w:r w:rsidR="00A201EC" w:rsidRPr="004F4744">
          <w:rPr>
            <w:rStyle w:val="af0"/>
            <w:noProof/>
          </w:rPr>
          <w:t>1. Введение.</w:t>
        </w:r>
        <w:r w:rsidR="00A201EC">
          <w:rPr>
            <w:noProof/>
            <w:webHidden/>
          </w:rPr>
          <w:tab/>
        </w:r>
        <w:r>
          <w:rPr>
            <w:noProof/>
            <w:webHidden/>
          </w:rPr>
          <w:fldChar w:fldCharType="begin"/>
        </w:r>
        <w:r w:rsidR="00A201EC">
          <w:rPr>
            <w:noProof/>
            <w:webHidden/>
          </w:rPr>
          <w:instrText xml:space="preserve"> PAGEREF _Toc406321012 \h </w:instrText>
        </w:r>
        <w:r>
          <w:rPr>
            <w:noProof/>
            <w:webHidden/>
          </w:rPr>
        </w:r>
        <w:r>
          <w:rPr>
            <w:noProof/>
            <w:webHidden/>
          </w:rPr>
          <w:fldChar w:fldCharType="separate"/>
        </w:r>
        <w:r w:rsidR="00A201EC">
          <w:rPr>
            <w:noProof/>
            <w:webHidden/>
          </w:rPr>
          <w:t>4</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13" w:history="1">
        <w:r w:rsidR="00A201EC" w:rsidRPr="004F4744">
          <w:rPr>
            <w:rStyle w:val="af0"/>
            <w:noProof/>
            <w:lang w:val="en-US"/>
          </w:rPr>
          <w:t xml:space="preserve">1.1. </w:t>
        </w:r>
        <w:r w:rsidR="00A201EC" w:rsidRPr="004F4744">
          <w:rPr>
            <w:rStyle w:val="af0"/>
            <w:noProof/>
          </w:rPr>
          <w:t>Об</w:t>
        </w:r>
        <w:r w:rsidR="00A201EC" w:rsidRPr="004F4744">
          <w:rPr>
            <w:rStyle w:val="af0"/>
            <w:noProof/>
            <w:lang w:val="en-US"/>
          </w:rPr>
          <w:t xml:space="preserve"> </w:t>
        </w:r>
        <w:r w:rsidR="00A201EC" w:rsidRPr="004F4744">
          <w:rPr>
            <w:rStyle w:val="af0"/>
            <w:noProof/>
          </w:rPr>
          <w:t>авторах</w:t>
        </w:r>
        <w:r w:rsidR="00A201EC" w:rsidRPr="004F4744">
          <w:rPr>
            <w:rStyle w:val="af0"/>
            <w:noProof/>
            <w:lang w:val="en-US"/>
          </w:rPr>
          <w:t>.</w:t>
        </w:r>
        <w:r w:rsidR="00A201EC">
          <w:rPr>
            <w:noProof/>
            <w:webHidden/>
          </w:rPr>
          <w:tab/>
        </w:r>
        <w:r>
          <w:rPr>
            <w:noProof/>
            <w:webHidden/>
          </w:rPr>
          <w:fldChar w:fldCharType="begin"/>
        </w:r>
        <w:r w:rsidR="00A201EC">
          <w:rPr>
            <w:noProof/>
            <w:webHidden/>
          </w:rPr>
          <w:instrText xml:space="preserve"> PAGEREF _Toc406321013 \h </w:instrText>
        </w:r>
        <w:r>
          <w:rPr>
            <w:noProof/>
            <w:webHidden/>
          </w:rPr>
        </w:r>
        <w:r>
          <w:rPr>
            <w:noProof/>
            <w:webHidden/>
          </w:rPr>
          <w:fldChar w:fldCharType="separate"/>
        </w:r>
        <w:r w:rsidR="00A201EC">
          <w:rPr>
            <w:noProof/>
            <w:webHidden/>
          </w:rPr>
          <w:t>4</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14" w:history="1">
        <w:r w:rsidR="00A201EC" w:rsidRPr="004F4744">
          <w:rPr>
            <w:rStyle w:val="af0"/>
            <w:noProof/>
          </w:rPr>
          <w:t>1.2. Общая информация.</w:t>
        </w:r>
        <w:r w:rsidR="00A201EC">
          <w:rPr>
            <w:noProof/>
            <w:webHidden/>
          </w:rPr>
          <w:tab/>
        </w:r>
        <w:r>
          <w:rPr>
            <w:noProof/>
            <w:webHidden/>
          </w:rPr>
          <w:fldChar w:fldCharType="begin"/>
        </w:r>
        <w:r w:rsidR="00A201EC">
          <w:rPr>
            <w:noProof/>
            <w:webHidden/>
          </w:rPr>
          <w:instrText xml:space="preserve"> PAGEREF _Toc406321014 \h </w:instrText>
        </w:r>
        <w:r>
          <w:rPr>
            <w:noProof/>
            <w:webHidden/>
          </w:rPr>
        </w:r>
        <w:r>
          <w:rPr>
            <w:noProof/>
            <w:webHidden/>
          </w:rPr>
          <w:fldChar w:fldCharType="separate"/>
        </w:r>
        <w:r w:rsidR="00A201EC">
          <w:rPr>
            <w:noProof/>
            <w:webHidden/>
          </w:rPr>
          <w:t>5</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15" w:history="1">
        <w:r w:rsidR="00A201EC" w:rsidRPr="004F4744">
          <w:rPr>
            <w:rStyle w:val="af0"/>
            <w:noProof/>
          </w:rPr>
          <w:t>1.2. Документация, необходимая для обеспечения процесса ПОЗ ВС.</w:t>
        </w:r>
        <w:r w:rsidR="00A201EC">
          <w:rPr>
            <w:noProof/>
            <w:webHidden/>
          </w:rPr>
          <w:tab/>
        </w:r>
        <w:r>
          <w:rPr>
            <w:noProof/>
            <w:webHidden/>
          </w:rPr>
          <w:fldChar w:fldCharType="begin"/>
        </w:r>
        <w:r w:rsidR="00A201EC">
          <w:rPr>
            <w:noProof/>
            <w:webHidden/>
          </w:rPr>
          <w:instrText xml:space="preserve"> PAGEREF _Toc406321015 \h </w:instrText>
        </w:r>
        <w:r>
          <w:rPr>
            <w:noProof/>
            <w:webHidden/>
          </w:rPr>
        </w:r>
        <w:r>
          <w:rPr>
            <w:noProof/>
            <w:webHidden/>
          </w:rPr>
          <w:fldChar w:fldCharType="separate"/>
        </w:r>
        <w:r w:rsidR="00A201EC">
          <w:rPr>
            <w:noProof/>
            <w:webHidden/>
          </w:rPr>
          <w:t>6</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16" w:history="1">
        <w:r w:rsidR="00A201EC" w:rsidRPr="004F4744">
          <w:rPr>
            <w:rStyle w:val="af0"/>
            <w:noProof/>
          </w:rPr>
          <w:t>1.3 Концепция чистого воздушного судна.</w:t>
        </w:r>
        <w:r w:rsidR="00A201EC">
          <w:rPr>
            <w:noProof/>
            <w:webHidden/>
          </w:rPr>
          <w:tab/>
        </w:r>
        <w:r>
          <w:rPr>
            <w:noProof/>
            <w:webHidden/>
          </w:rPr>
          <w:fldChar w:fldCharType="begin"/>
        </w:r>
        <w:r w:rsidR="00A201EC">
          <w:rPr>
            <w:noProof/>
            <w:webHidden/>
          </w:rPr>
          <w:instrText xml:space="preserve"> PAGEREF _Toc406321016 \h </w:instrText>
        </w:r>
        <w:r>
          <w:rPr>
            <w:noProof/>
            <w:webHidden/>
          </w:rPr>
        </w:r>
        <w:r>
          <w:rPr>
            <w:noProof/>
            <w:webHidden/>
          </w:rPr>
          <w:fldChar w:fldCharType="separate"/>
        </w:r>
        <w:r w:rsidR="00A201EC">
          <w:rPr>
            <w:noProof/>
            <w:webHidden/>
          </w:rPr>
          <w:t>7</w:t>
        </w:r>
        <w:r>
          <w:rPr>
            <w:noProof/>
            <w:webHidden/>
          </w:rPr>
          <w:fldChar w:fldCharType="end"/>
        </w:r>
      </w:hyperlink>
    </w:p>
    <w:p w:rsidR="00A201EC" w:rsidRDefault="00216745">
      <w:pPr>
        <w:pStyle w:val="11"/>
        <w:tabs>
          <w:tab w:val="right" w:leader="dot" w:pos="10195"/>
        </w:tabs>
        <w:rPr>
          <w:rFonts w:asciiTheme="minorHAnsi" w:eastAsiaTheme="minorEastAsia" w:hAnsiTheme="minorHAnsi" w:cstheme="minorBidi"/>
          <w:b w:val="0"/>
          <w:noProof/>
          <w:sz w:val="22"/>
          <w:szCs w:val="22"/>
          <w:lang w:val="ru-RU"/>
        </w:rPr>
      </w:pPr>
      <w:hyperlink w:anchor="_Toc406321017" w:history="1">
        <w:r w:rsidR="00A201EC" w:rsidRPr="004F4744">
          <w:rPr>
            <w:rStyle w:val="af0"/>
            <w:noProof/>
          </w:rPr>
          <w:t>2. Исходная документация.</w:t>
        </w:r>
        <w:r w:rsidR="00A201EC">
          <w:rPr>
            <w:noProof/>
            <w:webHidden/>
          </w:rPr>
          <w:tab/>
        </w:r>
        <w:r>
          <w:rPr>
            <w:noProof/>
            <w:webHidden/>
          </w:rPr>
          <w:fldChar w:fldCharType="begin"/>
        </w:r>
        <w:r w:rsidR="00A201EC">
          <w:rPr>
            <w:noProof/>
            <w:webHidden/>
          </w:rPr>
          <w:instrText xml:space="preserve"> PAGEREF _Toc406321017 \h </w:instrText>
        </w:r>
        <w:r>
          <w:rPr>
            <w:noProof/>
            <w:webHidden/>
          </w:rPr>
        </w:r>
        <w:r>
          <w:rPr>
            <w:noProof/>
            <w:webHidden/>
          </w:rPr>
          <w:fldChar w:fldCharType="separate"/>
        </w:r>
        <w:r w:rsidR="00A201EC">
          <w:rPr>
            <w:noProof/>
            <w:webHidden/>
          </w:rPr>
          <w:t>9</w:t>
        </w:r>
        <w:r>
          <w:rPr>
            <w:noProof/>
            <w:webHidden/>
          </w:rPr>
          <w:fldChar w:fldCharType="end"/>
        </w:r>
      </w:hyperlink>
    </w:p>
    <w:p w:rsidR="00A201EC" w:rsidRDefault="00216745">
      <w:pPr>
        <w:pStyle w:val="11"/>
        <w:tabs>
          <w:tab w:val="right" w:leader="dot" w:pos="10195"/>
        </w:tabs>
        <w:rPr>
          <w:rFonts w:asciiTheme="minorHAnsi" w:eastAsiaTheme="minorEastAsia" w:hAnsiTheme="minorHAnsi" w:cstheme="minorBidi"/>
          <w:b w:val="0"/>
          <w:noProof/>
          <w:sz w:val="22"/>
          <w:szCs w:val="22"/>
          <w:lang w:val="ru-RU"/>
        </w:rPr>
      </w:pPr>
      <w:hyperlink w:anchor="_Toc406321018" w:history="1">
        <w:r w:rsidR="00A201EC" w:rsidRPr="004F4744">
          <w:rPr>
            <w:rStyle w:val="af0"/>
            <w:noProof/>
          </w:rPr>
          <w:t>3. Сокращения и определения.</w:t>
        </w:r>
        <w:r w:rsidR="00A201EC">
          <w:rPr>
            <w:noProof/>
            <w:webHidden/>
          </w:rPr>
          <w:tab/>
        </w:r>
        <w:r>
          <w:rPr>
            <w:noProof/>
            <w:webHidden/>
          </w:rPr>
          <w:fldChar w:fldCharType="begin"/>
        </w:r>
        <w:r w:rsidR="00A201EC">
          <w:rPr>
            <w:noProof/>
            <w:webHidden/>
          </w:rPr>
          <w:instrText xml:space="preserve"> PAGEREF _Toc406321018 \h </w:instrText>
        </w:r>
        <w:r>
          <w:rPr>
            <w:noProof/>
            <w:webHidden/>
          </w:rPr>
        </w:r>
        <w:r>
          <w:rPr>
            <w:noProof/>
            <w:webHidden/>
          </w:rPr>
          <w:fldChar w:fldCharType="separate"/>
        </w:r>
        <w:r w:rsidR="00A201EC">
          <w:rPr>
            <w:noProof/>
            <w:webHidden/>
          </w:rPr>
          <w:t>10</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19" w:history="1">
        <w:r w:rsidR="00A201EC" w:rsidRPr="004F4744">
          <w:rPr>
            <w:rStyle w:val="af0"/>
            <w:noProof/>
          </w:rPr>
          <w:t>3.1 Сокращения.</w:t>
        </w:r>
        <w:r w:rsidR="00A201EC">
          <w:rPr>
            <w:noProof/>
            <w:webHidden/>
          </w:rPr>
          <w:tab/>
        </w:r>
        <w:r>
          <w:rPr>
            <w:noProof/>
            <w:webHidden/>
          </w:rPr>
          <w:fldChar w:fldCharType="begin"/>
        </w:r>
        <w:r w:rsidR="00A201EC">
          <w:rPr>
            <w:noProof/>
            <w:webHidden/>
          </w:rPr>
          <w:instrText xml:space="preserve"> PAGEREF _Toc406321019 \h </w:instrText>
        </w:r>
        <w:r>
          <w:rPr>
            <w:noProof/>
            <w:webHidden/>
          </w:rPr>
        </w:r>
        <w:r>
          <w:rPr>
            <w:noProof/>
            <w:webHidden/>
          </w:rPr>
          <w:fldChar w:fldCharType="separate"/>
        </w:r>
        <w:r w:rsidR="00A201EC">
          <w:rPr>
            <w:noProof/>
            <w:webHidden/>
          </w:rPr>
          <w:t>10</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20" w:history="1">
        <w:r w:rsidR="00A201EC" w:rsidRPr="004F4744">
          <w:rPr>
            <w:rStyle w:val="af0"/>
            <w:noProof/>
            <w:lang w:val="en-US"/>
          </w:rPr>
          <w:t xml:space="preserve">3.2 </w:t>
        </w:r>
        <w:r w:rsidR="00A201EC" w:rsidRPr="004F4744">
          <w:rPr>
            <w:rStyle w:val="af0"/>
            <w:noProof/>
          </w:rPr>
          <w:t>Определения</w:t>
        </w:r>
        <w:r w:rsidR="00A201EC" w:rsidRPr="004F4744">
          <w:rPr>
            <w:rStyle w:val="af0"/>
            <w:noProof/>
            <w:lang w:val="en-US"/>
          </w:rPr>
          <w:t>.</w:t>
        </w:r>
        <w:r w:rsidR="00A201EC">
          <w:rPr>
            <w:noProof/>
            <w:webHidden/>
          </w:rPr>
          <w:tab/>
        </w:r>
        <w:r>
          <w:rPr>
            <w:noProof/>
            <w:webHidden/>
          </w:rPr>
          <w:fldChar w:fldCharType="begin"/>
        </w:r>
        <w:r w:rsidR="00A201EC">
          <w:rPr>
            <w:noProof/>
            <w:webHidden/>
          </w:rPr>
          <w:instrText xml:space="preserve"> PAGEREF _Toc406321020 \h </w:instrText>
        </w:r>
        <w:r>
          <w:rPr>
            <w:noProof/>
            <w:webHidden/>
          </w:rPr>
        </w:r>
        <w:r>
          <w:rPr>
            <w:noProof/>
            <w:webHidden/>
          </w:rPr>
          <w:fldChar w:fldCharType="separate"/>
        </w:r>
        <w:r w:rsidR="00A201EC">
          <w:rPr>
            <w:noProof/>
            <w:webHidden/>
          </w:rPr>
          <w:t>10</w:t>
        </w:r>
        <w:r>
          <w:rPr>
            <w:noProof/>
            <w:webHidden/>
          </w:rPr>
          <w:fldChar w:fldCharType="end"/>
        </w:r>
      </w:hyperlink>
    </w:p>
    <w:p w:rsidR="00A201EC" w:rsidRDefault="00216745">
      <w:pPr>
        <w:pStyle w:val="11"/>
        <w:tabs>
          <w:tab w:val="right" w:leader="dot" w:pos="10195"/>
        </w:tabs>
        <w:rPr>
          <w:rFonts w:asciiTheme="minorHAnsi" w:eastAsiaTheme="minorEastAsia" w:hAnsiTheme="minorHAnsi" w:cstheme="minorBidi"/>
          <w:b w:val="0"/>
          <w:noProof/>
          <w:sz w:val="22"/>
          <w:szCs w:val="22"/>
          <w:lang w:val="ru-RU"/>
        </w:rPr>
      </w:pPr>
      <w:hyperlink w:anchor="_Toc406321021" w:history="1">
        <w:r w:rsidR="00A201EC" w:rsidRPr="004F4744">
          <w:rPr>
            <w:rStyle w:val="af0"/>
            <w:noProof/>
          </w:rPr>
          <w:t>4. Роли и ответственность.</w:t>
        </w:r>
        <w:r w:rsidR="00A201EC">
          <w:rPr>
            <w:noProof/>
            <w:webHidden/>
          </w:rPr>
          <w:tab/>
        </w:r>
        <w:r>
          <w:rPr>
            <w:noProof/>
            <w:webHidden/>
          </w:rPr>
          <w:fldChar w:fldCharType="begin"/>
        </w:r>
        <w:r w:rsidR="00A201EC">
          <w:rPr>
            <w:noProof/>
            <w:webHidden/>
          </w:rPr>
          <w:instrText xml:space="preserve"> PAGEREF _Toc406321021 \h </w:instrText>
        </w:r>
        <w:r>
          <w:rPr>
            <w:noProof/>
            <w:webHidden/>
          </w:rPr>
        </w:r>
        <w:r>
          <w:rPr>
            <w:noProof/>
            <w:webHidden/>
          </w:rPr>
          <w:fldChar w:fldCharType="separate"/>
        </w:r>
        <w:r w:rsidR="00A201EC">
          <w:rPr>
            <w:noProof/>
            <w:webHidden/>
          </w:rPr>
          <w:t>16</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22" w:history="1">
        <w:r w:rsidR="00A201EC" w:rsidRPr="004F4744">
          <w:rPr>
            <w:rStyle w:val="af0"/>
            <w:noProof/>
            <w:lang w:val="en-US"/>
          </w:rPr>
          <w:t xml:space="preserve">4.1. </w:t>
        </w:r>
        <w:r w:rsidR="00A201EC" w:rsidRPr="004F4744">
          <w:rPr>
            <w:rStyle w:val="af0"/>
            <w:noProof/>
          </w:rPr>
          <w:t>Роли</w:t>
        </w:r>
        <w:r w:rsidR="00A201EC">
          <w:rPr>
            <w:noProof/>
            <w:webHidden/>
          </w:rPr>
          <w:tab/>
        </w:r>
        <w:r>
          <w:rPr>
            <w:noProof/>
            <w:webHidden/>
          </w:rPr>
          <w:fldChar w:fldCharType="begin"/>
        </w:r>
        <w:r w:rsidR="00A201EC">
          <w:rPr>
            <w:noProof/>
            <w:webHidden/>
          </w:rPr>
          <w:instrText xml:space="preserve"> PAGEREF _Toc406321022 \h </w:instrText>
        </w:r>
        <w:r>
          <w:rPr>
            <w:noProof/>
            <w:webHidden/>
          </w:rPr>
        </w:r>
        <w:r>
          <w:rPr>
            <w:noProof/>
            <w:webHidden/>
          </w:rPr>
          <w:fldChar w:fldCharType="separate"/>
        </w:r>
        <w:r w:rsidR="00A201EC">
          <w:rPr>
            <w:noProof/>
            <w:webHidden/>
          </w:rPr>
          <w:t>16</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23" w:history="1">
        <w:r w:rsidR="00A201EC" w:rsidRPr="004F4744">
          <w:rPr>
            <w:rStyle w:val="af0"/>
            <w:noProof/>
            <w:lang w:val="en-US"/>
          </w:rPr>
          <w:t xml:space="preserve">4.2 </w:t>
        </w:r>
        <w:r w:rsidR="00A201EC" w:rsidRPr="004F4744">
          <w:rPr>
            <w:rStyle w:val="af0"/>
            <w:noProof/>
          </w:rPr>
          <w:t>Ответственность</w:t>
        </w:r>
        <w:r w:rsidR="00A201EC" w:rsidRPr="004F4744">
          <w:rPr>
            <w:rStyle w:val="af0"/>
            <w:noProof/>
            <w:lang w:val="en-US"/>
          </w:rPr>
          <w:t>.</w:t>
        </w:r>
        <w:r w:rsidR="00A201EC">
          <w:rPr>
            <w:noProof/>
            <w:webHidden/>
          </w:rPr>
          <w:tab/>
        </w:r>
        <w:r>
          <w:rPr>
            <w:noProof/>
            <w:webHidden/>
          </w:rPr>
          <w:fldChar w:fldCharType="begin"/>
        </w:r>
        <w:r w:rsidR="00A201EC">
          <w:rPr>
            <w:noProof/>
            <w:webHidden/>
          </w:rPr>
          <w:instrText xml:space="preserve"> PAGEREF _Toc406321023 \h </w:instrText>
        </w:r>
        <w:r>
          <w:rPr>
            <w:noProof/>
            <w:webHidden/>
          </w:rPr>
        </w:r>
        <w:r>
          <w:rPr>
            <w:noProof/>
            <w:webHidden/>
          </w:rPr>
          <w:fldChar w:fldCharType="separate"/>
        </w:r>
        <w:r w:rsidR="00A201EC">
          <w:rPr>
            <w:noProof/>
            <w:webHidden/>
          </w:rPr>
          <w:t>17</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24" w:history="1">
        <w:r w:rsidR="00A201EC" w:rsidRPr="004F4744">
          <w:rPr>
            <w:rStyle w:val="af0"/>
            <w:noProof/>
          </w:rPr>
          <w:t>4.3 Эксплуатант ВС:</w:t>
        </w:r>
        <w:r w:rsidR="00A201EC">
          <w:rPr>
            <w:noProof/>
            <w:webHidden/>
          </w:rPr>
          <w:tab/>
        </w:r>
        <w:r>
          <w:rPr>
            <w:noProof/>
            <w:webHidden/>
          </w:rPr>
          <w:fldChar w:fldCharType="begin"/>
        </w:r>
        <w:r w:rsidR="00A201EC">
          <w:rPr>
            <w:noProof/>
            <w:webHidden/>
          </w:rPr>
          <w:instrText xml:space="preserve"> PAGEREF _Toc406321024 \h </w:instrText>
        </w:r>
        <w:r>
          <w:rPr>
            <w:noProof/>
            <w:webHidden/>
          </w:rPr>
        </w:r>
        <w:r>
          <w:rPr>
            <w:noProof/>
            <w:webHidden/>
          </w:rPr>
          <w:fldChar w:fldCharType="separate"/>
        </w:r>
        <w:r w:rsidR="00A201EC">
          <w:rPr>
            <w:noProof/>
            <w:webHidden/>
          </w:rPr>
          <w:t>20</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25" w:history="1">
        <w:r w:rsidR="00A201EC" w:rsidRPr="004F4744">
          <w:rPr>
            <w:rStyle w:val="af0"/>
            <w:noProof/>
          </w:rPr>
          <w:t>4.4 Предприятие, производящее работы по ПОЗ ВС:</w:t>
        </w:r>
        <w:r w:rsidR="00A201EC">
          <w:rPr>
            <w:noProof/>
            <w:webHidden/>
          </w:rPr>
          <w:tab/>
        </w:r>
        <w:r>
          <w:rPr>
            <w:noProof/>
            <w:webHidden/>
          </w:rPr>
          <w:fldChar w:fldCharType="begin"/>
        </w:r>
        <w:r w:rsidR="00A201EC">
          <w:rPr>
            <w:noProof/>
            <w:webHidden/>
          </w:rPr>
          <w:instrText xml:space="preserve"> PAGEREF _Toc406321025 \h </w:instrText>
        </w:r>
        <w:r>
          <w:rPr>
            <w:noProof/>
            <w:webHidden/>
          </w:rPr>
        </w:r>
        <w:r>
          <w:rPr>
            <w:noProof/>
            <w:webHidden/>
          </w:rPr>
          <w:fldChar w:fldCharType="separate"/>
        </w:r>
        <w:r w:rsidR="00A201EC">
          <w:rPr>
            <w:noProof/>
            <w:webHidden/>
          </w:rPr>
          <w:t>21</w:t>
        </w:r>
        <w:r>
          <w:rPr>
            <w:noProof/>
            <w:webHidden/>
          </w:rPr>
          <w:fldChar w:fldCharType="end"/>
        </w:r>
      </w:hyperlink>
    </w:p>
    <w:p w:rsidR="00A201EC" w:rsidRDefault="00216745">
      <w:pPr>
        <w:pStyle w:val="11"/>
        <w:tabs>
          <w:tab w:val="right" w:leader="dot" w:pos="10195"/>
        </w:tabs>
        <w:rPr>
          <w:rFonts w:asciiTheme="minorHAnsi" w:eastAsiaTheme="minorEastAsia" w:hAnsiTheme="minorHAnsi" w:cstheme="minorBidi"/>
          <w:b w:val="0"/>
          <w:noProof/>
          <w:sz w:val="22"/>
          <w:szCs w:val="22"/>
          <w:lang w:val="ru-RU"/>
        </w:rPr>
      </w:pPr>
      <w:hyperlink w:anchor="_Toc406321026" w:history="1">
        <w:r w:rsidR="00A201EC" w:rsidRPr="004F4744">
          <w:rPr>
            <w:rStyle w:val="af0"/>
            <w:noProof/>
          </w:rPr>
          <w:t>5. Обучение персонала и его квалификация.</w:t>
        </w:r>
        <w:r w:rsidR="00A201EC">
          <w:rPr>
            <w:noProof/>
            <w:webHidden/>
          </w:rPr>
          <w:tab/>
        </w:r>
        <w:r>
          <w:rPr>
            <w:noProof/>
            <w:webHidden/>
          </w:rPr>
          <w:fldChar w:fldCharType="begin"/>
        </w:r>
        <w:r w:rsidR="00A201EC">
          <w:rPr>
            <w:noProof/>
            <w:webHidden/>
          </w:rPr>
          <w:instrText xml:space="preserve"> PAGEREF _Toc406321026 \h </w:instrText>
        </w:r>
        <w:r>
          <w:rPr>
            <w:noProof/>
            <w:webHidden/>
          </w:rPr>
        </w:r>
        <w:r>
          <w:rPr>
            <w:noProof/>
            <w:webHidden/>
          </w:rPr>
          <w:fldChar w:fldCharType="separate"/>
        </w:r>
        <w:r w:rsidR="00A201EC">
          <w:rPr>
            <w:noProof/>
            <w:webHidden/>
          </w:rPr>
          <w:t>21</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27" w:history="1">
        <w:r w:rsidR="00A201EC" w:rsidRPr="004F4744">
          <w:rPr>
            <w:rStyle w:val="af0"/>
            <w:noProof/>
          </w:rPr>
          <w:t>5.1. Общие принципы проведения обучения.</w:t>
        </w:r>
        <w:r w:rsidR="00A201EC">
          <w:rPr>
            <w:noProof/>
            <w:webHidden/>
          </w:rPr>
          <w:tab/>
        </w:r>
        <w:r>
          <w:rPr>
            <w:noProof/>
            <w:webHidden/>
          </w:rPr>
          <w:fldChar w:fldCharType="begin"/>
        </w:r>
        <w:r w:rsidR="00A201EC">
          <w:rPr>
            <w:noProof/>
            <w:webHidden/>
          </w:rPr>
          <w:instrText xml:space="preserve"> PAGEREF _Toc406321027 \h </w:instrText>
        </w:r>
        <w:r>
          <w:rPr>
            <w:noProof/>
            <w:webHidden/>
          </w:rPr>
        </w:r>
        <w:r>
          <w:rPr>
            <w:noProof/>
            <w:webHidden/>
          </w:rPr>
          <w:fldChar w:fldCharType="separate"/>
        </w:r>
        <w:r w:rsidR="00A201EC">
          <w:rPr>
            <w:noProof/>
            <w:webHidden/>
          </w:rPr>
          <w:t>21</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28" w:history="1">
        <w:r w:rsidR="00A201EC" w:rsidRPr="004F4744">
          <w:rPr>
            <w:rStyle w:val="af0"/>
            <w:noProof/>
            <w:lang w:val="en-US"/>
          </w:rPr>
          <w:t>5.2.</w:t>
        </w:r>
        <w:r w:rsidR="00A201EC" w:rsidRPr="004F4744">
          <w:rPr>
            <w:rStyle w:val="af0"/>
            <w:noProof/>
          </w:rPr>
          <w:t>Требования</w:t>
        </w:r>
        <w:r w:rsidR="00A201EC" w:rsidRPr="004F4744">
          <w:rPr>
            <w:rStyle w:val="af0"/>
            <w:noProof/>
            <w:lang w:val="en-US"/>
          </w:rPr>
          <w:t xml:space="preserve"> </w:t>
        </w:r>
        <w:r w:rsidR="00A201EC" w:rsidRPr="004F4744">
          <w:rPr>
            <w:rStyle w:val="af0"/>
            <w:noProof/>
          </w:rPr>
          <w:t>к</w:t>
        </w:r>
        <w:r w:rsidR="00A201EC" w:rsidRPr="004F4744">
          <w:rPr>
            <w:rStyle w:val="af0"/>
            <w:noProof/>
            <w:lang w:val="en-US"/>
          </w:rPr>
          <w:t xml:space="preserve"> </w:t>
        </w:r>
        <w:r w:rsidR="00A201EC" w:rsidRPr="004F4744">
          <w:rPr>
            <w:rStyle w:val="af0"/>
            <w:noProof/>
          </w:rPr>
          <w:t>учебным</w:t>
        </w:r>
        <w:r w:rsidR="00A201EC" w:rsidRPr="004F4744">
          <w:rPr>
            <w:rStyle w:val="af0"/>
            <w:noProof/>
            <w:lang w:val="en-US"/>
          </w:rPr>
          <w:t xml:space="preserve"> </w:t>
        </w:r>
        <w:r w:rsidR="00A201EC" w:rsidRPr="004F4744">
          <w:rPr>
            <w:rStyle w:val="af0"/>
            <w:noProof/>
          </w:rPr>
          <w:t>материалам</w:t>
        </w:r>
        <w:r w:rsidR="00A201EC" w:rsidRPr="004F4744">
          <w:rPr>
            <w:rStyle w:val="af0"/>
            <w:noProof/>
            <w:lang w:val="en-US"/>
          </w:rPr>
          <w:t>.</w:t>
        </w:r>
        <w:r w:rsidR="00A201EC">
          <w:rPr>
            <w:noProof/>
            <w:webHidden/>
          </w:rPr>
          <w:tab/>
        </w:r>
        <w:r>
          <w:rPr>
            <w:noProof/>
            <w:webHidden/>
          </w:rPr>
          <w:fldChar w:fldCharType="begin"/>
        </w:r>
        <w:r w:rsidR="00A201EC">
          <w:rPr>
            <w:noProof/>
            <w:webHidden/>
          </w:rPr>
          <w:instrText xml:space="preserve"> PAGEREF _Toc406321028 \h </w:instrText>
        </w:r>
        <w:r>
          <w:rPr>
            <w:noProof/>
            <w:webHidden/>
          </w:rPr>
        </w:r>
        <w:r>
          <w:rPr>
            <w:noProof/>
            <w:webHidden/>
          </w:rPr>
          <w:fldChar w:fldCharType="separate"/>
        </w:r>
        <w:r w:rsidR="00A201EC">
          <w:rPr>
            <w:noProof/>
            <w:webHidden/>
          </w:rPr>
          <w:t>26</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29" w:history="1">
        <w:r w:rsidR="00A201EC" w:rsidRPr="004F4744">
          <w:rPr>
            <w:rStyle w:val="af0"/>
            <w:noProof/>
          </w:rPr>
          <w:t>5.3.Требования к квалификации преподавателей и инструкторов.</w:t>
        </w:r>
        <w:r w:rsidR="00A201EC">
          <w:rPr>
            <w:noProof/>
            <w:webHidden/>
          </w:rPr>
          <w:tab/>
        </w:r>
        <w:r>
          <w:rPr>
            <w:noProof/>
            <w:webHidden/>
          </w:rPr>
          <w:fldChar w:fldCharType="begin"/>
        </w:r>
        <w:r w:rsidR="00A201EC">
          <w:rPr>
            <w:noProof/>
            <w:webHidden/>
          </w:rPr>
          <w:instrText xml:space="preserve"> PAGEREF _Toc406321029 \h </w:instrText>
        </w:r>
        <w:r>
          <w:rPr>
            <w:noProof/>
            <w:webHidden/>
          </w:rPr>
        </w:r>
        <w:r>
          <w:rPr>
            <w:noProof/>
            <w:webHidden/>
          </w:rPr>
          <w:fldChar w:fldCharType="separate"/>
        </w:r>
        <w:r w:rsidR="00A201EC">
          <w:rPr>
            <w:noProof/>
            <w:webHidden/>
          </w:rPr>
          <w:t>27</w:t>
        </w:r>
        <w:r>
          <w:rPr>
            <w:noProof/>
            <w:webHidden/>
          </w:rPr>
          <w:fldChar w:fldCharType="end"/>
        </w:r>
      </w:hyperlink>
    </w:p>
    <w:p w:rsidR="00A201EC" w:rsidRDefault="00216745">
      <w:pPr>
        <w:pStyle w:val="11"/>
        <w:tabs>
          <w:tab w:val="right" w:leader="dot" w:pos="10195"/>
        </w:tabs>
        <w:rPr>
          <w:rFonts w:asciiTheme="minorHAnsi" w:eastAsiaTheme="minorEastAsia" w:hAnsiTheme="minorHAnsi" w:cstheme="minorBidi"/>
          <w:b w:val="0"/>
          <w:noProof/>
          <w:sz w:val="22"/>
          <w:szCs w:val="22"/>
          <w:lang w:val="ru-RU"/>
        </w:rPr>
      </w:pPr>
      <w:hyperlink w:anchor="_Toc406321030" w:history="1">
        <w:r w:rsidR="00A201EC" w:rsidRPr="004F4744">
          <w:rPr>
            <w:rStyle w:val="af0"/>
            <w:noProof/>
          </w:rPr>
          <w:t>6. Жидкости и оборудование.</w:t>
        </w:r>
        <w:r w:rsidR="00A201EC">
          <w:rPr>
            <w:noProof/>
            <w:webHidden/>
          </w:rPr>
          <w:tab/>
        </w:r>
        <w:r>
          <w:rPr>
            <w:noProof/>
            <w:webHidden/>
          </w:rPr>
          <w:fldChar w:fldCharType="begin"/>
        </w:r>
        <w:r w:rsidR="00A201EC">
          <w:rPr>
            <w:noProof/>
            <w:webHidden/>
          </w:rPr>
          <w:instrText xml:space="preserve"> PAGEREF _Toc406321030 \h </w:instrText>
        </w:r>
        <w:r>
          <w:rPr>
            <w:noProof/>
            <w:webHidden/>
          </w:rPr>
        </w:r>
        <w:r>
          <w:rPr>
            <w:noProof/>
            <w:webHidden/>
          </w:rPr>
          <w:fldChar w:fldCharType="separate"/>
        </w:r>
        <w:r w:rsidR="00A201EC">
          <w:rPr>
            <w:noProof/>
            <w:webHidden/>
          </w:rPr>
          <w:t>29</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31" w:history="1">
        <w:r w:rsidR="00A201EC" w:rsidRPr="004F4744">
          <w:rPr>
            <w:rStyle w:val="af0"/>
            <w:noProof/>
          </w:rPr>
          <w:t>6.1  Типы жидкостей.</w:t>
        </w:r>
        <w:r w:rsidR="00A201EC">
          <w:rPr>
            <w:noProof/>
            <w:webHidden/>
          </w:rPr>
          <w:tab/>
        </w:r>
        <w:r>
          <w:rPr>
            <w:noProof/>
            <w:webHidden/>
          </w:rPr>
          <w:fldChar w:fldCharType="begin"/>
        </w:r>
        <w:r w:rsidR="00A201EC">
          <w:rPr>
            <w:noProof/>
            <w:webHidden/>
          </w:rPr>
          <w:instrText xml:space="preserve"> PAGEREF _Toc406321031 \h </w:instrText>
        </w:r>
        <w:r>
          <w:rPr>
            <w:noProof/>
            <w:webHidden/>
          </w:rPr>
        </w:r>
        <w:r>
          <w:rPr>
            <w:noProof/>
            <w:webHidden/>
          </w:rPr>
          <w:fldChar w:fldCharType="separate"/>
        </w:r>
        <w:r w:rsidR="00A201EC">
          <w:rPr>
            <w:noProof/>
            <w:webHidden/>
          </w:rPr>
          <w:t>29</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32" w:history="1">
        <w:r w:rsidR="00A201EC" w:rsidRPr="004F4744">
          <w:rPr>
            <w:rStyle w:val="af0"/>
            <w:noProof/>
          </w:rPr>
          <w:t>6.2 Правила работы с жидкостями и их транспортировка, перекачка, хранение, подогрев и выдача.</w:t>
        </w:r>
        <w:r w:rsidR="00A201EC">
          <w:rPr>
            <w:noProof/>
            <w:webHidden/>
          </w:rPr>
          <w:tab/>
        </w:r>
        <w:r>
          <w:rPr>
            <w:noProof/>
            <w:webHidden/>
          </w:rPr>
          <w:fldChar w:fldCharType="begin"/>
        </w:r>
        <w:r w:rsidR="00A201EC">
          <w:rPr>
            <w:noProof/>
            <w:webHidden/>
          </w:rPr>
          <w:instrText xml:space="preserve"> PAGEREF _Toc406321032 \h </w:instrText>
        </w:r>
        <w:r>
          <w:rPr>
            <w:noProof/>
            <w:webHidden/>
          </w:rPr>
        </w:r>
        <w:r>
          <w:rPr>
            <w:noProof/>
            <w:webHidden/>
          </w:rPr>
          <w:fldChar w:fldCharType="separate"/>
        </w:r>
        <w:r w:rsidR="00A201EC">
          <w:rPr>
            <w:noProof/>
            <w:webHidden/>
          </w:rPr>
          <w:t>31</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33" w:history="1">
        <w:r w:rsidR="00A201EC" w:rsidRPr="004F4744">
          <w:rPr>
            <w:rStyle w:val="af0"/>
            <w:noProof/>
            <w:lang w:val="en-US"/>
          </w:rPr>
          <w:t xml:space="preserve">6.3 </w:t>
        </w:r>
        <w:r w:rsidR="00A201EC" w:rsidRPr="004F4744">
          <w:rPr>
            <w:rStyle w:val="af0"/>
            <w:noProof/>
          </w:rPr>
          <w:t>Процедуры</w:t>
        </w:r>
        <w:r w:rsidR="00A201EC" w:rsidRPr="004F4744">
          <w:rPr>
            <w:rStyle w:val="af0"/>
            <w:noProof/>
            <w:lang w:val="en-US"/>
          </w:rPr>
          <w:t xml:space="preserve"> </w:t>
        </w:r>
        <w:r w:rsidR="00A201EC" w:rsidRPr="004F4744">
          <w:rPr>
            <w:rStyle w:val="af0"/>
            <w:noProof/>
          </w:rPr>
          <w:t>контроля</w:t>
        </w:r>
        <w:r w:rsidR="00A201EC" w:rsidRPr="004F4744">
          <w:rPr>
            <w:rStyle w:val="af0"/>
            <w:noProof/>
            <w:lang w:val="en-US"/>
          </w:rPr>
          <w:t xml:space="preserve"> </w:t>
        </w:r>
        <w:r w:rsidR="00A201EC" w:rsidRPr="004F4744">
          <w:rPr>
            <w:rStyle w:val="af0"/>
            <w:noProof/>
          </w:rPr>
          <w:t>качества</w:t>
        </w:r>
        <w:r w:rsidR="00A201EC" w:rsidRPr="004F4744">
          <w:rPr>
            <w:rStyle w:val="af0"/>
            <w:noProof/>
            <w:lang w:val="en-US"/>
          </w:rPr>
          <w:t xml:space="preserve"> </w:t>
        </w:r>
        <w:r w:rsidR="00A201EC" w:rsidRPr="004F4744">
          <w:rPr>
            <w:rStyle w:val="af0"/>
            <w:noProof/>
          </w:rPr>
          <w:t>ПОЖ</w:t>
        </w:r>
        <w:r w:rsidR="00A201EC" w:rsidRPr="004F4744">
          <w:rPr>
            <w:rStyle w:val="af0"/>
            <w:noProof/>
            <w:lang w:val="en-US"/>
          </w:rPr>
          <w:t>.</w:t>
        </w:r>
        <w:r w:rsidR="00A201EC">
          <w:rPr>
            <w:noProof/>
            <w:webHidden/>
          </w:rPr>
          <w:tab/>
        </w:r>
        <w:r>
          <w:rPr>
            <w:noProof/>
            <w:webHidden/>
          </w:rPr>
          <w:fldChar w:fldCharType="begin"/>
        </w:r>
        <w:r w:rsidR="00A201EC">
          <w:rPr>
            <w:noProof/>
            <w:webHidden/>
          </w:rPr>
          <w:instrText xml:space="preserve"> PAGEREF _Toc406321033 \h </w:instrText>
        </w:r>
        <w:r>
          <w:rPr>
            <w:noProof/>
            <w:webHidden/>
          </w:rPr>
        </w:r>
        <w:r>
          <w:rPr>
            <w:noProof/>
            <w:webHidden/>
          </w:rPr>
          <w:fldChar w:fldCharType="separate"/>
        </w:r>
        <w:r w:rsidR="00A201EC">
          <w:rPr>
            <w:noProof/>
            <w:webHidden/>
          </w:rPr>
          <w:t>35</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34" w:history="1">
        <w:r w:rsidR="00A201EC" w:rsidRPr="004F4744">
          <w:rPr>
            <w:rStyle w:val="af0"/>
            <w:noProof/>
          </w:rPr>
          <w:t>6.3.6. ПРОЦЕДУРЫ ОТБОРА ПРОБ ПОЖ</w:t>
        </w:r>
        <w:r w:rsidR="00A201EC">
          <w:rPr>
            <w:noProof/>
            <w:webHidden/>
          </w:rPr>
          <w:tab/>
        </w:r>
        <w:r>
          <w:rPr>
            <w:noProof/>
            <w:webHidden/>
          </w:rPr>
          <w:fldChar w:fldCharType="begin"/>
        </w:r>
        <w:r w:rsidR="00A201EC">
          <w:rPr>
            <w:noProof/>
            <w:webHidden/>
          </w:rPr>
          <w:instrText xml:space="preserve"> PAGEREF _Toc406321034 \h </w:instrText>
        </w:r>
        <w:r>
          <w:rPr>
            <w:noProof/>
            <w:webHidden/>
          </w:rPr>
        </w:r>
        <w:r>
          <w:rPr>
            <w:noProof/>
            <w:webHidden/>
          </w:rPr>
          <w:fldChar w:fldCharType="separate"/>
        </w:r>
        <w:r w:rsidR="00A201EC">
          <w:rPr>
            <w:noProof/>
            <w:webHidden/>
          </w:rPr>
          <w:t>42</w:t>
        </w:r>
        <w:r>
          <w:rPr>
            <w:noProof/>
            <w:webHidden/>
          </w:rPr>
          <w:fldChar w:fldCharType="end"/>
        </w:r>
      </w:hyperlink>
    </w:p>
    <w:p w:rsidR="00A201EC" w:rsidRDefault="00216745">
      <w:pPr>
        <w:pStyle w:val="11"/>
        <w:tabs>
          <w:tab w:val="right" w:leader="dot" w:pos="10195"/>
        </w:tabs>
        <w:rPr>
          <w:rFonts w:asciiTheme="minorHAnsi" w:eastAsiaTheme="minorEastAsia" w:hAnsiTheme="minorHAnsi" w:cstheme="minorBidi"/>
          <w:b w:val="0"/>
          <w:noProof/>
          <w:sz w:val="22"/>
          <w:szCs w:val="22"/>
          <w:lang w:val="ru-RU"/>
        </w:rPr>
      </w:pPr>
      <w:hyperlink w:anchor="_Toc406321035" w:history="1">
        <w:r w:rsidR="00A201EC" w:rsidRPr="004F4744">
          <w:rPr>
            <w:rStyle w:val="af0"/>
            <w:noProof/>
          </w:rPr>
          <w:t>7. Подготовка к проведению процедур обработки ВС.</w:t>
        </w:r>
        <w:r w:rsidR="00A201EC">
          <w:rPr>
            <w:noProof/>
            <w:webHidden/>
          </w:rPr>
          <w:tab/>
        </w:r>
        <w:r>
          <w:rPr>
            <w:noProof/>
            <w:webHidden/>
          </w:rPr>
          <w:fldChar w:fldCharType="begin"/>
        </w:r>
        <w:r w:rsidR="00A201EC">
          <w:rPr>
            <w:noProof/>
            <w:webHidden/>
          </w:rPr>
          <w:instrText xml:space="preserve"> PAGEREF _Toc406321035 \h </w:instrText>
        </w:r>
        <w:r>
          <w:rPr>
            <w:noProof/>
            <w:webHidden/>
          </w:rPr>
        </w:r>
        <w:r>
          <w:rPr>
            <w:noProof/>
            <w:webHidden/>
          </w:rPr>
          <w:fldChar w:fldCharType="separate"/>
        </w:r>
        <w:r w:rsidR="00A201EC">
          <w:rPr>
            <w:noProof/>
            <w:webHidden/>
          </w:rPr>
          <w:t>45</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36" w:history="1">
        <w:r w:rsidR="00A201EC" w:rsidRPr="004F4744">
          <w:rPr>
            <w:rStyle w:val="af0"/>
            <w:noProof/>
            <w:lang w:val="en-US"/>
          </w:rPr>
          <w:t xml:space="preserve">7.1 </w:t>
        </w:r>
        <w:r w:rsidR="00A201EC" w:rsidRPr="004F4744">
          <w:rPr>
            <w:rStyle w:val="af0"/>
            <w:noProof/>
          </w:rPr>
          <w:t>Проверка</w:t>
        </w:r>
        <w:r w:rsidR="00A201EC" w:rsidRPr="004F4744">
          <w:rPr>
            <w:rStyle w:val="af0"/>
            <w:noProof/>
            <w:lang w:val="en-US"/>
          </w:rPr>
          <w:t xml:space="preserve"> </w:t>
        </w:r>
        <w:r w:rsidR="00A201EC" w:rsidRPr="004F4744">
          <w:rPr>
            <w:rStyle w:val="af0"/>
            <w:noProof/>
          </w:rPr>
          <w:t>поверхностей</w:t>
        </w:r>
        <w:r w:rsidR="00A201EC" w:rsidRPr="004F4744">
          <w:rPr>
            <w:rStyle w:val="af0"/>
            <w:noProof/>
            <w:lang w:val="en-US"/>
          </w:rPr>
          <w:t xml:space="preserve"> </w:t>
        </w:r>
        <w:r w:rsidR="00A201EC" w:rsidRPr="004F4744">
          <w:rPr>
            <w:rStyle w:val="af0"/>
            <w:noProof/>
          </w:rPr>
          <w:t>ВС</w:t>
        </w:r>
        <w:r w:rsidR="00A201EC" w:rsidRPr="004F4744">
          <w:rPr>
            <w:rStyle w:val="af0"/>
            <w:noProof/>
            <w:lang w:val="en-US"/>
          </w:rPr>
          <w:t xml:space="preserve"> </w:t>
        </w:r>
        <w:r w:rsidR="00A201EC" w:rsidRPr="004F4744">
          <w:rPr>
            <w:rStyle w:val="af0"/>
            <w:noProof/>
          </w:rPr>
          <w:t>на</w:t>
        </w:r>
        <w:r w:rsidR="00A201EC" w:rsidRPr="004F4744">
          <w:rPr>
            <w:rStyle w:val="af0"/>
            <w:noProof/>
            <w:lang w:val="en-US"/>
          </w:rPr>
          <w:t xml:space="preserve"> </w:t>
        </w:r>
        <w:r w:rsidR="00A201EC" w:rsidRPr="004F4744">
          <w:rPr>
            <w:rStyle w:val="af0"/>
            <w:noProof/>
          </w:rPr>
          <w:t>наличие</w:t>
        </w:r>
        <w:r w:rsidR="00A201EC" w:rsidRPr="004F4744">
          <w:rPr>
            <w:rStyle w:val="af0"/>
            <w:noProof/>
            <w:lang w:val="en-US"/>
          </w:rPr>
          <w:t xml:space="preserve"> </w:t>
        </w:r>
        <w:r w:rsidR="00A201EC" w:rsidRPr="004F4744">
          <w:rPr>
            <w:rStyle w:val="af0"/>
            <w:noProof/>
          </w:rPr>
          <w:t>СЛО</w:t>
        </w:r>
        <w:r w:rsidR="00A201EC" w:rsidRPr="004F4744">
          <w:rPr>
            <w:rStyle w:val="af0"/>
            <w:noProof/>
            <w:lang w:val="en-US"/>
          </w:rPr>
          <w:t>.</w:t>
        </w:r>
        <w:r w:rsidR="00A201EC">
          <w:rPr>
            <w:noProof/>
            <w:webHidden/>
          </w:rPr>
          <w:tab/>
        </w:r>
        <w:r>
          <w:rPr>
            <w:noProof/>
            <w:webHidden/>
          </w:rPr>
          <w:fldChar w:fldCharType="begin"/>
        </w:r>
        <w:r w:rsidR="00A201EC">
          <w:rPr>
            <w:noProof/>
            <w:webHidden/>
          </w:rPr>
          <w:instrText xml:space="preserve"> PAGEREF _Toc406321036 \h </w:instrText>
        </w:r>
        <w:r>
          <w:rPr>
            <w:noProof/>
            <w:webHidden/>
          </w:rPr>
        </w:r>
        <w:r>
          <w:rPr>
            <w:noProof/>
            <w:webHidden/>
          </w:rPr>
          <w:fldChar w:fldCharType="separate"/>
        </w:r>
        <w:r w:rsidR="00A201EC">
          <w:rPr>
            <w:noProof/>
            <w:webHidden/>
          </w:rPr>
          <w:t>45</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37" w:history="1">
        <w:r w:rsidR="00A201EC" w:rsidRPr="004F4744">
          <w:rPr>
            <w:rStyle w:val="af0"/>
            <w:noProof/>
          </w:rPr>
          <w:t>7.2 Подготовка ВС к проведению противообледенительных процедур и процедур по защите от обледенения.</w:t>
        </w:r>
        <w:r w:rsidR="00A201EC">
          <w:rPr>
            <w:noProof/>
            <w:webHidden/>
          </w:rPr>
          <w:tab/>
        </w:r>
        <w:r>
          <w:rPr>
            <w:noProof/>
            <w:webHidden/>
          </w:rPr>
          <w:fldChar w:fldCharType="begin"/>
        </w:r>
        <w:r w:rsidR="00A201EC">
          <w:rPr>
            <w:noProof/>
            <w:webHidden/>
          </w:rPr>
          <w:instrText xml:space="preserve"> PAGEREF _Toc406321037 \h </w:instrText>
        </w:r>
        <w:r>
          <w:rPr>
            <w:noProof/>
            <w:webHidden/>
          </w:rPr>
        </w:r>
        <w:r>
          <w:rPr>
            <w:noProof/>
            <w:webHidden/>
          </w:rPr>
          <w:fldChar w:fldCharType="separate"/>
        </w:r>
        <w:r w:rsidR="00A201EC">
          <w:rPr>
            <w:noProof/>
            <w:webHidden/>
          </w:rPr>
          <w:t>47</w:t>
        </w:r>
        <w:r>
          <w:rPr>
            <w:noProof/>
            <w:webHidden/>
          </w:rPr>
          <w:fldChar w:fldCharType="end"/>
        </w:r>
      </w:hyperlink>
    </w:p>
    <w:p w:rsidR="00A201EC" w:rsidRDefault="00216745">
      <w:pPr>
        <w:pStyle w:val="11"/>
        <w:tabs>
          <w:tab w:val="right" w:leader="dot" w:pos="10195"/>
        </w:tabs>
        <w:rPr>
          <w:rFonts w:asciiTheme="minorHAnsi" w:eastAsiaTheme="minorEastAsia" w:hAnsiTheme="minorHAnsi" w:cstheme="minorBidi"/>
          <w:b w:val="0"/>
          <w:noProof/>
          <w:sz w:val="22"/>
          <w:szCs w:val="22"/>
          <w:lang w:val="ru-RU"/>
        </w:rPr>
      </w:pPr>
      <w:hyperlink w:anchor="_Toc406321038" w:history="1">
        <w:r w:rsidR="00A201EC" w:rsidRPr="004F4744">
          <w:rPr>
            <w:rStyle w:val="af0"/>
            <w:noProof/>
          </w:rPr>
          <w:t>8. Процедуры проведения противообледенительной и антиобледенительной обработки с применением жидкостей.</w:t>
        </w:r>
        <w:r w:rsidR="00A201EC">
          <w:rPr>
            <w:noProof/>
            <w:webHidden/>
          </w:rPr>
          <w:tab/>
        </w:r>
        <w:r>
          <w:rPr>
            <w:noProof/>
            <w:webHidden/>
          </w:rPr>
          <w:fldChar w:fldCharType="begin"/>
        </w:r>
        <w:r w:rsidR="00A201EC">
          <w:rPr>
            <w:noProof/>
            <w:webHidden/>
          </w:rPr>
          <w:instrText xml:space="preserve"> PAGEREF _Toc406321038 \h </w:instrText>
        </w:r>
        <w:r>
          <w:rPr>
            <w:noProof/>
            <w:webHidden/>
          </w:rPr>
        </w:r>
        <w:r>
          <w:rPr>
            <w:noProof/>
            <w:webHidden/>
          </w:rPr>
          <w:fldChar w:fldCharType="separate"/>
        </w:r>
        <w:r w:rsidR="00A201EC">
          <w:rPr>
            <w:noProof/>
            <w:webHidden/>
          </w:rPr>
          <w:t>48</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39" w:history="1">
        <w:r w:rsidR="00A201EC" w:rsidRPr="004F4744">
          <w:rPr>
            <w:rStyle w:val="af0"/>
            <w:noProof/>
          </w:rPr>
          <w:t>8.1. Общие положения.</w:t>
        </w:r>
        <w:r w:rsidR="00A201EC">
          <w:rPr>
            <w:noProof/>
            <w:webHidden/>
          </w:rPr>
          <w:tab/>
        </w:r>
        <w:r>
          <w:rPr>
            <w:noProof/>
            <w:webHidden/>
          </w:rPr>
          <w:fldChar w:fldCharType="begin"/>
        </w:r>
        <w:r w:rsidR="00A201EC">
          <w:rPr>
            <w:noProof/>
            <w:webHidden/>
          </w:rPr>
          <w:instrText xml:space="preserve"> PAGEREF _Toc406321039 \h </w:instrText>
        </w:r>
        <w:r>
          <w:rPr>
            <w:noProof/>
            <w:webHidden/>
          </w:rPr>
        </w:r>
        <w:r>
          <w:rPr>
            <w:noProof/>
            <w:webHidden/>
          </w:rPr>
          <w:fldChar w:fldCharType="separate"/>
        </w:r>
        <w:r w:rsidR="00A201EC">
          <w:rPr>
            <w:noProof/>
            <w:webHidden/>
          </w:rPr>
          <w:t>48</w:t>
        </w:r>
        <w:r>
          <w:rPr>
            <w:noProof/>
            <w:webHidden/>
          </w:rPr>
          <w:fldChar w:fldCharType="end"/>
        </w:r>
      </w:hyperlink>
    </w:p>
    <w:p w:rsidR="00A201EC" w:rsidRDefault="00216745">
      <w:pPr>
        <w:pStyle w:val="21"/>
        <w:tabs>
          <w:tab w:val="left" w:pos="1540"/>
          <w:tab w:val="right" w:leader="dot" w:pos="10195"/>
        </w:tabs>
        <w:rPr>
          <w:rFonts w:asciiTheme="minorHAnsi" w:eastAsiaTheme="minorEastAsia" w:hAnsiTheme="minorHAnsi" w:cstheme="minorBidi"/>
          <w:noProof/>
          <w:sz w:val="22"/>
          <w:szCs w:val="22"/>
        </w:rPr>
      </w:pPr>
      <w:hyperlink w:anchor="_Toc406321040" w:history="1">
        <w:r w:rsidR="00A201EC" w:rsidRPr="004F4744">
          <w:rPr>
            <w:rStyle w:val="af0"/>
            <w:noProof/>
          </w:rPr>
          <w:t>8.2.</w:t>
        </w:r>
        <w:r w:rsidR="00A201EC">
          <w:rPr>
            <w:rFonts w:asciiTheme="minorHAnsi" w:eastAsiaTheme="minorEastAsia" w:hAnsiTheme="minorHAnsi" w:cstheme="minorBidi"/>
            <w:noProof/>
            <w:sz w:val="22"/>
            <w:szCs w:val="22"/>
          </w:rPr>
          <w:tab/>
        </w:r>
        <w:r w:rsidR="00A201EC" w:rsidRPr="004F4744">
          <w:rPr>
            <w:rStyle w:val="af0"/>
            <w:noProof/>
          </w:rPr>
          <w:t>Проведение процедур  в  один  и  в  два  этапа.</w:t>
        </w:r>
        <w:r w:rsidR="00A201EC">
          <w:rPr>
            <w:noProof/>
            <w:webHidden/>
          </w:rPr>
          <w:tab/>
        </w:r>
        <w:r>
          <w:rPr>
            <w:noProof/>
            <w:webHidden/>
          </w:rPr>
          <w:fldChar w:fldCharType="begin"/>
        </w:r>
        <w:r w:rsidR="00A201EC">
          <w:rPr>
            <w:noProof/>
            <w:webHidden/>
          </w:rPr>
          <w:instrText xml:space="preserve"> PAGEREF _Toc406321040 \h </w:instrText>
        </w:r>
        <w:r>
          <w:rPr>
            <w:noProof/>
            <w:webHidden/>
          </w:rPr>
        </w:r>
        <w:r>
          <w:rPr>
            <w:noProof/>
            <w:webHidden/>
          </w:rPr>
          <w:fldChar w:fldCharType="separate"/>
        </w:r>
        <w:r w:rsidR="00A201EC">
          <w:rPr>
            <w:noProof/>
            <w:webHidden/>
          </w:rPr>
          <w:t>48</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41" w:history="1">
        <w:r w:rsidR="00A201EC" w:rsidRPr="004F4744">
          <w:rPr>
            <w:rStyle w:val="af0"/>
            <w:noProof/>
            <w:lang w:val="en-US"/>
          </w:rPr>
          <w:t xml:space="preserve">8.2.2 </w:t>
        </w:r>
        <w:r w:rsidR="00A201EC" w:rsidRPr="004F4744">
          <w:rPr>
            <w:rStyle w:val="af0"/>
            <w:noProof/>
          </w:rPr>
          <w:t>Двухступенчатая</w:t>
        </w:r>
        <w:r w:rsidR="00A201EC" w:rsidRPr="004F4744">
          <w:rPr>
            <w:rStyle w:val="af0"/>
            <w:noProof/>
            <w:lang w:val="en-US"/>
          </w:rPr>
          <w:t xml:space="preserve"> (</w:t>
        </w:r>
        <w:r w:rsidR="00A201EC" w:rsidRPr="004F4744">
          <w:rPr>
            <w:rStyle w:val="af0"/>
            <w:noProof/>
          </w:rPr>
          <w:t>двухэтапная</w:t>
        </w:r>
        <w:r w:rsidR="00A201EC" w:rsidRPr="004F4744">
          <w:rPr>
            <w:rStyle w:val="af0"/>
            <w:noProof/>
            <w:lang w:val="en-US"/>
          </w:rPr>
          <w:t xml:space="preserve">) </w:t>
        </w:r>
        <w:r w:rsidR="00A201EC" w:rsidRPr="004F4744">
          <w:rPr>
            <w:rStyle w:val="af0"/>
            <w:noProof/>
          </w:rPr>
          <w:t>процедура</w:t>
        </w:r>
        <w:r w:rsidR="00A201EC" w:rsidRPr="004F4744">
          <w:rPr>
            <w:rStyle w:val="af0"/>
            <w:noProof/>
            <w:lang w:val="en-US"/>
          </w:rPr>
          <w:t>.</w:t>
        </w:r>
        <w:r w:rsidR="00A201EC">
          <w:rPr>
            <w:noProof/>
            <w:webHidden/>
          </w:rPr>
          <w:tab/>
        </w:r>
        <w:r>
          <w:rPr>
            <w:noProof/>
            <w:webHidden/>
          </w:rPr>
          <w:fldChar w:fldCharType="begin"/>
        </w:r>
        <w:r w:rsidR="00A201EC">
          <w:rPr>
            <w:noProof/>
            <w:webHidden/>
          </w:rPr>
          <w:instrText xml:space="preserve"> PAGEREF _Toc406321041 \h </w:instrText>
        </w:r>
        <w:r>
          <w:rPr>
            <w:noProof/>
            <w:webHidden/>
          </w:rPr>
        </w:r>
        <w:r>
          <w:rPr>
            <w:noProof/>
            <w:webHidden/>
          </w:rPr>
          <w:fldChar w:fldCharType="separate"/>
        </w:r>
        <w:r w:rsidR="00A201EC">
          <w:rPr>
            <w:noProof/>
            <w:webHidden/>
          </w:rPr>
          <w:t>49</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42" w:history="1">
        <w:r w:rsidR="00A201EC" w:rsidRPr="004F4744">
          <w:rPr>
            <w:rStyle w:val="af0"/>
            <w:noProof/>
          </w:rPr>
          <w:t>8.2.3 Образование сухих остатков загущенных ПОЖ.</w:t>
        </w:r>
        <w:r w:rsidR="00A201EC">
          <w:rPr>
            <w:noProof/>
            <w:webHidden/>
          </w:rPr>
          <w:tab/>
        </w:r>
        <w:r>
          <w:rPr>
            <w:noProof/>
            <w:webHidden/>
          </w:rPr>
          <w:fldChar w:fldCharType="begin"/>
        </w:r>
        <w:r w:rsidR="00A201EC">
          <w:rPr>
            <w:noProof/>
            <w:webHidden/>
          </w:rPr>
          <w:instrText xml:space="preserve"> PAGEREF _Toc406321042 \h </w:instrText>
        </w:r>
        <w:r>
          <w:rPr>
            <w:noProof/>
            <w:webHidden/>
          </w:rPr>
        </w:r>
        <w:r>
          <w:rPr>
            <w:noProof/>
            <w:webHidden/>
          </w:rPr>
          <w:fldChar w:fldCharType="separate"/>
        </w:r>
        <w:r w:rsidR="00A201EC">
          <w:rPr>
            <w:noProof/>
            <w:webHidden/>
          </w:rPr>
          <w:t>51</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43" w:history="1">
        <w:r w:rsidR="00A201EC" w:rsidRPr="004F4744">
          <w:rPr>
            <w:rStyle w:val="af0"/>
            <w:noProof/>
          </w:rPr>
          <w:t>8.3. Удаление обледенения.</w:t>
        </w:r>
        <w:r w:rsidR="00A201EC">
          <w:rPr>
            <w:noProof/>
            <w:webHidden/>
          </w:rPr>
          <w:tab/>
        </w:r>
        <w:r>
          <w:rPr>
            <w:noProof/>
            <w:webHidden/>
          </w:rPr>
          <w:fldChar w:fldCharType="begin"/>
        </w:r>
        <w:r w:rsidR="00A201EC">
          <w:rPr>
            <w:noProof/>
            <w:webHidden/>
          </w:rPr>
          <w:instrText xml:space="preserve"> PAGEREF _Toc406321043 \h </w:instrText>
        </w:r>
        <w:r>
          <w:rPr>
            <w:noProof/>
            <w:webHidden/>
          </w:rPr>
        </w:r>
        <w:r>
          <w:rPr>
            <w:noProof/>
            <w:webHidden/>
          </w:rPr>
          <w:fldChar w:fldCharType="separate"/>
        </w:r>
        <w:r w:rsidR="00A201EC">
          <w:rPr>
            <w:noProof/>
            <w:webHidden/>
          </w:rPr>
          <w:t>53</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44" w:history="1">
        <w:r w:rsidR="00A201EC" w:rsidRPr="004F4744">
          <w:rPr>
            <w:rStyle w:val="af0"/>
            <w:noProof/>
          </w:rPr>
          <w:t>8.4 Защита от обледенения.</w:t>
        </w:r>
        <w:r w:rsidR="00A201EC">
          <w:rPr>
            <w:noProof/>
            <w:webHidden/>
          </w:rPr>
          <w:tab/>
        </w:r>
        <w:r>
          <w:rPr>
            <w:noProof/>
            <w:webHidden/>
          </w:rPr>
          <w:fldChar w:fldCharType="begin"/>
        </w:r>
        <w:r w:rsidR="00A201EC">
          <w:rPr>
            <w:noProof/>
            <w:webHidden/>
          </w:rPr>
          <w:instrText xml:space="preserve"> PAGEREF _Toc406321044 \h </w:instrText>
        </w:r>
        <w:r>
          <w:rPr>
            <w:noProof/>
            <w:webHidden/>
          </w:rPr>
        </w:r>
        <w:r>
          <w:rPr>
            <w:noProof/>
            <w:webHidden/>
          </w:rPr>
          <w:fldChar w:fldCharType="separate"/>
        </w:r>
        <w:r w:rsidR="00A201EC">
          <w:rPr>
            <w:noProof/>
            <w:webHidden/>
          </w:rPr>
          <w:t>60</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45" w:history="1">
        <w:r w:rsidR="00A201EC" w:rsidRPr="004F4744">
          <w:rPr>
            <w:rStyle w:val="af0"/>
            <w:noProof/>
          </w:rPr>
          <w:t>8.5 Общие требования к состоянию самолёта после  завершения противообледенительной обработки.</w:t>
        </w:r>
        <w:r w:rsidR="00A201EC">
          <w:rPr>
            <w:noProof/>
            <w:webHidden/>
          </w:rPr>
          <w:tab/>
        </w:r>
        <w:r>
          <w:rPr>
            <w:noProof/>
            <w:webHidden/>
          </w:rPr>
          <w:fldChar w:fldCharType="begin"/>
        </w:r>
        <w:r w:rsidR="00A201EC">
          <w:rPr>
            <w:noProof/>
            <w:webHidden/>
          </w:rPr>
          <w:instrText xml:space="preserve"> PAGEREF _Toc406321045 \h </w:instrText>
        </w:r>
        <w:r>
          <w:rPr>
            <w:noProof/>
            <w:webHidden/>
          </w:rPr>
        </w:r>
        <w:r>
          <w:rPr>
            <w:noProof/>
            <w:webHidden/>
          </w:rPr>
          <w:fldChar w:fldCharType="separate"/>
        </w:r>
        <w:r w:rsidR="00A201EC">
          <w:rPr>
            <w:noProof/>
            <w:webHidden/>
          </w:rPr>
          <w:t>62</w:t>
        </w:r>
        <w:r>
          <w:rPr>
            <w:noProof/>
            <w:webHidden/>
          </w:rPr>
          <w:fldChar w:fldCharType="end"/>
        </w:r>
      </w:hyperlink>
    </w:p>
    <w:p w:rsidR="00A201EC" w:rsidRDefault="00216745">
      <w:pPr>
        <w:pStyle w:val="11"/>
        <w:tabs>
          <w:tab w:val="right" w:leader="dot" w:pos="10195"/>
        </w:tabs>
        <w:rPr>
          <w:rFonts w:asciiTheme="minorHAnsi" w:eastAsiaTheme="minorEastAsia" w:hAnsiTheme="minorHAnsi" w:cstheme="minorBidi"/>
          <w:b w:val="0"/>
          <w:noProof/>
          <w:sz w:val="22"/>
          <w:szCs w:val="22"/>
          <w:lang w:val="ru-RU"/>
        </w:rPr>
      </w:pPr>
      <w:hyperlink w:anchor="_Toc406321046" w:history="1">
        <w:r w:rsidR="00A201EC" w:rsidRPr="004F4744">
          <w:rPr>
            <w:rStyle w:val="af0"/>
            <w:noProof/>
          </w:rPr>
          <w:t>9. Ограничения, меры предосторожности.</w:t>
        </w:r>
        <w:r w:rsidR="00A201EC">
          <w:rPr>
            <w:noProof/>
            <w:webHidden/>
          </w:rPr>
          <w:tab/>
        </w:r>
        <w:r>
          <w:rPr>
            <w:noProof/>
            <w:webHidden/>
          </w:rPr>
          <w:fldChar w:fldCharType="begin"/>
        </w:r>
        <w:r w:rsidR="00A201EC">
          <w:rPr>
            <w:noProof/>
            <w:webHidden/>
          </w:rPr>
          <w:instrText xml:space="preserve"> PAGEREF _Toc406321046 \h </w:instrText>
        </w:r>
        <w:r>
          <w:rPr>
            <w:noProof/>
            <w:webHidden/>
          </w:rPr>
        </w:r>
        <w:r>
          <w:rPr>
            <w:noProof/>
            <w:webHidden/>
          </w:rPr>
          <w:fldChar w:fldCharType="separate"/>
        </w:r>
        <w:r w:rsidR="00A201EC">
          <w:rPr>
            <w:noProof/>
            <w:webHidden/>
          </w:rPr>
          <w:t>64</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47" w:history="1">
        <w:r w:rsidR="00A201EC" w:rsidRPr="004F4744">
          <w:rPr>
            <w:rStyle w:val="af0"/>
            <w:noProof/>
          </w:rPr>
          <w:t>9.1 Ограничение по жидкостям.</w:t>
        </w:r>
        <w:r w:rsidR="00A201EC">
          <w:rPr>
            <w:noProof/>
            <w:webHidden/>
          </w:rPr>
          <w:tab/>
        </w:r>
        <w:r>
          <w:rPr>
            <w:noProof/>
            <w:webHidden/>
          </w:rPr>
          <w:fldChar w:fldCharType="begin"/>
        </w:r>
        <w:r w:rsidR="00A201EC">
          <w:rPr>
            <w:noProof/>
            <w:webHidden/>
          </w:rPr>
          <w:instrText xml:space="preserve"> PAGEREF _Toc406321047 \h </w:instrText>
        </w:r>
        <w:r>
          <w:rPr>
            <w:noProof/>
            <w:webHidden/>
          </w:rPr>
        </w:r>
        <w:r>
          <w:rPr>
            <w:noProof/>
            <w:webHidden/>
          </w:rPr>
          <w:fldChar w:fldCharType="separate"/>
        </w:r>
        <w:r w:rsidR="00A201EC">
          <w:rPr>
            <w:noProof/>
            <w:webHidden/>
          </w:rPr>
          <w:t>64</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48" w:history="1">
        <w:r w:rsidR="00A201EC" w:rsidRPr="004F4744">
          <w:rPr>
            <w:rStyle w:val="af0"/>
            <w:noProof/>
          </w:rPr>
          <w:t>9.2 Ограничения по ВС.</w:t>
        </w:r>
        <w:r w:rsidR="00A201EC">
          <w:rPr>
            <w:noProof/>
            <w:webHidden/>
          </w:rPr>
          <w:tab/>
        </w:r>
        <w:r>
          <w:rPr>
            <w:noProof/>
            <w:webHidden/>
          </w:rPr>
          <w:fldChar w:fldCharType="begin"/>
        </w:r>
        <w:r w:rsidR="00A201EC">
          <w:rPr>
            <w:noProof/>
            <w:webHidden/>
          </w:rPr>
          <w:instrText xml:space="preserve"> PAGEREF _Toc406321048 \h </w:instrText>
        </w:r>
        <w:r>
          <w:rPr>
            <w:noProof/>
            <w:webHidden/>
          </w:rPr>
        </w:r>
        <w:r>
          <w:rPr>
            <w:noProof/>
            <w:webHidden/>
          </w:rPr>
          <w:fldChar w:fldCharType="separate"/>
        </w:r>
        <w:r w:rsidR="00A201EC">
          <w:rPr>
            <w:noProof/>
            <w:webHidden/>
          </w:rPr>
          <w:t>66</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49" w:history="1">
        <w:r w:rsidR="00A201EC" w:rsidRPr="004F4744">
          <w:rPr>
            <w:rStyle w:val="af0"/>
            <w:noProof/>
          </w:rPr>
          <w:t>9.3. Меры предосторожности при проведении процедур обработки ВС.</w:t>
        </w:r>
        <w:r w:rsidR="00A201EC">
          <w:rPr>
            <w:noProof/>
            <w:webHidden/>
          </w:rPr>
          <w:tab/>
        </w:r>
        <w:r>
          <w:rPr>
            <w:noProof/>
            <w:webHidden/>
          </w:rPr>
          <w:fldChar w:fldCharType="begin"/>
        </w:r>
        <w:r w:rsidR="00A201EC">
          <w:rPr>
            <w:noProof/>
            <w:webHidden/>
          </w:rPr>
          <w:instrText xml:space="preserve"> PAGEREF _Toc406321049 \h </w:instrText>
        </w:r>
        <w:r>
          <w:rPr>
            <w:noProof/>
            <w:webHidden/>
          </w:rPr>
        </w:r>
        <w:r>
          <w:rPr>
            <w:noProof/>
            <w:webHidden/>
          </w:rPr>
          <w:fldChar w:fldCharType="separate"/>
        </w:r>
        <w:r w:rsidR="00A201EC">
          <w:rPr>
            <w:noProof/>
            <w:webHidden/>
          </w:rPr>
          <w:t>66</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50" w:history="1">
        <w:r w:rsidR="00A201EC" w:rsidRPr="004F4744">
          <w:rPr>
            <w:rStyle w:val="af0"/>
            <w:noProof/>
          </w:rPr>
          <w:t>9.4 Меры предосторожности в отношении прозрачного льда.</w:t>
        </w:r>
        <w:r w:rsidR="00A201EC">
          <w:rPr>
            <w:noProof/>
            <w:webHidden/>
          </w:rPr>
          <w:tab/>
        </w:r>
        <w:r>
          <w:rPr>
            <w:noProof/>
            <w:webHidden/>
          </w:rPr>
          <w:fldChar w:fldCharType="begin"/>
        </w:r>
        <w:r w:rsidR="00A201EC">
          <w:rPr>
            <w:noProof/>
            <w:webHidden/>
          </w:rPr>
          <w:instrText xml:space="preserve"> PAGEREF _Toc406321050 \h </w:instrText>
        </w:r>
        <w:r>
          <w:rPr>
            <w:noProof/>
            <w:webHidden/>
          </w:rPr>
        </w:r>
        <w:r>
          <w:rPr>
            <w:noProof/>
            <w:webHidden/>
          </w:rPr>
          <w:fldChar w:fldCharType="separate"/>
        </w:r>
        <w:r w:rsidR="00A201EC">
          <w:rPr>
            <w:noProof/>
            <w:webHidden/>
          </w:rPr>
          <w:t>69</w:t>
        </w:r>
        <w:r>
          <w:rPr>
            <w:noProof/>
            <w:webHidden/>
          </w:rPr>
          <w:fldChar w:fldCharType="end"/>
        </w:r>
      </w:hyperlink>
    </w:p>
    <w:p w:rsidR="00A201EC" w:rsidRDefault="00216745">
      <w:pPr>
        <w:pStyle w:val="11"/>
        <w:tabs>
          <w:tab w:val="right" w:leader="dot" w:pos="10195"/>
        </w:tabs>
        <w:rPr>
          <w:rFonts w:asciiTheme="minorHAnsi" w:eastAsiaTheme="minorEastAsia" w:hAnsiTheme="minorHAnsi" w:cstheme="minorBidi"/>
          <w:b w:val="0"/>
          <w:noProof/>
          <w:sz w:val="22"/>
          <w:szCs w:val="22"/>
          <w:lang w:val="ru-RU"/>
        </w:rPr>
      </w:pPr>
      <w:hyperlink w:anchor="_Toc406321051" w:history="1">
        <w:r w:rsidR="00A201EC" w:rsidRPr="004F4744">
          <w:rPr>
            <w:rStyle w:val="af0"/>
            <w:noProof/>
          </w:rPr>
          <w:t>10. Время защитного действия.</w:t>
        </w:r>
        <w:r w:rsidR="00A201EC">
          <w:rPr>
            <w:noProof/>
            <w:webHidden/>
          </w:rPr>
          <w:tab/>
        </w:r>
        <w:r>
          <w:rPr>
            <w:noProof/>
            <w:webHidden/>
          </w:rPr>
          <w:fldChar w:fldCharType="begin"/>
        </w:r>
        <w:r w:rsidR="00A201EC">
          <w:rPr>
            <w:noProof/>
            <w:webHidden/>
          </w:rPr>
          <w:instrText xml:space="preserve"> PAGEREF _Toc406321051 \h </w:instrText>
        </w:r>
        <w:r>
          <w:rPr>
            <w:noProof/>
            <w:webHidden/>
          </w:rPr>
        </w:r>
        <w:r>
          <w:rPr>
            <w:noProof/>
            <w:webHidden/>
          </w:rPr>
          <w:fldChar w:fldCharType="separate"/>
        </w:r>
        <w:r w:rsidR="00A201EC">
          <w:rPr>
            <w:noProof/>
            <w:webHidden/>
          </w:rPr>
          <w:t>70</w:t>
        </w:r>
        <w:r>
          <w:rPr>
            <w:noProof/>
            <w:webHidden/>
          </w:rPr>
          <w:fldChar w:fldCharType="end"/>
        </w:r>
      </w:hyperlink>
    </w:p>
    <w:p w:rsidR="00A201EC" w:rsidRDefault="00216745">
      <w:pPr>
        <w:pStyle w:val="11"/>
        <w:tabs>
          <w:tab w:val="right" w:leader="dot" w:pos="10195"/>
        </w:tabs>
        <w:rPr>
          <w:rFonts w:asciiTheme="minorHAnsi" w:eastAsiaTheme="minorEastAsia" w:hAnsiTheme="minorHAnsi" w:cstheme="minorBidi"/>
          <w:b w:val="0"/>
          <w:noProof/>
          <w:sz w:val="22"/>
          <w:szCs w:val="22"/>
          <w:lang w:val="ru-RU"/>
        </w:rPr>
      </w:pPr>
      <w:hyperlink w:anchor="_Toc406321052" w:history="1">
        <w:r w:rsidR="00A201EC" w:rsidRPr="004F4744">
          <w:rPr>
            <w:rStyle w:val="af0"/>
            <w:noProof/>
          </w:rPr>
          <w:t>11. Проверки после удаления обледенения и перед взлетом.</w:t>
        </w:r>
        <w:r w:rsidR="00A201EC">
          <w:rPr>
            <w:noProof/>
            <w:webHidden/>
          </w:rPr>
          <w:tab/>
        </w:r>
        <w:r>
          <w:rPr>
            <w:noProof/>
            <w:webHidden/>
          </w:rPr>
          <w:fldChar w:fldCharType="begin"/>
        </w:r>
        <w:r w:rsidR="00A201EC">
          <w:rPr>
            <w:noProof/>
            <w:webHidden/>
          </w:rPr>
          <w:instrText xml:space="preserve"> PAGEREF _Toc406321052 \h </w:instrText>
        </w:r>
        <w:r>
          <w:rPr>
            <w:noProof/>
            <w:webHidden/>
          </w:rPr>
        </w:r>
        <w:r>
          <w:rPr>
            <w:noProof/>
            <w:webHidden/>
          </w:rPr>
          <w:fldChar w:fldCharType="separate"/>
        </w:r>
        <w:r w:rsidR="00A201EC">
          <w:rPr>
            <w:noProof/>
            <w:webHidden/>
          </w:rPr>
          <w:t>72</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53" w:history="1">
        <w:r w:rsidR="00A201EC" w:rsidRPr="004F4744">
          <w:rPr>
            <w:rStyle w:val="af0"/>
            <w:noProof/>
          </w:rPr>
          <w:t>11.1. Проверка после проведения удаления обледенения и антиобледенительной защиты ВС.</w:t>
        </w:r>
        <w:r w:rsidR="00A201EC">
          <w:rPr>
            <w:noProof/>
            <w:webHidden/>
          </w:rPr>
          <w:tab/>
        </w:r>
        <w:r>
          <w:rPr>
            <w:noProof/>
            <w:webHidden/>
          </w:rPr>
          <w:fldChar w:fldCharType="begin"/>
        </w:r>
        <w:r w:rsidR="00A201EC">
          <w:rPr>
            <w:noProof/>
            <w:webHidden/>
          </w:rPr>
          <w:instrText xml:space="preserve"> PAGEREF _Toc406321053 \h </w:instrText>
        </w:r>
        <w:r>
          <w:rPr>
            <w:noProof/>
            <w:webHidden/>
          </w:rPr>
        </w:r>
        <w:r>
          <w:rPr>
            <w:noProof/>
            <w:webHidden/>
          </w:rPr>
          <w:fldChar w:fldCharType="separate"/>
        </w:r>
        <w:r w:rsidR="00A201EC">
          <w:rPr>
            <w:noProof/>
            <w:webHidden/>
          </w:rPr>
          <w:t>72</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54" w:history="1">
        <w:r w:rsidR="00A201EC" w:rsidRPr="004F4744">
          <w:rPr>
            <w:rStyle w:val="af0"/>
            <w:noProof/>
          </w:rPr>
          <w:t>11.2  Предвзлетная проверка.</w:t>
        </w:r>
        <w:r w:rsidR="00A201EC">
          <w:rPr>
            <w:noProof/>
            <w:webHidden/>
          </w:rPr>
          <w:tab/>
        </w:r>
        <w:r>
          <w:rPr>
            <w:noProof/>
            <w:webHidden/>
          </w:rPr>
          <w:fldChar w:fldCharType="begin"/>
        </w:r>
        <w:r w:rsidR="00A201EC">
          <w:rPr>
            <w:noProof/>
            <w:webHidden/>
          </w:rPr>
          <w:instrText xml:space="preserve"> PAGEREF _Toc406321054 \h </w:instrText>
        </w:r>
        <w:r>
          <w:rPr>
            <w:noProof/>
            <w:webHidden/>
          </w:rPr>
        </w:r>
        <w:r>
          <w:rPr>
            <w:noProof/>
            <w:webHidden/>
          </w:rPr>
          <w:fldChar w:fldCharType="separate"/>
        </w:r>
        <w:r w:rsidR="00A201EC">
          <w:rPr>
            <w:noProof/>
            <w:webHidden/>
          </w:rPr>
          <w:t>74</w:t>
        </w:r>
        <w:r>
          <w:rPr>
            <w:noProof/>
            <w:webHidden/>
          </w:rPr>
          <w:fldChar w:fldCharType="end"/>
        </w:r>
      </w:hyperlink>
    </w:p>
    <w:p w:rsidR="00A201EC" w:rsidRDefault="00216745">
      <w:pPr>
        <w:pStyle w:val="11"/>
        <w:tabs>
          <w:tab w:val="right" w:leader="dot" w:pos="10195"/>
        </w:tabs>
        <w:rPr>
          <w:rFonts w:asciiTheme="minorHAnsi" w:eastAsiaTheme="minorEastAsia" w:hAnsiTheme="minorHAnsi" w:cstheme="minorBidi"/>
          <w:b w:val="0"/>
          <w:noProof/>
          <w:sz w:val="22"/>
          <w:szCs w:val="22"/>
          <w:lang w:val="ru-RU"/>
        </w:rPr>
      </w:pPr>
      <w:hyperlink w:anchor="_Toc406321055" w:history="1">
        <w:r w:rsidR="00A201EC" w:rsidRPr="004F4744">
          <w:rPr>
            <w:rStyle w:val="af0"/>
            <w:noProof/>
          </w:rPr>
          <w:t>12. Передача информации.</w:t>
        </w:r>
        <w:r w:rsidR="00A201EC">
          <w:rPr>
            <w:noProof/>
            <w:webHidden/>
          </w:rPr>
          <w:tab/>
        </w:r>
        <w:r>
          <w:rPr>
            <w:noProof/>
            <w:webHidden/>
          </w:rPr>
          <w:fldChar w:fldCharType="begin"/>
        </w:r>
        <w:r w:rsidR="00A201EC">
          <w:rPr>
            <w:noProof/>
            <w:webHidden/>
          </w:rPr>
          <w:instrText xml:space="preserve"> PAGEREF _Toc406321055 \h </w:instrText>
        </w:r>
        <w:r>
          <w:rPr>
            <w:noProof/>
            <w:webHidden/>
          </w:rPr>
        </w:r>
        <w:r>
          <w:rPr>
            <w:noProof/>
            <w:webHidden/>
          </w:rPr>
          <w:fldChar w:fldCharType="separate"/>
        </w:r>
        <w:r w:rsidR="00A201EC">
          <w:rPr>
            <w:noProof/>
            <w:webHidden/>
          </w:rPr>
          <w:t>74</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56" w:history="1">
        <w:r w:rsidR="00A201EC" w:rsidRPr="004F4744">
          <w:rPr>
            <w:rStyle w:val="af0"/>
            <w:noProof/>
          </w:rPr>
          <w:t>12.1 Информация о противообледенительной обработке.</w:t>
        </w:r>
        <w:r w:rsidR="00A201EC">
          <w:rPr>
            <w:noProof/>
            <w:webHidden/>
          </w:rPr>
          <w:tab/>
        </w:r>
        <w:r>
          <w:rPr>
            <w:noProof/>
            <w:webHidden/>
          </w:rPr>
          <w:fldChar w:fldCharType="begin"/>
        </w:r>
        <w:r w:rsidR="00A201EC">
          <w:rPr>
            <w:noProof/>
            <w:webHidden/>
          </w:rPr>
          <w:instrText xml:space="preserve"> PAGEREF _Toc406321056 \h </w:instrText>
        </w:r>
        <w:r>
          <w:rPr>
            <w:noProof/>
            <w:webHidden/>
          </w:rPr>
        </w:r>
        <w:r>
          <w:rPr>
            <w:noProof/>
            <w:webHidden/>
          </w:rPr>
          <w:fldChar w:fldCharType="separate"/>
        </w:r>
        <w:r w:rsidR="00A201EC">
          <w:rPr>
            <w:noProof/>
            <w:webHidden/>
          </w:rPr>
          <w:t>74</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57" w:history="1">
        <w:r w:rsidR="00A201EC" w:rsidRPr="004F4744">
          <w:rPr>
            <w:rStyle w:val="af0"/>
            <w:noProof/>
          </w:rPr>
          <w:t>12.2 Код антиобледенительной обработки.</w:t>
        </w:r>
        <w:r w:rsidR="00A201EC">
          <w:rPr>
            <w:noProof/>
            <w:webHidden/>
          </w:rPr>
          <w:tab/>
        </w:r>
        <w:r>
          <w:rPr>
            <w:noProof/>
            <w:webHidden/>
          </w:rPr>
          <w:fldChar w:fldCharType="begin"/>
        </w:r>
        <w:r w:rsidR="00A201EC">
          <w:rPr>
            <w:noProof/>
            <w:webHidden/>
          </w:rPr>
          <w:instrText xml:space="preserve"> PAGEREF _Toc406321057 \h </w:instrText>
        </w:r>
        <w:r>
          <w:rPr>
            <w:noProof/>
            <w:webHidden/>
          </w:rPr>
        </w:r>
        <w:r>
          <w:rPr>
            <w:noProof/>
            <w:webHidden/>
          </w:rPr>
          <w:fldChar w:fldCharType="separate"/>
        </w:r>
        <w:r w:rsidR="00A201EC">
          <w:rPr>
            <w:noProof/>
            <w:webHidden/>
          </w:rPr>
          <w:t>76</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58" w:history="1">
        <w:r w:rsidR="00A201EC" w:rsidRPr="004F4744">
          <w:rPr>
            <w:rStyle w:val="af0"/>
            <w:noProof/>
          </w:rPr>
          <w:t>12.3  Проверка после проведения противообледенительной обработки  и передача кода антиобледенительной обработки  Командиру ВС.</w:t>
        </w:r>
        <w:r w:rsidR="00A201EC">
          <w:rPr>
            <w:noProof/>
            <w:webHidden/>
          </w:rPr>
          <w:tab/>
        </w:r>
        <w:r>
          <w:rPr>
            <w:noProof/>
            <w:webHidden/>
          </w:rPr>
          <w:fldChar w:fldCharType="begin"/>
        </w:r>
        <w:r w:rsidR="00A201EC">
          <w:rPr>
            <w:noProof/>
            <w:webHidden/>
          </w:rPr>
          <w:instrText xml:space="preserve"> PAGEREF _Toc406321058 \h </w:instrText>
        </w:r>
        <w:r>
          <w:rPr>
            <w:noProof/>
            <w:webHidden/>
          </w:rPr>
        </w:r>
        <w:r>
          <w:rPr>
            <w:noProof/>
            <w:webHidden/>
          </w:rPr>
          <w:fldChar w:fldCharType="separate"/>
        </w:r>
        <w:r w:rsidR="00A201EC">
          <w:rPr>
            <w:noProof/>
            <w:webHidden/>
          </w:rPr>
          <w:t>77</w:t>
        </w:r>
        <w:r>
          <w:rPr>
            <w:noProof/>
            <w:webHidden/>
          </w:rPr>
          <w:fldChar w:fldCharType="end"/>
        </w:r>
      </w:hyperlink>
    </w:p>
    <w:p w:rsidR="00A201EC" w:rsidRDefault="00216745">
      <w:pPr>
        <w:pStyle w:val="11"/>
        <w:tabs>
          <w:tab w:val="right" w:leader="dot" w:pos="10195"/>
        </w:tabs>
        <w:rPr>
          <w:rFonts w:asciiTheme="minorHAnsi" w:eastAsiaTheme="minorEastAsia" w:hAnsiTheme="minorHAnsi" w:cstheme="minorBidi"/>
          <w:b w:val="0"/>
          <w:noProof/>
          <w:sz w:val="22"/>
          <w:szCs w:val="22"/>
          <w:lang w:val="ru-RU"/>
        </w:rPr>
      </w:pPr>
      <w:hyperlink w:anchor="_Toc406321059" w:history="1">
        <w:r w:rsidR="00A201EC" w:rsidRPr="004F4744">
          <w:rPr>
            <w:rStyle w:val="af0"/>
            <w:noProof/>
          </w:rPr>
          <w:t>13. Программа обеспечения качества.</w:t>
        </w:r>
        <w:r w:rsidR="00A201EC">
          <w:rPr>
            <w:noProof/>
            <w:webHidden/>
          </w:rPr>
          <w:tab/>
        </w:r>
        <w:r>
          <w:rPr>
            <w:noProof/>
            <w:webHidden/>
          </w:rPr>
          <w:fldChar w:fldCharType="begin"/>
        </w:r>
        <w:r w:rsidR="00A201EC">
          <w:rPr>
            <w:noProof/>
            <w:webHidden/>
          </w:rPr>
          <w:instrText xml:space="preserve"> PAGEREF _Toc406321059 \h </w:instrText>
        </w:r>
        <w:r>
          <w:rPr>
            <w:noProof/>
            <w:webHidden/>
          </w:rPr>
        </w:r>
        <w:r>
          <w:rPr>
            <w:noProof/>
            <w:webHidden/>
          </w:rPr>
          <w:fldChar w:fldCharType="separate"/>
        </w:r>
        <w:r w:rsidR="00A201EC">
          <w:rPr>
            <w:noProof/>
            <w:webHidden/>
          </w:rPr>
          <w:t>78</w:t>
        </w:r>
        <w:r>
          <w:rPr>
            <w:noProof/>
            <w:webHidden/>
          </w:rPr>
          <w:fldChar w:fldCharType="end"/>
        </w:r>
      </w:hyperlink>
    </w:p>
    <w:p w:rsidR="00A201EC" w:rsidRDefault="00216745">
      <w:pPr>
        <w:pStyle w:val="11"/>
        <w:tabs>
          <w:tab w:val="right" w:leader="dot" w:pos="10195"/>
        </w:tabs>
        <w:rPr>
          <w:rFonts w:asciiTheme="minorHAnsi" w:eastAsiaTheme="minorEastAsia" w:hAnsiTheme="minorHAnsi" w:cstheme="minorBidi"/>
          <w:b w:val="0"/>
          <w:noProof/>
          <w:sz w:val="22"/>
          <w:szCs w:val="22"/>
          <w:lang w:val="ru-RU"/>
        </w:rPr>
      </w:pPr>
      <w:hyperlink w:anchor="_Toc406321060" w:history="1">
        <w:r w:rsidR="00A201EC" w:rsidRPr="004F4744">
          <w:rPr>
            <w:rStyle w:val="af0"/>
            <w:noProof/>
          </w:rPr>
          <w:t>Приложение I. Порядок действия в аварийных ситуациях</w:t>
        </w:r>
        <w:r w:rsidR="00A201EC">
          <w:rPr>
            <w:noProof/>
            <w:webHidden/>
          </w:rPr>
          <w:tab/>
        </w:r>
        <w:r>
          <w:rPr>
            <w:noProof/>
            <w:webHidden/>
          </w:rPr>
          <w:fldChar w:fldCharType="begin"/>
        </w:r>
        <w:r w:rsidR="00A201EC">
          <w:rPr>
            <w:noProof/>
            <w:webHidden/>
          </w:rPr>
          <w:instrText xml:space="preserve"> PAGEREF _Toc406321060 \h </w:instrText>
        </w:r>
        <w:r>
          <w:rPr>
            <w:noProof/>
            <w:webHidden/>
          </w:rPr>
        </w:r>
        <w:r>
          <w:rPr>
            <w:noProof/>
            <w:webHidden/>
          </w:rPr>
          <w:fldChar w:fldCharType="separate"/>
        </w:r>
        <w:r w:rsidR="00A201EC">
          <w:rPr>
            <w:noProof/>
            <w:webHidden/>
          </w:rPr>
          <w:t>80</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61" w:history="1">
        <w:r w:rsidR="00A201EC" w:rsidRPr="004F4744">
          <w:rPr>
            <w:rStyle w:val="af0"/>
            <w:noProof/>
          </w:rPr>
          <w:t>1. Отказ систем деайсера .</w:t>
        </w:r>
        <w:r w:rsidR="00A201EC">
          <w:rPr>
            <w:noProof/>
            <w:webHidden/>
          </w:rPr>
          <w:tab/>
        </w:r>
        <w:r>
          <w:rPr>
            <w:noProof/>
            <w:webHidden/>
          </w:rPr>
          <w:fldChar w:fldCharType="begin"/>
        </w:r>
        <w:r w:rsidR="00A201EC">
          <w:rPr>
            <w:noProof/>
            <w:webHidden/>
          </w:rPr>
          <w:instrText xml:space="preserve"> PAGEREF _Toc406321061 \h </w:instrText>
        </w:r>
        <w:r>
          <w:rPr>
            <w:noProof/>
            <w:webHidden/>
          </w:rPr>
        </w:r>
        <w:r>
          <w:rPr>
            <w:noProof/>
            <w:webHidden/>
          </w:rPr>
          <w:fldChar w:fldCharType="separate"/>
        </w:r>
        <w:r w:rsidR="00A201EC">
          <w:rPr>
            <w:noProof/>
            <w:webHidden/>
          </w:rPr>
          <w:t>80</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62" w:history="1">
        <w:r w:rsidR="00A201EC" w:rsidRPr="004F4744">
          <w:rPr>
            <w:rStyle w:val="af0"/>
            <w:noProof/>
          </w:rPr>
          <w:t>2. Выявление отрицательных  результатов анализов ПОЖ.</w:t>
        </w:r>
        <w:r w:rsidR="00A201EC">
          <w:rPr>
            <w:noProof/>
            <w:webHidden/>
          </w:rPr>
          <w:tab/>
        </w:r>
        <w:r>
          <w:rPr>
            <w:noProof/>
            <w:webHidden/>
          </w:rPr>
          <w:fldChar w:fldCharType="begin"/>
        </w:r>
        <w:r w:rsidR="00A201EC">
          <w:rPr>
            <w:noProof/>
            <w:webHidden/>
          </w:rPr>
          <w:instrText xml:space="preserve"> PAGEREF _Toc406321062 \h </w:instrText>
        </w:r>
        <w:r>
          <w:rPr>
            <w:noProof/>
            <w:webHidden/>
          </w:rPr>
        </w:r>
        <w:r>
          <w:rPr>
            <w:noProof/>
            <w:webHidden/>
          </w:rPr>
          <w:fldChar w:fldCharType="separate"/>
        </w:r>
        <w:r w:rsidR="00A201EC">
          <w:rPr>
            <w:noProof/>
            <w:webHidden/>
          </w:rPr>
          <w:t>81</w:t>
        </w:r>
        <w:r>
          <w:rPr>
            <w:noProof/>
            <w:webHidden/>
          </w:rPr>
          <w:fldChar w:fldCharType="end"/>
        </w:r>
      </w:hyperlink>
    </w:p>
    <w:p w:rsidR="00A201EC" w:rsidRDefault="00216745">
      <w:pPr>
        <w:pStyle w:val="11"/>
        <w:tabs>
          <w:tab w:val="right" w:leader="dot" w:pos="10195"/>
        </w:tabs>
        <w:rPr>
          <w:rFonts w:asciiTheme="minorHAnsi" w:eastAsiaTheme="minorEastAsia" w:hAnsiTheme="minorHAnsi" w:cstheme="minorBidi"/>
          <w:b w:val="0"/>
          <w:noProof/>
          <w:sz w:val="22"/>
          <w:szCs w:val="22"/>
          <w:lang w:val="ru-RU"/>
        </w:rPr>
      </w:pPr>
      <w:hyperlink w:anchor="_Toc406321063" w:history="1">
        <w:r w:rsidR="00A201EC" w:rsidRPr="004F4744">
          <w:rPr>
            <w:rStyle w:val="af0"/>
            <w:noProof/>
          </w:rPr>
          <w:t>Приложение II.   Таблицы применения и времени защитного действия ПОЖ.</w:t>
        </w:r>
        <w:r w:rsidR="00A201EC">
          <w:rPr>
            <w:noProof/>
            <w:webHidden/>
          </w:rPr>
          <w:tab/>
        </w:r>
        <w:r>
          <w:rPr>
            <w:noProof/>
            <w:webHidden/>
          </w:rPr>
          <w:fldChar w:fldCharType="begin"/>
        </w:r>
        <w:r w:rsidR="00A201EC">
          <w:rPr>
            <w:noProof/>
            <w:webHidden/>
          </w:rPr>
          <w:instrText xml:space="preserve"> PAGEREF _Toc406321063 \h </w:instrText>
        </w:r>
        <w:r>
          <w:rPr>
            <w:noProof/>
            <w:webHidden/>
          </w:rPr>
        </w:r>
        <w:r>
          <w:rPr>
            <w:noProof/>
            <w:webHidden/>
          </w:rPr>
          <w:fldChar w:fldCharType="separate"/>
        </w:r>
        <w:r w:rsidR="00A201EC">
          <w:rPr>
            <w:noProof/>
            <w:webHidden/>
          </w:rPr>
          <w:t>84</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64" w:history="1">
        <w:r w:rsidR="00A201EC" w:rsidRPr="004F4744">
          <w:rPr>
            <w:rStyle w:val="af0"/>
            <w:noProof/>
          </w:rPr>
          <w:t>Таблица 1a (RUS). Руководство по применению смеси жидкости тип I с водой (минимальная концентрация)  (FAA).</w:t>
        </w:r>
        <w:r w:rsidR="00A201EC">
          <w:rPr>
            <w:noProof/>
            <w:webHidden/>
          </w:rPr>
          <w:tab/>
        </w:r>
        <w:r>
          <w:rPr>
            <w:noProof/>
            <w:webHidden/>
          </w:rPr>
          <w:fldChar w:fldCharType="begin"/>
        </w:r>
        <w:r w:rsidR="00A201EC">
          <w:rPr>
            <w:noProof/>
            <w:webHidden/>
          </w:rPr>
          <w:instrText xml:space="preserve"> PAGEREF _Toc406321064 \h </w:instrText>
        </w:r>
        <w:r>
          <w:rPr>
            <w:noProof/>
            <w:webHidden/>
          </w:rPr>
        </w:r>
        <w:r>
          <w:rPr>
            <w:noProof/>
            <w:webHidden/>
          </w:rPr>
          <w:fldChar w:fldCharType="separate"/>
        </w:r>
        <w:r w:rsidR="00A201EC">
          <w:rPr>
            <w:noProof/>
            <w:webHidden/>
          </w:rPr>
          <w:t>85</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65" w:history="1">
        <w:r w:rsidR="00A201EC" w:rsidRPr="004F4744">
          <w:rPr>
            <w:rStyle w:val="af0"/>
            <w:noProof/>
          </w:rPr>
          <w:t>Таблица 1b (RUS). Руководство по применению смеси жидкости тип I с водой (минимальная концентрация)  (AEA).</w:t>
        </w:r>
        <w:r w:rsidR="00A201EC">
          <w:rPr>
            <w:noProof/>
            <w:webHidden/>
          </w:rPr>
          <w:tab/>
        </w:r>
        <w:r>
          <w:rPr>
            <w:noProof/>
            <w:webHidden/>
          </w:rPr>
          <w:fldChar w:fldCharType="begin"/>
        </w:r>
        <w:r w:rsidR="00A201EC">
          <w:rPr>
            <w:noProof/>
            <w:webHidden/>
          </w:rPr>
          <w:instrText xml:space="preserve"> PAGEREF _Toc406321065 \h </w:instrText>
        </w:r>
        <w:r>
          <w:rPr>
            <w:noProof/>
            <w:webHidden/>
          </w:rPr>
        </w:r>
        <w:r>
          <w:rPr>
            <w:noProof/>
            <w:webHidden/>
          </w:rPr>
          <w:fldChar w:fldCharType="separate"/>
        </w:r>
        <w:r w:rsidR="00A201EC">
          <w:rPr>
            <w:noProof/>
            <w:webHidden/>
          </w:rPr>
          <w:t>86</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66" w:history="1">
        <w:r w:rsidR="00A201EC" w:rsidRPr="004F4744">
          <w:rPr>
            <w:rStyle w:val="af0"/>
            <w:noProof/>
          </w:rPr>
          <w:t>Таблица 2 (RUS) Руководство по Времени защитного действия смесей ПОЖ ТИП 1 на алюминиевых поверхностях воздушных судов в зависимости от температуры наружного воздуха и погодных условий (FAA)</w:t>
        </w:r>
        <w:r w:rsidR="00A201EC">
          <w:rPr>
            <w:noProof/>
            <w:webHidden/>
          </w:rPr>
          <w:tab/>
        </w:r>
        <w:r>
          <w:rPr>
            <w:noProof/>
            <w:webHidden/>
          </w:rPr>
          <w:fldChar w:fldCharType="begin"/>
        </w:r>
        <w:r w:rsidR="00A201EC">
          <w:rPr>
            <w:noProof/>
            <w:webHidden/>
          </w:rPr>
          <w:instrText xml:space="preserve"> PAGEREF _Toc406321066 \h </w:instrText>
        </w:r>
        <w:r>
          <w:rPr>
            <w:noProof/>
            <w:webHidden/>
          </w:rPr>
        </w:r>
        <w:r>
          <w:rPr>
            <w:noProof/>
            <w:webHidden/>
          </w:rPr>
          <w:fldChar w:fldCharType="separate"/>
        </w:r>
        <w:r w:rsidR="00A201EC">
          <w:rPr>
            <w:noProof/>
            <w:webHidden/>
          </w:rPr>
          <w:t>87</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67" w:history="1">
        <w:r w:rsidR="00A201EC" w:rsidRPr="004F4744">
          <w:rPr>
            <w:rStyle w:val="af0"/>
            <w:noProof/>
          </w:rPr>
          <w:t>Таблица 3 (RUS) Руководство по Времени защитного действия смесей ПОЖ ТИП 1 на  композитных поверхностях воздушных судов в зависимости от температуры наружного воздуха и погодных условий (FAA)</w:t>
        </w:r>
        <w:r w:rsidR="00A201EC">
          <w:rPr>
            <w:noProof/>
            <w:webHidden/>
          </w:rPr>
          <w:tab/>
        </w:r>
        <w:r>
          <w:rPr>
            <w:noProof/>
            <w:webHidden/>
          </w:rPr>
          <w:fldChar w:fldCharType="begin"/>
        </w:r>
        <w:r w:rsidR="00A201EC">
          <w:rPr>
            <w:noProof/>
            <w:webHidden/>
          </w:rPr>
          <w:instrText xml:space="preserve"> PAGEREF _Toc406321067 \h </w:instrText>
        </w:r>
        <w:r>
          <w:rPr>
            <w:noProof/>
            <w:webHidden/>
          </w:rPr>
        </w:r>
        <w:r>
          <w:rPr>
            <w:noProof/>
            <w:webHidden/>
          </w:rPr>
          <w:fldChar w:fldCharType="separate"/>
        </w:r>
        <w:r w:rsidR="00A201EC">
          <w:rPr>
            <w:noProof/>
            <w:webHidden/>
          </w:rPr>
          <w:t>89</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68" w:history="1">
        <w:r w:rsidR="00A201EC" w:rsidRPr="004F4744">
          <w:rPr>
            <w:rStyle w:val="af0"/>
            <w:noProof/>
          </w:rPr>
          <w:t>Таблица 4 (RUS)  Таблица интенсивности снегопада в зависимости от видимости   (FAA):</w:t>
        </w:r>
        <w:r w:rsidR="00A201EC">
          <w:rPr>
            <w:noProof/>
            <w:webHidden/>
          </w:rPr>
          <w:tab/>
        </w:r>
        <w:r>
          <w:rPr>
            <w:noProof/>
            <w:webHidden/>
          </w:rPr>
          <w:fldChar w:fldCharType="begin"/>
        </w:r>
        <w:r w:rsidR="00A201EC">
          <w:rPr>
            <w:noProof/>
            <w:webHidden/>
          </w:rPr>
          <w:instrText xml:space="preserve"> PAGEREF _Toc406321068 \h </w:instrText>
        </w:r>
        <w:r>
          <w:rPr>
            <w:noProof/>
            <w:webHidden/>
          </w:rPr>
        </w:r>
        <w:r>
          <w:rPr>
            <w:noProof/>
            <w:webHidden/>
          </w:rPr>
          <w:fldChar w:fldCharType="separate"/>
        </w:r>
        <w:r w:rsidR="00A201EC">
          <w:rPr>
            <w:noProof/>
            <w:webHidden/>
          </w:rPr>
          <w:t>90</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69" w:history="1">
        <w:r w:rsidR="00A201EC" w:rsidRPr="004F4744">
          <w:rPr>
            <w:rStyle w:val="af0"/>
            <w:noProof/>
          </w:rPr>
          <w:t>Таблица 5 (RUS). Руководство FAA по Времени Защитного Действия для жидкостей SAE Типа I, II, IV в условиях активного образования  инея  ( FAA).</w:t>
        </w:r>
        <w:r w:rsidR="00A201EC">
          <w:rPr>
            <w:noProof/>
            <w:webHidden/>
          </w:rPr>
          <w:tab/>
        </w:r>
        <w:r>
          <w:rPr>
            <w:noProof/>
            <w:webHidden/>
          </w:rPr>
          <w:fldChar w:fldCharType="begin"/>
        </w:r>
        <w:r w:rsidR="00A201EC">
          <w:rPr>
            <w:noProof/>
            <w:webHidden/>
          </w:rPr>
          <w:instrText xml:space="preserve"> PAGEREF _Toc406321069 \h </w:instrText>
        </w:r>
        <w:r>
          <w:rPr>
            <w:noProof/>
            <w:webHidden/>
          </w:rPr>
        </w:r>
        <w:r>
          <w:rPr>
            <w:noProof/>
            <w:webHidden/>
          </w:rPr>
          <w:fldChar w:fldCharType="separate"/>
        </w:r>
        <w:r w:rsidR="00A201EC">
          <w:rPr>
            <w:noProof/>
            <w:webHidden/>
          </w:rPr>
          <w:t>91</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70" w:history="1">
        <w:r w:rsidR="00A201EC" w:rsidRPr="004F4744">
          <w:rPr>
            <w:rStyle w:val="af0"/>
            <w:noProof/>
          </w:rPr>
          <w:t>Таблица 6a (RUS). Руководство FAA по применению смеси ПОЖ типа II,III и  IV с водой в зависимости от температуры наружного воздуха (минимальная концентрация).</w:t>
        </w:r>
        <w:r w:rsidR="00A201EC">
          <w:rPr>
            <w:noProof/>
            <w:webHidden/>
          </w:rPr>
          <w:tab/>
        </w:r>
        <w:r>
          <w:rPr>
            <w:noProof/>
            <w:webHidden/>
          </w:rPr>
          <w:fldChar w:fldCharType="begin"/>
        </w:r>
        <w:r w:rsidR="00A201EC">
          <w:rPr>
            <w:noProof/>
            <w:webHidden/>
          </w:rPr>
          <w:instrText xml:space="preserve"> PAGEREF _Toc406321070 \h </w:instrText>
        </w:r>
        <w:r>
          <w:rPr>
            <w:noProof/>
            <w:webHidden/>
          </w:rPr>
        </w:r>
        <w:r>
          <w:rPr>
            <w:noProof/>
            <w:webHidden/>
          </w:rPr>
          <w:fldChar w:fldCharType="separate"/>
        </w:r>
        <w:r w:rsidR="00A201EC">
          <w:rPr>
            <w:noProof/>
            <w:webHidden/>
          </w:rPr>
          <w:t>92</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71" w:history="1">
        <w:r w:rsidR="00A201EC" w:rsidRPr="004F4744">
          <w:rPr>
            <w:rStyle w:val="af0"/>
            <w:noProof/>
          </w:rPr>
          <w:t>Таблица 6b (RUS). Руководство по применению смеси ПОЖ типа II,III и  IV с водой (минимальная концентрация) в зависимости от температуры наружного воздуха (AEA).</w:t>
        </w:r>
        <w:r w:rsidR="00A201EC">
          <w:rPr>
            <w:noProof/>
            <w:webHidden/>
          </w:rPr>
          <w:tab/>
        </w:r>
        <w:r>
          <w:rPr>
            <w:noProof/>
            <w:webHidden/>
          </w:rPr>
          <w:fldChar w:fldCharType="begin"/>
        </w:r>
        <w:r w:rsidR="00A201EC">
          <w:rPr>
            <w:noProof/>
            <w:webHidden/>
          </w:rPr>
          <w:instrText xml:space="preserve"> PAGEREF _Toc406321071 \h </w:instrText>
        </w:r>
        <w:r>
          <w:rPr>
            <w:noProof/>
            <w:webHidden/>
          </w:rPr>
        </w:r>
        <w:r>
          <w:rPr>
            <w:noProof/>
            <w:webHidden/>
          </w:rPr>
          <w:fldChar w:fldCharType="separate"/>
        </w:r>
        <w:r w:rsidR="00A201EC">
          <w:rPr>
            <w:noProof/>
            <w:webHidden/>
          </w:rPr>
          <w:t>94</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72" w:history="1">
        <w:r w:rsidR="00A201EC" w:rsidRPr="004F4744">
          <w:rPr>
            <w:rStyle w:val="af0"/>
            <w:noProof/>
          </w:rPr>
          <w:t>Таблица 7 (RUS) . Руководство по применению времени защитного действия ПОЖ Тип- II FAA .</w:t>
        </w:r>
        <w:r w:rsidR="00A201EC">
          <w:rPr>
            <w:noProof/>
            <w:webHidden/>
          </w:rPr>
          <w:tab/>
        </w:r>
        <w:r>
          <w:rPr>
            <w:noProof/>
            <w:webHidden/>
          </w:rPr>
          <w:fldChar w:fldCharType="begin"/>
        </w:r>
        <w:r w:rsidR="00A201EC">
          <w:rPr>
            <w:noProof/>
            <w:webHidden/>
          </w:rPr>
          <w:instrText xml:space="preserve"> PAGEREF _Toc406321072 \h </w:instrText>
        </w:r>
        <w:r>
          <w:rPr>
            <w:noProof/>
            <w:webHidden/>
          </w:rPr>
        </w:r>
        <w:r>
          <w:rPr>
            <w:noProof/>
            <w:webHidden/>
          </w:rPr>
          <w:fldChar w:fldCharType="separate"/>
        </w:r>
        <w:r w:rsidR="00A201EC">
          <w:rPr>
            <w:noProof/>
            <w:webHidden/>
          </w:rPr>
          <w:t>96</w:t>
        </w:r>
        <w:r>
          <w:rPr>
            <w:noProof/>
            <w:webHidden/>
          </w:rPr>
          <w:fldChar w:fldCharType="end"/>
        </w:r>
      </w:hyperlink>
    </w:p>
    <w:p w:rsidR="00A201EC" w:rsidRDefault="00216745">
      <w:pPr>
        <w:pStyle w:val="21"/>
        <w:tabs>
          <w:tab w:val="right" w:leader="dot" w:pos="10195"/>
        </w:tabs>
        <w:rPr>
          <w:rFonts w:asciiTheme="minorHAnsi" w:eastAsiaTheme="minorEastAsia" w:hAnsiTheme="minorHAnsi" w:cstheme="minorBidi"/>
          <w:noProof/>
          <w:sz w:val="22"/>
          <w:szCs w:val="22"/>
        </w:rPr>
      </w:pPr>
      <w:hyperlink w:anchor="_Toc406321073" w:history="1">
        <w:r w:rsidR="00A201EC" w:rsidRPr="004F4744">
          <w:rPr>
            <w:rStyle w:val="af0"/>
            <w:noProof/>
          </w:rPr>
          <w:t>Таблица 8 (RUS). Руководство по применению времени защитного действия ПОЖ Тип- IV FAA</w:t>
        </w:r>
        <w:r w:rsidR="00A201EC">
          <w:rPr>
            <w:noProof/>
            <w:webHidden/>
          </w:rPr>
          <w:tab/>
        </w:r>
        <w:r>
          <w:rPr>
            <w:noProof/>
            <w:webHidden/>
          </w:rPr>
          <w:fldChar w:fldCharType="begin"/>
        </w:r>
        <w:r w:rsidR="00A201EC">
          <w:rPr>
            <w:noProof/>
            <w:webHidden/>
          </w:rPr>
          <w:instrText xml:space="preserve"> PAGEREF _Toc406321073 \h </w:instrText>
        </w:r>
        <w:r>
          <w:rPr>
            <w:noProof/>
            <w:webHidden/>
          </w:rPr>
        </w:r>
        <w:r>
          <w:rPr>
            <w:noProof/>
            <w:webHidden/>
          </w:rPr>
          <w:fldChar w:fldCharType="separate"/>
        </w:r>
        <w:r w:rsidR="00A201EC">
          <w:rPr>
            <w:noProof/>
            <w:webHidden/>
          </w:rPr>
          <w:t>97</w:t>
        </w:r>
        <w:r>
          <w:rPr>
            <w:noProof/>
            <w:webHidden/>
          </w:rPr>
          <w:fldChar w:fldCharType="end"/>
        </w:r>
      </w:hyperlink>
    </w:p>
    <w:p w:rsidR="00A201EC" w:rsidRDefault="00216745">
      <w:pPr>
        <w:pStyle w:val="11"/>
        <w:tabs>
          <w:tab w:val="right" w:leader="dot" w:pos="10195"/>
        </w:tabs>
        <w:rPr>
          <w:rFonts w:asciiTheme="minorHAnsi" w:eastAsiaTheme="minorEastAsia" w:hAnsiTheme="minorHAnsi" w:cstheme="minorBidi"/>
          <w:b w:val="0"/>
          <w:noProof/>
          <w:sz w:val="22"/>
          <w:szCs w:val="22"/>
          <w:lang w:val="ru-RU"/>
        </w:rPr>
      </w:pPr>
      <w:hyperlink w:anchor="_Toc406321074" w:history="1">
        <w:r w:rsidR="00A201EC" w:rsidRPr="004F4744">
          <w:rPr>
            <w:rStyle w:val="af0"/>
            <w:noProof/>
          </w:rPr>
          <w:t>Приложение III. Рекомендованное минимальное количество ПОЖ для антиобледенительной защиты ВС.</w:t>
        </w:r>
        <w:r w:rsidR="00A201EC">
          <w:rPr>
            <w:noProof/>
            <w:webHidden/>
          </w:rPr>
          <w:tab/>
        </w:r>
        <w:r>
          <w:rPr>
            <w:noProof/>
            <w:webHidden/>
          </w:rPr>
          <w:fldChar w:fldCharType="begin"/>
        </w:r>
        <w:r w:rsidR="00A201EC">
          <w:rPr>
            <w:noProof/>
            <w:webHidden/>
          </w:rPr>
          <w:instrText xml:space="preserve"> PAGEREF _Toc406321074 \h </w:instrText>
        </w:r>
        <w:r>
          <w:rPr>
            <w:noProof/>
            <w:webHidden/>
          </w:rPr>
        </w:r>
        <w:r>
          <w:rPr>
            <w:noProof/>
            <w:webHidden/>
          </w:rPr>
          <w:fldChar w:fldCharType="separate"/>
        </w:r>
        <w:r w:rsidR="00A201EC">
          <w:rPr>
            <w:noProof/>
            <w:webHidden/>
          </w:rPr>
          <w:t>98</w:t>
        </w:r>
        <w:r>
          <w:rPr>
            <w:noProof/>
            <w:webHidden/>
          </w:rPr>
          <w:fldChar w:fldCharType="end"/>
        </w:r>
      </w:hyperlink>
    </w:p>
    <w:p w:rsidR="006A7909" w:rsidRPr="009B2C65" w:rsidRDefault="00216745" w:rsidP="009A1F86">
      <w:pPr>
        <w:keepNext/>
        <w:tabs>
          <w:tab w:val="left" w:pos="1080"/>
        </w:tabs>
        <w:ind w:firstLine="709"/>
        <w:jc w:val="both"/>
        <w:outlineLvl w:val="0"/>
        <w:rPr>
          <w:rFonts w:eastAsia="Times New Roman" w:cs="Times New Roman"/>
          <w:b/>
          <w:sz w:val="28"/>
          <w:szCs w:val="28"/>
          <w:lang w:val="en-US" w:eastAsia="ru-RU"/>
        </w:rPr>
      </w:pPr>
      <w:r w:rsidRPr="009B2C65">
        <w:rPr>
          <w:sz w:val="20"/>
        </w:rPr>
        <w:fldChar w:fldCharType="end"/>
      </w:r>
      <w:r w:rsidR="006A7909" w:rsidRPr="009B2C65">
        <w:br w:type="page"/>
      </w:r>
    </w:p>
    <w:p w:rsidR="0084308E" w:rsidRPr="008442A4" w:rsidRDefault="0084308E" w:rsidP="00596EDD">
      <w:pPr>
        <w:pStyle w:val="1"/>
        <w:rPr>
          <w:lang w:val="en-US"/>
        </w:rPr>
      </w:pPr>
      <w:bookmarkStart w:id="4" w:name="_Toc406321012"/>
      <w:r w:rsidRPr="008442A4">
        <w:rPr>
          <w:lang w:val="en-US"/>
        </w:rPr>
        <w:t xml:space="preserve">1. </w:t>
      </w:r>
      <w:r w:rsidRPr="00596EDD">
        <w:t>Введение</w:t>
      </w:r>
      <w:r w:rsidRPr="008442A4">
        <w:rPr>
          <w:lang w:val="en-US"/>
        </w:rPr>
        <w:t>.</w:t>
      </w:r>
      <w:bookmarkEnd w:id="4"/>
    </w:p>
    <w:p w:rsidR="00353A9E" w:rsidRPr="00353A9E" w:rsidRDefault="00353A9E" w:rsidP="00353A9E">
      <w:pPr>
        <w:pStyle w:val="Translation"/>
      </w:pPr>
      <w:r w:rsidRPr="0064784E">
        <w:t>Introduction</w:t>
      </w:r>
    </w:p>
    <w:p w:rsidR="0084308E" w:rsidRPr="00144840" w:rsidRDefault="0084308E" w:rsidP="0084308E">
      <w:pPr>
        <w:pStyle w:val="2"/>
        <w:jc w:val="both"/>
        <w:rPr>
          <w:rFonts w:eastAsia="Times New Roman"/>
          <w:lang w:val="en-US" w:eastAsia="ru-RU"/>
        </w:rPr>
      </w:pPr>
      <w:bookmarkStart w:id="5" w:name="_Toc337326586"/>
      <w:bookmarkStart w:id="6" w:name="_Toc406321013"/>
      <w:r w:rsidRPr="00144840">
        <w:rPr>
          <w:rFonts w:eastAsia="Times New Roman"/>
          <w:lang w:val="en-US" w:eastAsia="ru-RU"/>
        </w:rPr>
        <w:t xml:space="preserve">1.1. </w:t>
      </w:r>
      <w:r w:rsidR="00144840">
        <w:rPr>
          <w:rFonts w:eastAsia="Times New Roman"/>
          <w:lang w:eastAsia="ru-RU"/>
        </w:rPr>
        <w:t>Об</w:t>
      </w:r>
      <w:r w:rsidR="00144840" w:rsidRPr="00144840">
        <w:rPr>
          <w:rFonts w:eastAsia="Times New Roman"/>
          <w:lang w:val="en-US" w:eastAsia="ru-RU"/>
        </w:rPr>
        <w:t xml:space="preserve"> </w:t>
      </w:r>
      <w:r w:rsidR="00144840">
        <w:rPr>
          <w:rFonts w:eastAsia="Times New Roman"/>
          <w:lang w:eastAsia="ru-RU"/>
        </w:rPr>
        <w:t>авторах</w:t>
      </w:r>
      <w:r w:rsidRPr="00144840">
        <w:rPr>
          <w:rFonts w:eastAsia="Times New Roman"/>
          <w:lang w:val="en-US" w:eastAsia="ru-RU"/>
        </w:rPr>
        <w:t>.</w:t>
      </w:r>
      <w:bookmarkEnd w:id="5"/>
      <w:bookmarkEnd w:id="6"/>
    </w:p>
    <w:p w:rsidR="00353A9E" w:rsidRPr="004A03B2" w:rsidRDefault="00144840" w:rsidP="00353A9E">
      <w:pPr>
        <w:pStyle w:val="Translation"/>
      </w:pPr>
      <w:r w:rsidRPr="00144840">
        <w:t>about the Authors</w:t>
      </w:r>
      <w:r w:rsidR="00353A9E">
        <w:t>.</w:t>
      </w:r>
    </w:p>
    <w:p w:rsidR="0084308E" w:rsidRDefault="00596EDD" w:rsidP="0084308E">
      <w:pPr>
        <w:ind w:firstLine="709"/>
        <w:jc w:val="both"/>
        <w:rPr>
          <w:rFonts w:eastAsia="Times New Roman" w:cs="Times New Roman"/>
          <w:szCs w:val="24"/>
          <w:lang w:eastAsia="ru-RU"/>
        </w:rPr>
      </w:pPr>
      <w:r w:rsidRPr="00596EDD">
        <w:rPr>
          <w:rFonts w:eastAsia="Times New Roman" w:cs="Times New Roman"/>
          <w:szCs w:val="24"/>
          <w:lang w:eastAsia="ru-RU"/>
        </w:rPr>
        <w:t>В разработке данного документа приняли активное участие:</w:t>
      </w:r>
    </w:p>
    <w:p w:rsidR="00596EDD" w:rsidRDefault="00596EDD" w:rsidP="00596EDD">
      <w:pPr>
        <w:ind w:firstLine="709"/>
        <w:jc w:val="both"/>
        <w:rPr>
          <w:sz w:val="26"/>
          <w:szCs w:val="26"/>
        </w:rPr>
      </w:pPr>
      <w:r>
        <w:rPr>
          <w:b/>
          <w:sz w:val="26"/>
          <w:szCs w:val="26"/>
        </w:rPr>
        <w:t xml:space="preserve">Андреев </w:t>
      </w:r>
      <w:r w:rsidRPr="00D41AEF">
        <w:rPr>
          <w:b/>
          <w:sz w:val="26"/>
          <w:szCs w:val="26"/>
        </w:rPr>
        <w:t xml:space="preserve">Геннадий Тимофеевич </w:t>
      </w:r>
      <w:r>
        <w:rPr>
          <w:b/>
          <w:sz w:val="26"/>
          <w:szCs w:val="26"/>
        </w:rPr>
        <w:t xml:space="preserve">- </w:t>
      </w:r>
      <w:r w:rsidRPr="00D41AEF">
        <w:rPr>
          <w:sz w:val="26"/>
          <w:szCs w:val="26"/>
        </w:rPr>
        <w:t>к.т.н., Начальник сектора</w:t>
      </w:r>
      <w:r>
        <w:rPr>
          <w:sz w:val="26"/>
          <w:szCs w:val="26"/>
        </w:rPr>
        <w:t xml:space="preserve">, </w:t>
      </w:r>
      <w:r w:rsidRPr="00D41AEF">
        <w:rPr>
          <w:sz w:val="26"/>
          <w:szCs w:val="26"/>
        </w:rPr>
        <w:t>Центральный аэроги</w:t>
      </w:r>
      <w:r w:rsidRPr="00D41AEF">
        <w:rPr>
          <w:sz w:val="26"/>
          <w:szCs w:val="26"/>
        </w:rPr>
        <w:t>д</w:t>
      </w:r>
      <w:r w:rsidRPr="00D41AEF">
        <w:rPr>
          <w:sz w:val="26"/>
          <w:szCs w:val="26"/>
        </w:rPr>
        <w:t>родинамический институт имени профессора Н. Е. Жуковского (ЦАГИ)</w:t>
      </w:r>
    </w:p>
    <w:p w:rsidR="00353A9E" w:rsidRPr="00353A9E" w:rsidRDefault="00353A9E" w:rsidP="00D42635">
      <w:pPr>
        <w:ind w:firstLine="709"/>
        <w:jc w:val="both"/>
        <w:rPr>
          <w:sz w:val="26"/>
          <w:szCs w:val="26"/>
        </w:rPr>
      </w:pPr>
      <w:r>
        <w:rPr>
          <w:b/>
          <w:sz w:val="26"/>
          <w:szCs w:val="26"/>
        </w:rPr>
        <w:t xml:space="preserve">Дербасов Игорь Александрович - </w:t>
      </w:r>
      <w:r w:rsidR="00144840" w:rsidRPr="00353A9E">
        <w:rPr>
          <w:sz w:val="26"/>
          <w:szCs w:val="26"/>
        </w:rPr>
        <w:t xml:space="preserve">Коммерческий </w:t>
      </w:r>
      <w:r w:rsidRPr="00353A9E">
        <w:rPr>
          <w:sz w:val="26"/>
          <w:szCs w:val="26"/>
        </w:rPr>
        <w:t>директор, ЗАО "Октафлюид"</w:t>
      </w:r>
    </w:p>
    <w:p w:rsidR="00596EDD" w:rsidRPr="00150E17" w:rsidRDefault="00D42635" w:rsidP="00D42635">
      <w:pPr>
        <w:ind w:firstLine="709"/>
        <w:jc w:val="both"/>
        <w:rPr>
          <w:sz w:val="26"/>
          <w:szCs w:val="26"/>
        </w:rPr>
      </w:pPr>
      <w:r>
        <w:rPr>
          <w:b/>
          <w:sz w:val="26"/>
          <w:szCs w:val="26"/>
        </w:rPr>
        <w:t>Гузий</w:t>
      </w:r>
      <w:r w:rsidRPr="00D41AEF">
        <w:rPr>
          <w:b/>
          <w:sz w:val="26"/>
          <w:szCs w:val="26"/>
        </w:rPr>
        <w:t xml:space="preserve"> Анатолий Григорьевич</w:t>
      </w:r>
      <w:r>
        <w:rPr>
          <w:b/>
          <w:sz w:val="26"/>
          <w:szCs w:val="26"/>
        </w:rPr>
        <w:t xml:space="preserve"> - </w:t>
      </w:r>
      <w:r w:rsidRPr="00D41AEF">
        <w:rPr>
          <w:sz w:val="26"/>
          <w:szCs w:val="26"/>
        </w:rPr>
        <w:t xml:space="preserve">д.т.н., </w:t>
      </w:r>
      <w:r w:rsidR="00144840" w:rsidRPr="00D41AEF">
        <w:rPr>
          <w:sz w:val="26"/>
          <w:szCs w:val="26"/>
        </w:rPr>
        <w:t>Профессор</w:t>
      </w:r>
      <w:r w:rsidRPr="00D41AEF">
        <w:rPr>
          <w:sz w:val="26"/>
          <w:szCs w:val="26"/>
        </w:rPr>
        <w:t>, зам. директора по управлению безопасностью полетов</w:t>
      </w:r>
      <w:r w:rsidR="00150E17">
        <w:rPr>
          <w:sz w:val="26"/>
          <w:szCs w:val="26"/>
        </w:rPr>
        <w:t>, авиакомпания «ЮТэйр»;</w:t>
      </w:r>
    </w:p>
    <w:p w:rsidR="00D42635" w:rsidRDefault="00D42635" w:rsidP="00D42635">
      <w:pPr>
        <w:ind w:firstLine="709"/>
        <w:jc w:val="both"/>
        <w:rPr>
          <w:b/>
          <w:sz w:val="26"/>
          <w:szCs w:val="26"/>
        </w:rPr>
      </w:pPr>
      <w:r>
        <w:rPr>
          <w:b/>
          <w:sz w:val="26"/>
          <w:szCs w:val="26"/>
        </w:rPr>
        <w:t xml:space="preserve">Казаков </w:t>
      </w:r>
      <w:r w:rsidRPr="00D41AEF">
        <w:rPr>
          <w:b/>
          <w:sz w:val="26"/>
          <w:szCs w:val="26"/>
        </w:rPr>
        <w:t>Владимир Евгеньевич</w:t>
      </w:r>
      <w:r w:rsidR="00353A9E">
        <w:rPr>
          <w:b/>
          <w:sz w:val="26"/>
          <w:szCs w:val="26"/>
        </w:rPr>
        <w:t xml:space="preserve"> - </w:t>
      </w:r>
      <w:r w:rsidR="00353A9E" w:rsidRPr="00D41AEF">
        <w:rPr>
          <w:sz w:val="26"/>
          <w:szCs w:val="26"/>
        </w:rPr>
        <w:t>Главный специалист ОНО ВС</w:t>
      </w:r>
      <w:r w:rsidR="00353A9E">
        <w:rPr>
          <w:sz w:val="26"/>
          <w:szCs w:val="26"/>
        </w:rPr>
        <w:t xml:space="preserve">, </w:t>
      </w:r>
      <w:r w:rsidR="00353A9E" w:rsidRPr="00D41AEF">
        <w:rPr>
          <w:sz w:val="26"/>
          <w:szCs w:val="26"/>
        </w:rPr>
        <w:t>а/к «Аэрофлот»</w:t>
      </w:r>
    </w:p>
    <w:p w:rsidR="00353A9E" w:rsidRDefault="00353A9E" w:rsidP="00D42635">
      <w:pPr>
        <w:ind w:firstLine="709"/>
        <w:jc w:val="both"/>
        <w:rPr>
          <w:rFonts w:eastAsia="Times New Roman" w:cs="Times New Roman"/>
          <w:szCs w:val="24"/>
          <w:lang w:eastAsia="ru-RU"/>
        </w:rPr>
      </w:pPr>
      <w:r w:rsidRPr="00353A9E">
        <w:rPr>
          <w:rFonts w:eastAsia="Times New Roman" w:cs="Times New Roman"/>
          <w:b/>
          <w:szCs w:val="24"/>
          <w:lang w:eastAsia="ru-RU"/>
        </w:rPr>
        <w:t>Макаров Михаил Викторович</w:t>
      </w:r>
      <w:r>
        <w:rPr>
          <w:rFonts w:eastAsia="Times New Roman" w:cs="Times New Roman"/>
          <w:szCs w:val="24"/>
          <w:lang w:eastAsia="ru-RU"/>
        </w:rPr>
        <w:t xml:space="preserve"> - </w:t>
      </w:r>
      <w:r w:rsidRPr="00D41AEF">
        <w:rPr>
          <w:sz w:val="26"/>
          <w:szCs w:val="26"/>
        </w:rPr>
        <w:t>Зам. директора АСС</w:t>
      </w:r>
      <w:r>
        <w:rPr>
          <w:sz w:val="26"/>
          <w:szCs w:val="26"/>
        </w:rPr>
        <w:t>, ГосНИИ ГА;</w:t>
      </w:r>
    </w:p>
    <w:p w:rsidR="00353A9E" w:rsidRDefault="00353A9E" w:rsidP="00D42635">
      <w:pPr>
        <w:ind w:firstLine="709"/>
        <w:jc w:val="both"/>
        <w:rPr>
          <w:rFonts w:eastAsia="Times New Roman" w:cs="Times New Roman"/>
          <w:szCs w:val="24"/>
          <w:lang w:eastAsia="ru-RU"/>
        </w:rPr>
      </w:pPr>
      <w:r w:rsidRPr="00353A9E">
        <w:rPr>
          <w:rFonts w:eastAsia="Times New Roman" w:cs="Times New Roman"/>
          <w:b/>
          <w:szCs w:val="24"/>
          <w:lang w:eastAsia="ru-RU"/>
        </w:rPr>
        <w:t xml:space="preserve">Новикова Екатерина </w:t>
      </w:r>
      <w:r w:rsidR="004A03B2">
        <w:rPr>
          <w:rFonts w:eastAsia="Times New Roman" w:cs="Times New Roman"/>
          <w:b/>
          <w:szCs w:val="24"/>
          <w:lang w:eastAsia="ru-RU"/>
        </w:rPr>
        <w:t>Владимировна</w:t>
      </w:r>
      <w:r>
        <w:rPr>
          <w:rFonts w:eastAsia="Times New Roman" w:cs="Times New Roman"/>
          <w:szCs w:val="24"/>
          <w:lang w:eastAsia="ru-RU"/>
        </w:rPr>
        <w:t xml:space="preserve"> - </w:t>
      </w:r>
      <w:r w:rsidR="004A03B2">
        <w:rPr>
          <w:rFonts w:eastAsia="Times New Roman" w:cs="Times New Roman"/>
          <w:szCs w:val="24"/>
          <w:lang w:eastAsia="ru-RU"/>
        </w:rPr>
        <w:t>Инженер</w:t>
      </w:r>
      <w:r>
        <w:rPr>
          <w:rFonts w:eastAsia="Times New Roman" w:cs="Times New Roman"/>
          <w:szCs w:val="24"/>
          <w:lang w:eastAsia="ru-RU"/>
        </w:rPr>
        <w:t>, авиакомпания Трансаэро;</w:t>
      </w:r>
    </w:p>
    <w:p w:rsidR="00353A9E" w:rsidRDefault="00353A9E" w:rsidP="00D42635">
      <w:pPr>
        <w:ind w:firstLine="709"/>
        <w:jc w:val="both"/>
        <w:rPr>
          <w:rFonts w:eastAsia="Times New Roman" w:cs="Times New Roman"/>
          <w:szCs w:val="24"/>
          <w:lang w:eastAsia="ru-RU"/>
        </w:rPr>
      </w:pPr>
      <w:r w:rsidRPr="00353A9E">
        <w:rPr>
          <w:rFonts w:eastAsia="Times New Roman" w:cs="Times New Roman"/>
          <w:b/>
          <w:szCs w:val="24"/>
          <w:lang w:eastAsia="ru-RU"/>
        </w:rPr>
        <w:t>Петров Евгений Виталиевич</w:t>
      </w:r>
      <w:r>
        <w:rPr>
          <w:rFonts w:eastAsia="Times New Roman" w:cs="Times New Roman"/>
          <w:szCs w:val="24"/>
          <w:lang w:eastAsia="ru-RU"/>
        </w:rPr>
        <w:t xml:space="preserve"> - </w:t>
      </w:r>
      <w:r w:rsidR="00144840">
        <w:rPr>
          <w:rFonts w:eastAsia="Times New Roman" w:cs="Times New Roman"/>
          <w:szCs w:val="24"/>
          <w:lang w:eastAsia="ru-RU"/>
        </w:rPr>
        <w:t xml:space="preserve">Ведущий </w:t>
      </w:r>
      <w:r>
        <w:rPr>
          <w:rFonts w:eastAsia="Times New Roman" w:cs="Times New Roman"/>
          <w:szCs w:val="24"/>
          <w:lang w:eastAsia="ru-RU"/>
        </w:rPr>
        <w:t>специалист, аэропорт Домодедово;</w:t>
      </w:r>
    </w:p>
    <w:p w:rsidR="00353A9E" w:rsidRDefault="00353A9E" w:rsidP="00353A9E">
      <w:pPr>
        <w:ind w:firstLine="709"/>
        <w:jc w:val="both"/>
        <w:rPr>
          <w:sz w:val="26"/>
          <w:szCs w:val="26"/>
        </w:rPr>
      </w:pPr>
      <w:r w:rsidRPr="00353A9E">
        <w:rPr>
          <w:rFonts w:eastAsia="Times New Roman" w:cs="Times New Roman"/>
          <w:b/>
          <w:szCs w:val="24"/>
          <w:lang w:eastAsia="ru-RU"/>
        </w:rPr>
        <w:t xml:space="preserve">Погребняк Лилия Владимировна - </w:t>
      </w:r>
      <w:r w:rsidR="00144840" w:rsidRPr="00D41AEF">
        <w:rPr>
          <w:sz w:val="26"/>
          <w:szCs w:val="26"/>
        </w:rPr>
        <w:t xml:space="preserve">Ведущий </w:t>
      </w:r>
      <w:r w:rsidRPr="00D41AEF">
        <w:rPr>
          <w:sz w:val="26"/>
          <w:szCs w:val="26"/>
        </w:rPr>
        <w:t>инженер</w:t>
      </w:r>
      <w:r w:rsidR="00144840">
        <w:rPr>
          <w:sz w:val="26"/>
          <w:szCs w:val="26"/>
        </w:rPr>
        <w:t xml:space="preserve">, </w:t>
      </w:r>
      <w:r w:rsidR="00144840" w:rsidRPr="00D41AEF">
        <w:rPr>
          <w:sz w:val="26"/>
          <w:szCs w:val="26"/>
        </w:rPr>
        <w:t>ЦС авиаГСМ ГосНИИ ГА</w:t>
      </w:r>
      <w:r w:rsidR="00144840">
        <w:rPr>
          <w:sz w:val="26"/>
          <w:szCs w:val="26"/>
        </w:rPr>
        <w:t>;</w:t>
      </w:r>
    </w:p>
    <w:p w:rsidR="00144840" w:rsidRDefault="00144840" w:rsidP="00353A9E">
      <w:pPr>
        <w:ind w:firstLine="709"/>
        <w:jc w:val="both"/>
        <w:rPr>
          <w:sz w:val="26"/>
          <w:szCs w:val="26"/>
        </w:rPr>
      </w:pPr>
      <w:r w:rsidRPr="00D41AEF">
        <w:rPr>
          <w:b/>
          <w:sz w:val="26"/>
          <w:szCs w:val="26"/>
        </w:rPr>
        <w:t>Покидко</w:t>
      </w:r>
      <w:r>
        <w:rPr>
          <w:b/>
          <w:sz w:val="26"/>
          <w:szCs w:val="26"/>
        </w:rPr>
        <w:t xml:space="preserve"> </w:t>
      </w:r>
      <w:r w:rsidRPr="00D41AEF">
        <w:rPr>
          <w:b/>
          <w:sz w:val="26"/>
          <w:szCs w:val="26"/>
        </w:rPr>
        <w:t>ЕлизаветаМихайловна</w:t>
      </w:r>
      <w:r>
        <w:rPr>
          <w:b/>
          <w:sz w:val="26"/>
          <w:szCs w:val="26"/>
        </w:rPr>
        <w:t xml:space="preserve"> - </w:t>
      </w:r>
      <w:r w:rsidRPr="00D41AEF">
        <w:rPr>
          <w:sz w:val="26"/>
          <w:szCs w:val="26"/>
        </w:rPr>
        <w:t>Научный сотрудник</w:t>
      </w:r>
      <w:r>
        <w:rPr>
          <w:sz w:val="26"/>
          <w:szCs w:val="26"/>
        </w:rPr>
        <w:t xml:space="preserve">, </w:t>
      </w:r>
      <w:r w:rsidRPr="00D41AEF">
        <w:rPr>
          <w:sz w:val="26"/>
          <w:szCs w:val="26"/>
        </w:rPr>
        <w:t>ЦС авиаГСМ ГосНИИ ГА</w:t>
      </w:r>
      <w:r>
        <w:rPr>
          <w:sz w:val="26"/>
          <w:szCs w:val="26"/>
        </w:rPr>
        <w:t>;</w:t>
      </w:r>
    </w:p>
    <w:p w:rsidR="00144840" w:rsidRDefault="00144840" w:rsidP="00144840">
      <w:pPr>
        <w:ind w:firstLine="709"/>
        <w:jc w:val="both"/>
        <w:rPr>
          <w:b/>
          <w:sz w:val="26"/>
          <w:szCs w:val="26"/>
        </w:rPr>
      </w:pPr>
      <w:r>
        <w:rPr>
          <w:b/>
          <w:sz w:val="26"/>
          <w:szCs w:val="26"/>
        </w:rPr>
        <w:t xml:space="preserve">Рухлинский Виктор Михайлович - </w:t>
      </w:r>
      <w:r>
        <w:rPr>
          <w:sz w:val="28"/>
          <w:szCs w:val="28"/>
        </w:rPr>
        <w:t xml:space="preserve">д.т.н., </w:t>
      </w:r>
      <w:r w:rsidRPr="00E71C28">
        <w:rPr>
          <w:sz w:val="28"/>
          <w:szCs w:val="28"/>
        </w:rPr>
        <w:t>Председатель Комиссии по связям с ИКАО, международными и межгосударственными организациями)</w:t>
      </w:r>
      <w:r>
        <w:rPr>
          <w:sz w:val="28"/>
          <w:szCs w:val="28"/>
        </w:rPr>
        <w:t xml:space="preserve"> – Межгосуда</w:t>
      </w:r>
      <w:r>
        <w:rPr>
          <w:sz w:val="28"/>
          <w:szCs w:val="28"/>
        </w:rPr>
        <w:t>р</w:t>
      </w:r>
      <w:r>
        <w:rPr>
          <w:sz w:val="28"/>
          <w:szCs w:val="28"/>
        </w:rPr>
        <w:t>ственный авиационный комитет;</w:t>
      </w:r>
    </w:p>
    <w:p w:rsidR="00144840" w:rsidRDefault="00144840" w:rsidP="00144840">
      <w:pPr>
        <w:ind w:firstLine="709"/>
        <w:jc w:val="both"/>
        <w:rPr>
          <w:sz w:val="26"/>
          <w:szCs w:val="26"/>
        </w:rPr>
      </w:pPr>
      <w:r w:rsidRPr="00D41AEF">
        <w:rPr>
          <w:b/>
          <w:sz w:val="26"/>
          <w:szCs w:val="26"/>
        </w:rPr>
        <w:t>Федюшин</w:t>
      </w:r>
      <w:r>
        <w:rPr>
          <w:b/>
          <w:sz w:val="26"/>
          <w:szCs w:val="26"/>
        </w:rPr>
        <w:t xml:space="preserve"> </w:t>
      </w:r>
      <w:r w:rsidRPr="00D41AEF">
        <w:rPr>
          <w:b/>
          <w:sz w:val="26"/>
          <w:szCs w:val="26"/>
        </w:rPr>
        <w:t>Юрий Викторович</w:t>
      </w:r>
      <w:r>
        <w:rPr>
          <w:b/>
          <w:sz w:val="26"/>
          <w:szCs w:val="26"/>
        </w:rPr>
        <w:t xml:space="preserve"> - </w:t>
      </w:r>
      <w:r w:rsidRPr="00D41AEF">
        <w:rPr>
          <w:sz w:val="26"/>
          <w:szCs w:val="26"/>
        </w:rPr>
        <w:t>Заместитель начальника Управления государстве</w:t>
      </w:r>
      <w:r w:rsidRPr="00D41AEF">
        <w:rPr>
          <w:sz w:val="26"/>
          <w:szCs w:val="26"/>
        </w:rPr>
        <w:t>н</w:t>
      </w:r>
      <w:r w:rsidRPr="00D41AEF">
        <w:rPr>
          <w:sz w:val="26"/>
          <w:szCs w:val="26"/>
        </w:rPr>
        <w:t>ного надзора за деятельностью в гражданской авиации</w:t>
      </w:r>
      <w:r>
        <w:rPr>
          <w:sz w:val="26"/>
          <w:szCs w:val="26"/>
        </w:rPr>
        <w:t xml:space="preserve">, </w:t>
      </w:r>
      <w:r w:rsidRPr="00D41AEF">
        <w:rPr>
          <w:sz w:val="26"/>
          <w:szCs w:val="26"/>
        </w:rPr>
        <w:t>Ространснадзор</w:t>
      </w:r>
      <w:r>
        <w:rPr>
          <w:sz w:val="26"/>
          <w:szCs w:val="26"/>
        </w:rPr>
        <w:t>;</w:t>
      </w:r>
    </w:p>
    <w:p w:rsidR="00353A9E" w:rsidRPr="00144840" w:rsidRDefault="00144840" w:rsidP="00D42635">
      <w:pPr>
        <w:ind w:firstLine="709"/>
        <w:jc w:val="both"/>
        <w:rPr>
          <w:b/>
          <w:sz w:val="26"/>
          <w:szCs w:val="26"/>
        </w:rPr>
      </w:pPr>
      <w:r w:rsidRPr="00144840">
        <w:rPr>
          <w:b/>
          <w:sz w:val="26"/>
          <w:szCs w:val="26"/>
        </w:rPr>
        <w:t xml:space="preserve"> </w:t>
      </w:r>
      <w:r>
        <w:rPr>
          <w:b/>
          <w:sz w:val="26"/>
          <w:szCs w:val="26"/>
        </w:rPr>
        <w:t xml:space="preserve">Ячменев </w:t>
      </w:r>
      <w:r w:rsidRPr="00D41AEF">
        <w:rPr>
          <w:b/>
          <w:sz w:val="26"/>
          <w:szCs w:val="26"/>
        </w:rPr>
        <w:t>Георгий Александрович</w:t>
      </w:r>
      <w:r>
        <w:rPr>
          <w:b/>
          <w:sz w:val="26"/>
          <w:szCs w:val="26"/>
        </w:rPr>
        <w:t>-</w:t>
      </w:r>
      <w:r w:rsidRPr="00144840">
        <w:rPr>
          <w:sz w:val="26"/>
          <w:szCs w:val="26"/>
        </w:rPr>
        <w:t xml:space="preserve"> </w:t>
      </w:r>
      <w:r w:rsidRPr="00D41AEF">
        <w:rPr>
          <w:sz w:val="26"/>
          <w:szCs w:val="26"/>
        </w:rPr>
        <w:t>Заслуженный пилот СССР, Заместитель Пре</w:t>
      </w:r>
      <w:r w:rsidRPr="00D41AEF">
        <w:rPr>
          <w:sz w:val="26"/>
          <w:szCs w:val="26"/>
        </w:rPr>
        <w:t>д</w:t>
      </w:r>
      <w:r w:rsidRPr="00D41AEF">
        <w:rPr>
          <w:sz w:val="26"/>
          <w:szCs w:val="26"/>
        </w:rPr>
        <w:t>седателя Комиссии по расследованию авиационных происшествий</w:t>
      </w:r>
      <w:r>
        <w:rPr>
          <w:sz w:val="26"/>
          <w:szCs w:val="26"/>
        </w:rPr>
        <w:t xml:space="preserve">, </w:t>
      </w:r>
      <w:r w:rsidRPr="00D41AEF">
        <w:rPr>
          <w:sz w:val="26"/>
          <w:szCs w:val="26"/>
        </w:rPr>
        <w:t>Межгосударственный авиационный комитет</w:t>
      </w:r>
      <w:r>
        <w:rPr>
          <w:sz w:val="26"/>
          <w:szCs w:val="26"/>
        </w:rPr>
        <w:t>.</w:t>
      </w:r>
    </w:p>
    <w:p w:rsidR="0084308E" w:rsidRPr="00596EDD" w:rsidRDefault="0084308E" w:rsidP="0084308E">
      <w:pPr>
        <w:jc w:val="center"/>
        <w:outlineLvl w:val="0"/>
        <w:rPr>
          <w:b/>
          <w:sz w:val="28"/>
          <w:szCs w:val="28"/>
        </w:rPr>
      </w:pPr>
    </w:p>
    <w:p w:rsidR="0084308E" w:rsidRPr="00144840" w:rsidRDefault="0084308E" w:rsidP="00144840">
      <w:pPr>
        <w:ind w:firstLine="709"/>
        <w:jc w:val="both"/>
        <w:rPr>
          <w:b/>
          <w:sz w:val="26"/>
          <w:szCs w:val="26"/>
        </w:rPr>
      </w:pPr>
      <w:r w:rsidRPr="00144840">
        <w:rPr>
          <w:sz w:val="26"/>
          <w:szCs w:val="26"/>
        </w:rPr>
        <w:t>Общая редакция и перевод документа</w:t>
      </w:r>
      <w:r w:rsidRPr="00144840">
        <w:rPr>
          <w:b/>
          <w:sz w:val="26"/>
          <w:szCs w:val="26"/>
        </w:rPr>
        <w:t xml:space="preserve"> Петрова Е.В. </w:t>
      </w:r>
    </w:p>
    <w:p w:rsidR="0084308E" w:rsidRDefault="0084308E" w:rsidP="00144840">
      <w:pPr>
        <w:ind w:firstLine="709"/>
        <w:jc w:val="both"/>
        <w:rPr>
          <w:b/>
          <w:sz w:val="26"/>
          <w:szCs w:val="26"/>
        </w:rPr>
      </w:pPr>
      <w:r w:rsidRPr="00144840">
        <w:rPr>
          <w:sz w:val="26"/>
          <w:szCs w:val="26"/>
        </w:rPr>
        <w:t>Работа проводилась под руководством</w:t>
      </w:r>
      <w:r w:rsidRPr="00144840">
        <w:rPr>
          <w:b/>
          <w:sz w:val="26"/>
          <w:szCs w:val="26"/>
        </w:rPr>
        <w:t xml:space="preserve"> Рухлинского В.М.</w:t>
      </w:r>
    </w:p>
    <w:p w:rsidR="00144840" w:rsidRPr="00144840" w:rsidRDefault="00144840" w:rsidP="00144840">
      <w:pPr>
        <w:ind w:firstLine="709"/>
        <w:jc w:val="both"/>
        <w:rPr>
          <w:b/>
          <w:sz w:val="26"/>
          <w:szCs w:val="26"/>
        </w:rPr>
      </w:pPr>
    </w:p>
    <w:p w:rsidR="00144840" w:rsidRDefault="00144840" w:rsidP="0084308E">
      <w:pPr>
        <w:jc w:val="both"/>
        <w:rPr>
          <w:sz w:val="28"/>
          <w:szCs w:val="28"/>
        </w:rPr>
      </w:pPr>
    </w:p>
    <w:p w:rsidR="0084308E" w:rsidRPr="00880256" w:rsidRDefault="0084308E" w:rsidP="0084308E">
      <w:pPr>
        <w:jc w:val="both"/>
        <w:rPr>
          <w:sz w:val="28"/>
          <w:szCs w:val="28"/>
        </w:rPr>
      </w:pPr>
      <w:r w:rsidRPr="00880256">
        <w:rPr>
          <w:sz w:val="28"/>
          <w:szCs w:val="28"/>
        </w:rPr>
        <w:t>Коллектив авторов выражает особую благодарность специалистам а/п «Дом</w:t>
      </w:r>
      <w:r w:rsidRPr="00880256">
        <w:rPr>
          <w:sz w:val="28"/>
          <w:szCs w:val="28"/>
        </w:rPr>
        <w:t>о</w:t>
      </w:r>
      <w:r w:rsidRPr="00880256">
        <w:rPr>
          <w:sz w:val="28"/>
          <w:szCs w:val="28"/>
        </w:rPr>
        <w:t>дедово», а/к «Аэрофлот»,</w:t>
      </w:r>
      <w:r w:rsidR="00EA1898">
        <w:rPr>
          <w:sz w:val="28"/>
          <w:szCs w:val="28"/>
        </w:rPr>
        <w:t xml:space="preserve"> а/к "ТРАНСАЭРО", а/к "</w:t>
      </w:r>
      <w:r w:rsidR="00EA1898">
        <w:rPr>
          <w:sz w:val="28"/>
          <w:szCs w:val="28"/>
          <w:lang w:val="en-US"/>
        </w:rPr>
        <w:t>S</w:t>
      </w:r>
      <w:r w:rsidR="00EA1898" w:rsidRPr="00EA1898">
        <w:rPr>
          <w:sz w:val="28"/>
          <w:szCs w:val="28"/>
        </w:rPr>
        <w:t>7</w:t>
      </w:r>
      <w:r w:rsidR="00EA1898">
        <w:rPr>
          <w:sz w:val="28"/>
          <w:szCs w:val="28"/>
        </w:rPr>
        <w:t>"</w:t>
      </w:r>
      <w:r w:rsidRPr="00880256">
        <w:rPr>
          <w:sz w:val="28"/>
          <w:szCs w:val="28"/>
        </w:rPr>
        <w:t xml:space="preserve"> </w:t>
      </w:r>
      <w:r w:rsidR="00EA1898">
        <w:rPr>
          <w:sz w:val="28"/>
          <w:szCs w:val="28"/>
        </w:rPr>
        <w:t xml:space="preserve"> </w:t>
      </w:r>
      <w:r w:rsidRPr="00880256">
        <w:rPr>
          <w:sz w:val="28"/>
          <w:szCs w:val="28"/>
        </w:rPr>
        <w:t xml:space="preserve">а/к «ЮТэйр», </w:t>
      </w:r>
      <w:r>
        <w:rPr>
          <w:sz w:val="28"/>
          <w:szCs w:val="28"/>
        </w:rPr>
        <w:t>Центральному</w:t>
      </w:r>
      <w:r w:rsidRPr="00880256">
        <w:rPr>
          <w:sz w:val="28"/>
          <w:szCs w:val="28"/>
        </w:rPr>
        <w:t xml:space="preserve"> аэрогидродинамическ</w:t>
      </w:r>
      <w:r>
        <w:rPr>
          <w:sz w:val="28"/>
          <w:szCs w:val="28"/>
        </w:rPr>
        <w:t>ому</w:t>
      </w:r>
      <w:r w:rsidRPr="00880256">
        <w:rPr>
          <w:sz w:val="28"/>
          <w:szCs w:val="28"/>
        </w:rPr>
        <w:t xml:space="preserve"> институт</w:t>
      </w:r>
      <w:r>
        <w:rPr>
          <w:sz w:val="28"/>
          <w:szCs w:val="28"/>
        </w:rPr>
        <w:t>у</w:t>
      </w:r>
      <w:r w:rsidRPr="00880256">
        <w:rPr>
          <w:sz w:val="28"/>
          <w:szCs w:val="28"/>
        </w:rPr>
        <w:t xml:space="preserve"> имени профессора Н. Е. Жуковского (ЦАГИ), «ГосНИИ ГА», «</w:t>
      </w:r>
      <w:r w:rsidRPr="00880256">
        <w:rPr>
          <w:sz w:val="28"/>
          <w:szCs w:val="28"/>
          <w:lang w:val="en-US"/>
        </w:rPr>
        <w:t>AirBridgeCargo</w:t>
      </w:r>
      <w:r w:rsidRPr="00880256">
        <w:rPr>
          <w:sz w:val="28"/>
          <w:szCs w:val="28"/>
        </w:rPr>
        <w:t xml:space="preserve"> </w:t>
      </w:r>
      <w:r w:rsidRPr="00880256">
        <w:rPr>
          <w:sz w:val="28"/>
          <w:szCs w:val="28"/>
          <w:lang w:val="en-US"/>
        </w:rPr>
        <w:t>Airlines</w:t>
      </w:r>
      <w:r w:rsidRPr="00880256">
        <w:rPr>
          <w:sz w:val="28"/>
          <w:szCs w:val="28"/>
        </w:rPr>
        <w:t xml:space="preserve">», ЗАО «ОКТАФЛЮИД», СЛО «Россия», а/к «Трансаэро», ЦС авиаГСМ ФГУП ГосНИИ ГА, а также </w:t>
      </w:r>
      <w:r w:rsidRPr="00880256">
        <w:rPr>
          <w:sz w:val="28"/>
          <w:szCs w:val="28"/>
          <w:lang w:val="en-US"/>
        </w:rPr>
        <w:t>FAA</w:t>
      </w:r>
      <w:r w:rsidRPr="00880256">
        <w:rPr>
          <w:sz w:val="28"/>
          <w:szCs w:val="28"/>
        </w:rPr>
        <w:t>, а/к «</w:t>
      </w:r>
      <w:r w:rsidRPr="00880256">
        <w:rPr>
          <w:sz w:val="28"/>
          <w:szCs w:val="28"/>
          <w:lang w:val="en-US"/>
        </w:rPr>
        <w:t>AIRBUS</w:t>
      </w:r>
      <w:r w:rsidRPr="00880256">
        <w:rPr>
          <w:sz w:val="28"/>
          <w:szCs w:val="28"/>
        </w:rPr>
        <w:t>», а/к «</w:t>
      </w:r>
      <w:r w:rsidRPr="00880256">
        <w:rPr>
          <w:sz w:val="28"/>
          <w:szCs w:val="28"/>
          <w:lang w:val="en-US"/>
        </w:rPr>
        <w:t>BOING</w:t>
      </w:r>
      <w:r w:rsidRPr="00880256">
        <w:rPr>
          <w:sz w:val="28"/>
          <w:szCs w:val="28"/>
        </w:rPr>
        <w:t>» за активное участие в создании настоящего документа и надеется на дал</w:t>
      </w:r>
      <w:r w:rsidRPr="00880256">
        <w:rPr>
          <w:sz w:val="28"/>
          <w:szCs w:val="28"/>
        </w:rPr>
        <w:t>ь</w:t>
      </w:r>
      <w:r w:rsidRPr="00880256">
        <w:rPr>
          <w:sz w:val="28"/>
          <w:szCs w:val="28"/>
        </w:rPr>
        <w:t>нейшее плодотворное сотрудничество  на благо  повышения уровня безопасности полетов.</w:t>
      </w:r>
    </w:p>
    <w:p w:rsidR="00EA1898" w:rsidRDefault="00EA1898">
      <w:pPr>
        <w:spacing w:after="200" w:line="276" w:lineRule="auto"/>
        <w:ind w:firstLine="0"/>
        <w:rPr>
          <w:rFonts w:asciiTheme="majorHAnsi" w:eastAsia="Times New Roman" w:hAnsiTheme="majorHAnsi" w:cstheme="majorBidi"/>
          <w:b/>
          <w:bCs/>
          <w:sz w:val="26"/>
          <w:szCs w:val="26"/>
          <w:lang w:eastAsia="ru-RU"/>
        </w:rPr>
      </w:pPr>
      <w:r>
        <w:rPr>
          <w:rFonts w:eastAsia="Times New Roman"/>
          <w:lang w:eastAsia="ru-RU"/>
        </w:rPr>
        <w:br w:type="page"/>
      </w:r>
    </w:p>
    <w:p w:rsidR="00144840" w:rsidRDefault="00144840" w:rsidP="00144840">
      <w:pPr>
        <w:pStyle w:val="2"/>
        <w:jc w:val="both"/>
        <w:rPr>
          <w:rFonts w:eastAsia="Times New Roman"/>
          <w:lang w:eastAsia="ru-RU"/>
        </w:rPr>
      </w:pPr>
      <w:bookmarkStart w:id="7" w:name="_Toc406321014"/>
      <w:r>
        <w:rPr>
          <w:rFonts w:eastAsia="Times New Roman"/>
          <w:lang w:eastAsia="ru-RU"/>
        </w:rPr>
        <w:t>1</w:t>
      </w:r>
      <w:r w:rsidRPr="009B2C65">
        <w:rPr>
          <w:rFonts w:eastAsia="Times New Roman"/>
          <w:lang w:eastAsia="ru-RU"/>
        </w:rPr>
        <w:t>.</w:t>
      </w:r>
      <w:r>
        <w:rPr>
          <w:rFonts w:eastAsia="Times New Roman"/>
          <w:lang w:eastAsia="ru-RU"/>
        </w:rPr>
        <w:t>2</w:t>
      </w:r>
      <w:r w:rsidRPr="009B2C65">
        <w:rPr>
          <w:rFonts w:eastAsia="Times New Roman"/>
          <w:lang w:eastAsia="ru-RU"/>
        </w:rPr>
        <w:t>. Общая информация.</w:t>
      </w:r>
      <w:bookmarkEnd w:id="7"/>
    </w:p>
    <w:p w:rsidR="0084308E" w:rsidRPr="002A5117" w:rsidRDefault="00144840" w:rsidP="002A5117">
      <w:pPr>
        <w:pStyle w:val="Translation"/>
        <w:rPr>
          <w:lang w:val="ru-RU" w:eastAsia="ru-RU"/>
        </w:rPr>
      </w:pPr>
      <w:r>
        <w:rPr>
          <w:lang w:eastAsia="ru-RU"/>
        </w:rPr>
        <w:t>Common</w:t>
      </w:r>
      <w:r w:rsidRPr="004A03B2">
        <w:rPr>
          <w:lang w:val="ru-RU" w:eastAsia="ru-RU"/>
        </w:rPr>
        <w:t xml:space="preserve"> </w:t>
      </w:r>
      <w:r>
        <w:rPr>
          <w:lang w:eastAsia="ru-RU"/>
        </w:rPr>
        <w:t>information</w:t>
      </w:r>
      <w:r w:rsidRPr="004A03B2">
        <w:rPr>
          <w:lang w:val="ru-RU" w:eastAsia="ru-RU"/>
        </w:rPr>
        <w:t>.</w:t>
      </w:r>
    </w:p>
    <w:p w:rsidR="0084308E" w:rsidRDefault="00D164A5" w:rsidP="0084308E">
      <w:pPr>
        <w:jc w:val="both"/>
        <w:rPr>
          <w:szCs w:val="24"/>
          <w:lang w:eastAsia="ru-RU"/>
        </w:rPr>
      </w:pPr>
      <w:r>
        <w:rPr>
          <w:rFonts w:eastAsia="Times New Roman" w:cs="Times New Roman"/>
          <w:szCs w:val="24"/>
          <w:lang w:eastAsia="ru-RU"/>
        </w:rPr>
        <w:t>1</w:t>
      </w:r>
      <w:r w:rsidR="0084308E" w:rsidRPr="009B2C65">
        <w:rPr>
          <w:rFonts w:eastAsia="Times New Roman" w:cs="Times New Roman"/>
          <w:szCs w:val="24"/>
          <w:lang w:eastAsia="ru-RU"/>
        </w:rPr>
        <w:t xml:space="preserve">.1.2. </w:t>
      </w:r>
      <w:r w:rsidR="0084308E" w:rsidRPr="009B2C65">
        <w:rPr>
          <w:szCs w:val="24"/>
          <w:lang w:eastAsia="ru-RU"/>
        </w:rPr>
        <w:t>Рекомендации подготовлены на базе действующих редакций документов</w:t>
      </w:r>
      <w:r w:rsidR="0084308E">
        <w:rPr>
          <w:szCs w:val="24"/>
          <w:lang w:eastAsia="ru-RU"/>
        </w:rPr>
        <w:t>,</w:t>
      </w:r>
      <w:r w:rsidR="0084308E" w:rsidRPr="009B2C65">
        <w:rPr>
          <w:szCs w:val="24"/>
          <w:lang w:eastAsia="ru-RU"/>
        </w:rPr>
        <w:t xml:space="preserve"> указанных </w:t>
      </w:r>
      <w:r w:rsidR="00B978D4">
        <w:rPr>
          <w:szCs w:val="24"/>
          <w:lang w:eastAsia="ru-RU"/>
        </w:rPr>
        <w:t>выше</w:t>
      </w:r>
      <w:r w:rsidR="0084308E">
        <w:rPr>
          <w:szCs w:val="24"/>
          <w:lang w:eastAsia="ru-RU"/>
        </w:rPr>
        <w:t>,</w:t>
      </w:r>
      <w:r w:rsidR="0084308E" w:rsidRPr="009B2C65">
        <w:rPr>
          <w:szCs w:val="24"/>
          <w:lang w:eastAsia="ru-RU"/>
        </w:rPr>
        <w:t xml:space="preserve">  с учетом опыта и разработанных </w:t>
      </w:r>
      <w:r w:rsidR="0084308E" w:rsidRPr="00532417">
        <w:rPr>
          <w:szCs w:val="24"/>
          <w:lang w:eastAsia="ru-RU"/>
        </w:rPr>
        <w:t>документов</w:t>
      </w:r>
      <w:r w:rsidR="0084308E" w:rsidRPr="009B2C65">
        <w:rPr>
          <w:szCs w:val="24"/>
          <w:lang w:eastAsia="ru-RU"/>
        </w:rPr>
        <w:t xml:space="preserve"> авиационных </w:t>
      </w:r>
      <w:r w:rsidR="0084308E" w:rsidRPr="00103040">
        <w:rPr>
          <w:szCs w:val="24"/>
          <w:lang w:eastAsia="ru-RU"/>
        </w:rPr>
        <w:t>предприятий Российской Фед</w:t>
      </w:r>
      <w:r w:rsidR="0084308E" w:rsidRPr="00103040">
        <w:rPr>
          <w:szCs w:val="24"/>
          <w:lang w:eastAsia="ru-RU"/>
        </w:rPr>
        <w:t>е</w:t>
      </w:r>
      <w:r w:rsidR="0084308E" w:rsidRPr="00103040">
        <w:rPr>
          <w:szCs w:val="24"/>
          <w:lang w:eastAsia="ru-RU"/>
        </w:rPr>
        <w:t>рации и других стран в области организации и проведения противо</w:t>
      </w:r>
      <w:r w:rsidR="0084308E" w:rsidRPr="009B2C65">
        <w:rPr>
          <w:szCs w:val="24"/>
          <w:lang w:eastAsia="ru-RU"/>
        </w:rPr>
        <w:t>обледенительной защиты  ВС.</w:t>
      </w:r>
    </w:p>
    <w:p w:rsidR="002A5117" w:rsidRPr="002A5117" w:rsidRDefault="002A5117" w:rsidP="002A5117">
      <w:pPr>
        <w:pStyle w:val="Translation"/>
        <w:rPr>
          <w:szCs w:val="24"/>
        </w:rPr>
      </w:pPr>
      <w:r w:rsidRPr="002A5117">
        <w:rPr>
          <w:rStyle w:val="hps"/>
          <w:szCs w:val="13"/>
        </w:rPr>
        <w:t>Recommendations</w:t>
      </w:r>
      <w:r w:rsidRPr="002A5117">
        <w:t xml:space="preserve"> </w:t>
      </w:r>
      <w:r w:rsidRPr="002A5117">
        <w:rPr>
          <w:rStyle w:val="hps"/>
          <w:szCs w:val="13"/>
        </w:rPr>
        <w:t>prepared</w:t>
      </w:r>
      <w:r w:rsidRPr="002A5117">
        <w:t xml:space="preserve"> </w:t>
      </w:r>
      <w:r w:rsidRPr="002A5117">
        <w:rPr>
          <w:rStyle w:val="hps"/>
          <w:szCs w:val="13"/>
        </w:rPr>
        <w:t>on the basis of</w:t>
      </w:r>
      <w:r w:rsidRPr="002A5117">
        <w:t xml:space="preserve"> </w:t>
      </w:r>
      <w:r w:rsidRPr="002A5117">
        <w:rPr>
          <w:rStyle w:val="hps"/>
          <w:szCs w:val="13"/>
        </w:rPr>
        <w:t>the current edition of</w:t>
      </w:r>
      <w:r w:rsidRPr="002A5117">
        <w:t xml:space="preserve"> </w:t>
      </w:r>
      <w:r w:rsidRPr="002A5117">
        <w:rPr>
          <w:rStyle w:val="hps"/>
          <w:szCs w:val="13"/>
        </w:rPr>
        <w:t>the documents referred above,</w:t>
      </w:r>
      <w:r w:rsidRPr="002A5117">
        <w:t xml:space="preserve"> </w:t>
      </w:r>
      <w:r w:rsidRPr="002A5117">
        <w:rPr>
          <w:rStyle w:val="hps"/>
          <w:szCs w:val="13"/>
        </w:rPr>
        <w:t>based on the experience</w:t>
      </w:r>
      <w:r w:rsidRPr="002A5117">
        <w:t xml:space="preserve"> </w:t>
      </w:r>
      <w:r w:rsidRPr="002A5117">
        <w:rPr>
          <w:rStyle w:val="hps"/>
          <w:szCs w:val="13"/>
        </w:rPr>
        <w:t>and</w:t>
      </w:r>
      <w:r w:rsidRPr="002A5117">
        <w:t xml:space="preserve"> </w:t>
      </w:r>
      <w:r w:rsidRPr="002A5117">
        <w:rPr>
          <w:rStyle w:val="hps"/>
          <w:szCs w:val="13"/>
        </w:rPr>
        <w:t>developed documents</w:t>
      </w:r>
      <w:r w:rsidRPr="002A5117">
        <w:t xml:space="preserve"> </w:t>
      </w:r>
      <w:r w:rsidRPr="002A5117">
        <w:rPr>
          <w:rStyle w:val="hps"/>
          <w:szCs w:val="13"/>
        </w:rPr>
        <w:t>aviation enterprises</w:t>
      </w:r>
      <w:r w:rsidRPr="002A5117">
        <w:t xml:space="preserve"> </w:t>
      </w:r>
      <w:r w:rsidRPr="002A5117">
        <w:rPr>
          <w:rStyle w:val="hps"/>
          <w:szCs w:val="13"/>
        </w:rPr>
        <w:t>of the Russian</w:t>
      </w:r>
      <w:r w:rsidRPr="002A5117">
        <w:t xml:space="preserve"> </w:t>
      </w:r>
      <w:r w:rsidRPr="002A5117">
        <w:rPr>
          <w:rStyle w:val="hps"/>
          <w:szCs w:val="13"/>
        </w:rPr>
        <w:t>Federation and other countries</w:t>
      </w:r>
      <w:r w:rsidRPr="002A5117">
        <w:t xml:space="preserve"> </w:t>
      </w:r>
      <w:r w:rsidRPr="002A5117">
        <w:rPr>
          <w:rStyle w:val="hps"/>
          <w:szCs w:val="13"/>
        </w:rPr>
        <w:t>in the organization</w:t>
      </w:r>
      <w:r>
        <w:t>s performing airplane deicing/anti-icing operations</w:t>
      </w:r>
      <w:r w:rsidRPr="002A5117">
        <w:rPr>
          <w:rStyle w:val="hps"/>
          <w:szCs w:val="13"/>
        </w:rPr>
        <w:t>.</w:t>
      </w:r>
    </w:p>
    <w:p w:rsidR="0084308E" w:rsidRPr="004A03B2" w:rsidRDefault="00D164A5" w:rsidP="0084308E">
      <w:pPr>
        <w:jc w:val="both"/>
        <w:rPr>
          <w:rFonts w:eastAsia="TimesNewRomanPSMT"/>
          <w:szCs w:val="24"/>
        </w:rPr>
      </w:pPr>
      <w:r>
        <w:rPr>
          <w:rFonts w:eastAsia="Times New Roman" w:cs="Times New Roman"/>
          <w:szCs w:val="24"/>
          <w:lang w:eastAsia="ru-RU"/>
        </w:rPr>
        <w:t>1</w:t>
      </w:r>
      <w:r w:rsidR="0084308E" w:rsidRPr="009B2C65">
        <w:rPr>
          <w:rFonts w:eastAsia="Times New Roman" w:cs="Times New Roman"/>
          <w:szCs w:val="24"/>
          <w:lang w:eastAsia="ru-RU"/>
        </w:rPr>
        <w:t xml:space="preserve">.1.3. </w:t>
      </w:r>
      <w:r w:rsidR="0084308E" w:rsidRPr="009B2C65">
        <w:rPr>
          <w:szCs w:val="24"/>
          <w:lang w:eastAsia="ru-RU"/>
        </w:rPr>
        <w:t xml:space="preserve">Настоящие Рекомендации являются документом, </w:t>
      </w:r>
      <w:r w:rsidR="00B978D4" w:rsidRPr="00B978D4">
        <w:rPr>
          <w:szCs w:val="24"/>
          <w:highlight w:val="green"/>
          <w:lang w:eastAsia="ru-RU"/>
        </w:rPr>
        <w:t>рекомендующим</w:t>
      </w:r>
      <w:r w:rsidR="0084308E" w:rsidRPr="009B2C65">
        <w:rPr>
          <w:szCs w:val="24"/>
          <w:lang w:eastAsia="ru-RU"/>
        </w:rPr>
        <w:t xml:space="preserve"> минимальные нео</w:t>
      </w:r>
      <w:r w:rsidR="0084308E" w:rsidRPr="009B2C65">
        <w:rPr>
          <w:szCs w:val="24"/>
          <w:lang w:eastAsia="ru-RU"/>
        </w:rPr>
        <w:t>б</w:t>
      </w:r>
      <w:r w:rsidR="0084308E" w:rsidRPr="009B2C65">
        <w:rPr>
          <w:szCs w:val="24"/>
          <w:lang w:eastAsia="ru-RU"/>
        </w:rPr>
        <w:t xml:space="preserve">ходимые требования по организации и выполнению работ по противообледенительной  защите ВС на земле, </w:t>
      </w:r>
      <w:r w:rsidR="00B978D4" w:rsidRPr="00B978D4">
        <w:rPr>
          <w:szCs w:val="24"/>
          <w:highlight w:val="green"/>
          <w:lang w:eastAsia="ru-RU"/>
        </w:rPr>
        <w:t>выполняемые</w:t>
      </w:r>
      <w:r w:rsidR="0084308E" w:rsidRPr="009B2C65">
        <w:rPr>
          <w:szCs w:val="24"/>
          <w:lang w:eastAsia="ru-RU"/>
        </w:rPr>
        <w:t xml:space="preserve"> </w:t>
      </w:r>
      <w:r w:rsidR="0084308E">
        <w:rPr>
          <w:szCs w:val="24"/>
          <w:lang w:eastAsia="ru-RU"/>
        </w:rPr>
        <w:t>э</w:t>
      </w:r>
      <w:r w:rsidR="00B978D4">
        <w:rPr>
          <w:szCs w:val="24"/>
          <w:lang w:eastAsia="ru-RU"/>
        </w:rPr>
        <w:t>ксплуатантами</w:t>
      </w:r>
      <w:r w:rsidR="0084308E" w:rsidRPr="009B2C65">
        <w:rPr>
          <w:szCs w:val="24"/>
          <w:lang w:eastAsia="ru-RU"/>
        </w:rPr>
        <w:t xml:space="preserve"> и </w:t>
      </w:r>
      <w:r w:rsidR="0084308E" w:rsidRPr="009B2C65">
        <w:rPr>
          <w:rFonts w:eastAsia="TimesNewRomanPSMT"/>
          <w:szCs w:val="24"/>
        </w:rPr>
        <w:t>предприятия</w:t>
      </w:r>
      <w:r w:rsidR="00B978D4">
        <w:rPr>
          <w:rFonts w:eastAsia="TimesNewRomanPSMT"/>
          <w:szCs w:val="24"/>
        </w:rPr>
        <w:t>ми</w:t>
      </w:r>
      <w:r w:rsidR="0084308E" w:rsidRPr="009B2C65">
        <w:rPr>
          <w:rFonts w:eastAsia="TimesNewRomanPSMT"/>
          <w:szCs w:val="24"/>
        </w:rPr>
        <w:t>, выполняющие  эти работы на подря</w:t>
      </w:r>
      <w:r w:rsidR="0084308E" w:rsidRPr="009B2C65">
        <w:rPr>
          <w:rFonts w:eastAsia="TimesNewRomanPSMT"/>
          <w:szCs w:val="24"/>
        </w:rPr>
        <w:t>д</w:t>
      </w:r>
      <w:r w:rsidR="0084308E" w:rsidRPr="009B2C65">
        <w:rPr>
          <w:rFonts w:eastAsia="TimesNewRomanPSMT"/>
          <w:szCs w:val="24"/>
        </w:rPr>
        <w:t>ной основе (далее по тексту Предприятия).</w:t>
      </w:r>
    </w:p>
    <w:p w:rsidR="002A5117" w:rsidRPr="002A5117" w:rsidRDefault="002A5117" w:rsidP="002A5117">
      <w:pPr>
        <w:pStyle w:val="Translation"/>
        <w:rPr>
          <w:szCs w:val="13"/>
        </w:rPr>
      </w:pPr>
      <w:r w:rsidRPr="002A5117">
        <w:rPr>
          <w:rStyle w:val="hps"/>
          <w:szCs w:val="13"/>
        </w:rPr>
        <w:t>This Recommendation is</w:t>
      </w:r>
      <w:r w:rsidRPr="002A5117">
        <w:t xml:space="preserve"> </w:t>
      </w:r>
      <w:r w:rsidRPr="002A5117">
        <w:rPr>
          <w:rStyle w:val="hps"/>
          <w:szCs w:val="13"/>
        </w:rPr>
        <w:t>a document</w:t>
      </w:r>
      <w:r w:rsidRPr="002A5117">
        <w:t xml:space="preserve"> </w:t>
      </w:r>
      <w:r w:rsidRPr="002A5117">
        <w:rPr>
          <w:rStyle w:val="hps"/>
          <w:szCs w:val="13"/>
        </w:rPr>
        <w:t>recommending</w:t>
      </w:r>
      <w:r w:rsidRPr="002A5117">
        <w:t xml:space="preserve"> </w:t>
      </w:r>
      <w:r w:rsidRPr="002A5117">
        <w:rPr>
          <w:rStyle w:val="hps"/>
          <w:szCs w:val="13"/>
        </w:rPr>
        <w:t>minimum requirements</w:t>
      </w:r>
      <w:r w:rsidRPr="002A5117">
        <w:t xml:space="preserve"> </w:t>
      </w:r>
      <w:r w:rsidRPr="002A5117">
        <w:rPr>
          <w:rStyle w:val="hps"/>
          <w:szCs w:val="13"/>
        </w:rPr>
        <w:t xml:space="preserve">for </w:t>
      </w:r>
      <w:r>
        <w:rPr>
          <w:rStyle w:val="hps"/>
          <w:szCs w:val="13"/>
        </w:rPr>
        <w:t xml:space="preserve">deicing/anti-icing operations </w:t>
      </w:r>
      <w:r w:rsidRPr="002A5117">
        <w:rPr>
          <w:rStyle w:val="hps"/>
          <w:szCs w:val="13"/>
        </w:rPr>
        <w:t>aircraft on the</w:t>
      </w:r>
      <w:r w:rsidRPr="002A5117">
        <w:t xml:space="preserve"> </w:t>
      </w:r>
      <w:r w:rsidRPr="002A5117">
        <w:rPr>
          <w:rStyle w:val="hps"/>
          <w:szCs w:val="13"/>
        </w:rPr>
        <w:t>ground,</w:t>
      </w:r>
      <w:r w:rsidRPr="002A5117">
        <w:t xml:space="preserve"> </w:t>
      </w:r>
      <w:r w:rsidRPr="002A5117">
        <w:rPr>
          <w:rStyle w:val="hps"/>
          <w:szCs w:val="13"/>
        </w:rPr>
        <w:t>carried out</w:t>
      </w:r>
      <w:r w:rsidRPr="002A5117">
        <w:t xml:space="preserve"> </w:t>
      </w:r>
      <w:r w:rsidRPr="002A5117">
        <w:rPr>
          <w:rStyle w:val="hps"/>
          <w:szCs w:val="13"/>
        </w:rPr>
        <w:t xml:space="preserve">by </w:t>
      </w:r>
      <w:r>
        <w:rPr>
          <w:rStyle w:val="hps"/>
          <w:szCs w:val="13"/>
        </w:rPr>
        <w:t xml:space="preserve">airplane </w:t>
      </w:r>
      <w:r w:rsidRPr="002A5117">
        <w:rPr>
          <w:rStyle w:val="hps"/>
          <w:szCs w:val="13"/>
        </w:rPr>
        <w:t>operators and</w:t>
      </w:r>
      <w:r w:rsidRPr="002A5117">
        <w:t xml:space="preserve"> </w:t>
      </w:r>
      <w:r>
        <w:rPr>
          <w:rStyle w:val="hps"/>
          <w:szCs w:val="13"/>
        </w:rPr>
        <w:t>contractors,</w:t>
      </w:r>
      <w:r w:rsidRPr="002A5117">
        <w:rPr>
          <w:rStyle w:val="hps"/>
          <w:szCs w:val="13"/>
        </w:rPr>
        <w:t xml:space="preserve"> perform</w:t>
      </w:r>
      <w:r>
        <w:rPr>
          <w:rStyle w:val="hps"/>
          <w:szCs w:val="13"/>
        </w:rPr>
        <w:t>ed</w:t>
      </w:r>
      <w:r w:rsidRPr="002A5117">
        <w:t xml:space="preserve"> </w:t>
      </w:r>
      <w:r w:rsidRPr="002A5117">
        <w:rPr>
          <w:rStyle w:val="hps"/>
          <w:szCs w:val="13"/>
        </w:rPr>
        <w:t>these jobs</w:t>
      </w:r>
      <w:r w:rsidRPr="002A5117">
        <w:t xml:space="preserve"> </w:t>
      </w:r>
      <w:r w:rsidRPr="002A5117">
        <w:rPr>
          <w:rStyle w:val="hps"/>
          <w:szCs w:val="13"/>
        </w:rPr>
        <w:t>on contract</w:t>
      </w:r>
      <w:r w:rsidRPr="002A5117">
        <w:t xml:space="preserve"> </w:t>
      </w:r>
      <w:r w:rsidRPr="002A5117">
        <w:rPr>
          <w:rStyle w:val="hps"/>
          <w:szCs w:val="13"/>
        </w:rPr>
        <w:t>basis (</w:t>
      </w:r>
      <w:r>
        <w:t>Companies</w:t>
      </w:r>
      <w:r w:rsidRPr="002A5117">
        <w:rPr>
          <w:rStyle w:val="hps"/>
          <w:szCs w:val="13"/>
        </w:rPr>
        <w:t>).</w:t>
      </w:r>
    </w:p>
    <w:p w:rsidR="0084308E" w:rsidRPr="004A03B2" w:rsidRDefault="00D164A5" w:rsidP="0084308E">
      <w:pPr>
        <w:jc w:val="both"/>
        <w:rPr>
          <w:rFonts w:eastAsia="Times New Roman" w:cs="Times New Roman"/>
          <w:szCs w:val="24"/>
          <w:lang w:eastAsia="ru-RU"/>
        </w:rPr>
      </w:pPr>
      <w:r>
        <w:rPr>
          <w:rFonts w:eastAsia="Times New Roman" w:cs="Times New Roman"/>
          <w:szCs w:val="24"/>
          <w:lang w:eastAsia="ru-RU"/>
        </w:rPr>
        <w:t>1</w:t>
      </w:r>
      <w:r w:rsidR="0084308E" w:rsidRPr="009B2C65">
        <w:rPr>
          <w:rFonts w:eastAsia="Times New Roman" w:cs="Times New Roman"/>
          <w:szCs w:val="24"/>
          <w:lang w:eastAsia="ru-RU"/>
        </w:rPr>
        <w:t xml:space="preserve">.1.4. </w:t>
      </w:r>
      <w:r w:rsidR="0084308E" w:rsidRPr="009B2C65">
        <w:rPr>
          <w:szCs w:val="24"/>
          <w:lang w:eastAsia="ru-RU"/>
        </w:rPr>
        <w:t xml:space="preserve">Настоящие Рекомендации не </w:t>
      </w:r>
      <w:r w:rsidR="00B978D4" w:rsidRPr="00B978D4">
        <w:rPr>
          <w:szCs w:val="24"/>
          <w:highlight w:val="green"/>
          <w:lang w:eastAsia="ru-RU"/>
        </w:rPr>
        <w:t>изменяют</w:t>
      </w:r>
      <w:r w:rsidR="0084308E" w:rsidRPr="009B2C65">
        <w:rPr>
          <w:szCs w:val="24"/>
          <w:lang w:eastAsia="ru-RU"/>
        </w:rPr>
        <w:t xml:space="preserve"> ответственность  аэропортов и предприятий, эксплуатантов ВС, производителей ВС, вовлеченных в процесс ПОЗ ВС, по разработке нормати</w:t>
      </w:r>
      <w:r w:rsidR="0084308E" w:rsidRPr="009B2C65">
        <w:rPr>
          <w:szCs w:val="24"/>
          <w:lang w:eastAsia="ru-RU"/>
        </w:rPr>
        <w:t>в</w:t>
      </w:r>
      <w:r w:rsidR="0084308E" w:rsidRPr="009B2C65">
        <w:rPr>
          <w:szCs w:val="24"/>
          <w:lang w:eastAsia="ru-RU"/>
        </w:rPr>
        <w:t>ной  и организационной документации по выполнению работ по ПОЗ ВС в соответствии с межд</w:t>
      </w:r>
      <w:r w:rsidR="0084308E" w:rsidRPr="009B2C65">
        <w:rPr>
          <w:szCs w:val="24"/>
          <w:lang w:eastAsia="ru-RU"/>
        </w:rPr>
        <w:t>у</w:t>
      </w:r>
      <w:r w:rsidR="0084308E" w:rsidRPr="009B2C65">
        <w:rPr>
          <w:szCs w:val="24"/>
          <w:lang w:eastAsia="ru-RU"/>
        </w:rPr>
        <w:t>народными и национальными документами, требованиями производителя ВС, спецмашин, обор</w:t>
      </w:r>
      <w:r w:rsidR="0084308E" w:rsidRPr="009B2C65">
        <w:rPr>
          <w:szCs w:val="24"/>
          <w:lang w:eastAsia="ru-RU"/>
        </w:rPr>
        <w:t>у</w:t>
      </w:r>
      <w:r w:rsidR="0084308E" w:rsidRPr="009B2C65">
        <w:rPr>
          <w:szCs w:val="24"/>
          <w:lang w:eastAsia="ru-RU"/>
        </w:rPr>
        <w:t>дования, ПОЖ</w:t>
      </w:r>
      <w:r w:rsidR="0084308E" w:rsidRPr="009B2C65">
        <w:rPr>
          <w:rFonts w:eastAsia="Times New Roman" w:cs="Times New Roman"/>
          <w:szCs w:val="24"/>
          <w:lang w:eastAsia="ru-RU"/>
        </w:rPr>
        <w:t xml:space="preserve">. </w:t>
      </w:r>
    </w:p>
    <w:p w:rsidR="002A5117" w:rsidRPr="002A5117" w:rsidRDefault="002A5117" w:rsidP="002A5117">
      <w:pPr>
        <w:pStyle w:val="Translation"/>
        <w:rPr>
          <w:szCs w:val="24"/>
        </w:rPr>
      </w:pPr>
      <w:r w:rsidRPr="002A5117">
        <w:rPr>
          <w:rStyle w:val="hps"/>
          <w:szCs w:val="13"/>
        </w:rPr>
        <w:t>This recommendation does not</w:t>
      </w:r>
      <w:r w:rsidRPr="002A5117">
        <w:t xml:space="preserve"> </w:t>
      </w:r>
      <w:r>
        <w:rPr>
          <w:rStyle w:val="hps"/>
          <w:szCs w:val="13"/>
        </w:rPr>
        <w:t>correct any</w:t>
      </w:r>
      <w:r w:rsidRPr="002A5117">
        <w:t xml:space="preserve"> </w:t>
      </w:r>
      <w:r w:rsidRPr="002A5117">
        <w:rPr>
          <w:rStyle w:val="hps"/>
          <w:szCs w:val="13"/>
        </w:rPr>
        <w:t>responsibiliti</w:t>
      </w:r>
      <w:r>
        <w:rPr>
          <w:rStyle w:val="hps"/>
          <w:szCs w:val="13"/>
        </w:rPr>
        <w:t>es</w:t>
      </w:r>
      <w:r w:rsidRPr="002A5117">
        <w:t xml:space="preserve"> </w:t>
      </w:r>
      <w:r w:rsidRPr="002A5117">
        <w:rPr>
          <w:rStyle w:val="hps"/>
          <w:szCs w:val="13"/>
        </w:rPr>
        <w:t xml:space="preserve">of </w:t>
      </w:r>
      <w:r w:rsidR="00183098" w:rsidRPr="002A5117">
        <w:rPr>
          <w:rStyle w:val="hps"/>
          <w:szCs w:val="13"/>
        </w:rPr>
        <w:t>involved</w:t>
      </w:r>
      <w:r w:rsidR="00183098">
        <w:rPr>
          <w:rStyle w:val="hps"/>
          <w:szCs w:val="13"/>
        </w:rPr>
        <w:t xml:space="preserve"> into deicinf/anbti-icing</w:t>
      </w:r>
      <w:r w:rsidR="00183098" w:rsidRPr="002A5117">
        <w:rPr>
          <w:rStyle w:val="hps"/>
          <w:szCs w:val="13"/>
        </w:rPr>
        <w:t xml:space="preserve"> </w:t>
      </w:r>
      <w:r w:rsidRPr="002A5117">
        <w:rPr>
          <w:rStyle w:val="hps"/>
          <w:szCs w:val="13"/>
        </w:rPr>
        <w:t>ai</w:t>
      </w:r>
      <w:r w:rsidRPr="002A5117">
        <w:rPr>
          <w:rStyle w:val="hps"/>
          <w:szCs w:val="13"/>
        </w:rPr>
        <w:t>r</w:t>
      </w:r>
      <w:r w:rsidRPr="002A5117">
        <w:rPr>
          <w:rStyle w:val="hps"/>
          <w:szCs w:val="13"/>
        </w:rPr>
        <w:t>ports and</w:t>
      </w:r>
      <w:r w:rsidRPr="002A5117">
        <w:t xml:space="preserve"> </w:t>
      </w:r>
      <w:r w:rsidRPr="002A5117">
        <w:rPr>
          <w:rStyle w:val="hps"/>
          <w:szCs w:val="13"/>
        </w:rPr>
        <w:t>companies</w:t>
      </w:r>
      <w:r w:rsidRPr="002A5117">
        <w:t xml:space="preserve">, </w:t>
      </w:r>
      <w:r w:rsidRPr="002A5117">
        <w:rPr>
          <w:rStyle w:val="hps"/>
          <w:szCs w:val="13"/>
        </w:rPr>
        <w:t>aircraft operators</w:t>
      </w:r>
      <w:r w:rsidRPr="002A5117">
        <w:t xml:space="preserve">, </w:t>
      </w:r>
      <w:r w:rsidRPr="002A5117">
        <w:rPr>
          <w:rStyle w:val="hps"/>
          <w:szCs w:val="13"/>
        </w:rPr>
        <w:t>manufacturers of</w:t>
      </w:r>
      <w:r w:rsidRPr="002A5117">
        <w:t xml:space="preserve"> </w:t>
      </w:r>
      <w:r w:rsidRPr="002A5117">
        <w:rPr>
          <w:rStyle w:val="hps"/>
          <w:szCs w:val="13"/>
        </w:rPr>
        <w:t>aircraft</w:t>
      </w:r>
      <w:r w:rsidRPr="002A5117">
        <w:t xml:space="preserve"> </w:t>
      </w:r>
      <w:r w:rsidRPr="002A5117">
        <w:rPr>
          <w:rStyle w:val="hps"/>
          <w:szCs w:val="13"/>
        </w:rPr>
        <w:t>on the development of</w:t>
      </w:r>
      <w:r w:rsidRPr="002A5117">
        <w:t xml:space="preserve"> </w:t>
      </w:r>
      <w:r w:rsidRPr="002A5117">
        <w:rPr>
          <w:rStyle w:val="hps"/>
          <w:szCs w:val="13"/>
        </w:rPr>
        <w:t>standard</w:t>
      </w:r>
      <w:r w:rsidRPr="002A5117">
        <w:t xml:space="preserve"> </w:t>
      </w:r>
      <w:r w:rsidRPr="002A5117">
        <w:rPr>
          <w:rStyle w:val="hps"/>
          <w:szCs w:val="13"/>
        </w:rPr>
        <w:t>and</w:t>
      </w:r>
      <w:r w:rsidRPr="002A5117">
        <w:t xml:space="preserve"> </w:t>
      </w:r>
      <w:r w:rsidRPr="002A5117">
        <w:rPr>
          <w:rStyle w:val="hps"/>
          <w:szCs w:val="13"/>
        </w:rPr>
        <w:t>organizational documentation</w:t>
      </w:r>
      <w:r w:rsidRPr="002A5117">
        <w:t xml:space="preserve"> </w:t>
      </w:r>
      <w:r w:rsidRPr="002A5117">
        <w:rPr>
          <w:rStyle w:val="hps"/>
          <w:szCs w:val="13"/>
        </w:rPr>
        <w:t xml:space="preserve">to perform </w:t>
      </w:r>
      <w:r w:rsidR="00183098">
        <w:rPr>
          <w:rStyle w:val="hps"/>
          <w:szCs w:val="13"/>
        </w:rPr>
        <w:t>deicing/anti-icing operations</w:t>
      </w:r>
      <w:r w:rsidRPr="002A5117">
        <w:t xml:space="preserve"> </w:t>
      </w:r>
      <w:r w:rsidR="00183098">
        <w:rPr>
          <w:rStyle w:val="hps"/>
          <w:szCs w:val="13"/>
        </w:rPr>
        <w:t>in accordance with</w:t>
      </w:r>
      <w:r w:rsidRPr="002A5117">
        <w:t xml:space="preserve"> </w:t>
      </w:r>
      <w:r w:rsidRPr="002A5117">
        <w:rPr>
          <w:rStyle w:val="hps"/>
          <w:szCs w:val="13"/>
        </w:rPr>
        <w:t>national do</w:t>
      </w:r>
      <w:r w:rsidRPr="002A5117">
        <w:rPr>
          <w:rStyle w:val="hps"/>
          <w:szCs w:val="13"/>
        </w:rPr>
        <w:t>c</w:t>
      </w:r>
      <w:r w:rsidRPr="002A5117">
        <w:rPr>
          <w:rStyle w:val="hps"/>
          <w:szCs w:val="13"/>
        </w:rPr>
        <w:t>uments</w:t>
      </w:r>
      <w:r w:rsidRPr="002A5117">
        <w:t xml:space="preserve">, </w:t>
      </w:r>
      <w:r w:rsidR="00183098">
        <w:rPr>
          <w:rStyle w:val="hps"/>
          <w:szCs w:val="13"/>
        </w:rPr>
        <w:t>airplane</w:t>
      </w:r>
      <w:r w:rsidRPr="002A5117">
        <w:rPr>
          <w:rStyle w:val="hps"/>
          <w:szCs w:val="13"/>
        </w:rPr>
        <w:t xml:space="preserve"> manufacturer's</w:t>
      </w:r>
      <w:r w:rsidRPr="002A5117">
        <w:t xml:space="preserve"> </w:t>
      </w:r>
      <w:r w:rsidR="00183098">
        <w:rPr>
          <w:rStyle w:val="hps"/>
          <w:szCs w:val="13"/>
        </w:rPr>
        <w:t>manuals</w:t>
      </w:r>
      <w:r w:rsidRPr="002A5117">
        <w:t xml:space="preserve"> </w:t>
      </w:r>
      <w:r w:rsidRPr="002A5117">
        <w:rPr>
          <w:rStyle w:val="hps"/>
          <w:szCs w:val="13"/>
        </w:rPr>
        <w:t>,</w:t>
      </w:r>
      <w:r w:rsidRPr="002A5117">
        <w:t xml:space="preserve"> </w:t>
      </w:r>
      <w:r w:rsidRPr="002A5117">
        <w:rPr>
          <w:rStyle w:val="hps"/>
          <w:szCs w:val="13"/>
        </w:rPr>
        <w:t>equip</w:t>
      </w:r>
      <w:r w:rsidRPr="002A5117">
        <w:t>ment</w:t>
      </w:r>
      <w:r w:rsidR="00183098">
        <w:t>, special vehicles and fluid  manufactures manuals</w:t>
      </w:r>
      <w:r w:rsidRPr="002A5117">
        <w:t>.</w:t>
      </w:r>
    </w:p>
    <w:p w:rsidR="0084308E" w:rsidRPr="004A03B2" w:rsidRDefault="00D164A5" w:rsidP="0084308E">
      <w:pPr>
        <w:ind w:firstLine="709"/>
        <w:jc w:val="both"/>
        <w:rPr>
          <w:rFonts w:eastAsia="Times New Roman" w:cs="Times New Roman"/>
          <w:szCs w:val="24"/>
          <w:lang w:eastAsia="ru-RU"/>
        </w:rPr>
      </w:pPr>
      <w:r>
        <w:rPr>
          <w:rFonts w:eastAsia="Times New Roman" w:cs="Times New Roman"/>
          <w:szCs w:val="24"/>
          <w:lang w:eastAsia="ru-RU"/>
        </w:rPr>
        <w:t>1</w:t>
      </w:r>
      <w:r w:rsidR="0084308E" w:rsidRPr="009B2C65">
        <w:rPr>
          <w:rFonts w:eastAsia="Times New Roman" w:cs="Times New Roman"/>
          <w:szCs w:val="24"/>
          <w:lang w:eastAsia="ru-RU"/>
        </w:rPr>
        <w:t>.1.5 При выполнении любых работ</w:t>
      </w:r>
      <w:r w:rsidR="0084308E">
        <w:rPr>
          <w:rFonts w:eastAsia="Times New Roman" w:cs="Times New Roman"/>
          <w:szCs w:val="24"/>
          <w:lang w:eastAsia="ru-RU"/>
        </w:rPr>
        <w:t>,</w:t>
      </w:r>
      <w:r w:rsidR="0084308E" w:rsidRPr="009B2C65">
        <w:rPr>
          <w:rFonts w:eastAsia="Times New Roman" w:cs="Times New Roman"/>
          <w:szCs w:val="24"/>
          <w:lang w:eastAsia="ru-RU"/>
        </w:rPr>
        <w:t xml:space="preserve"> связанных с </w:t>
      </w:r>
      <w:r w:rsidR="0084308E">
        <w:rPr>
          <w:rFonts w:eastAsia="Times New Roman" w:cs="Times New Roman"/>
          <w:szCs w:val="24"/>
          <w:lang w:eastAsia="ru-RU"/>
        </w:rPr>
        <w:t>з</w:t>
      </w:r>
      <w:r w:rsidR="0084308E" w:rsidRPr="009B2C65">
        <w:rPr>
          <w:rFonts w:eastAsia="Times New Roman" w:cs="Times New Roman"/>
          <w:szCs w:val="24"/>
          <w:lang w:eastAsia="ru-RU"/>
        </w:rPr>
        <w:t xml:space="preserve">ащитой ВС от </w:t>
      </w:r>
      <w:r w:rsidR="0084308E">
        <w:rPr>
          <w:rFonts w:eastAsia="Times New Roman" w:cs="Times New Roman"/>
          <w:szCs w:val="24"/>
          <w:lang w:eastAsia="ru-RU"/>
        </w:rPr>
        <w:t>н</w:t>
      </w:r>
      <w:r w:rsidR="0084308E" w:rsidRPr="009B2C65">
        <w:rPr>
          <w:rFonts w:eastAsia="Times New Roman" w:cs="Times New Roman"/>
          <w:szCs w:val="24"/>
          <w:lang w:eastAsia="ru-RU"/>
        </w:rPr>
        <w:t xml:space="preserve">аземного </w:t>
      </w:r>
      <w:r w:rsidR="0084308E">
        <w:rPr>
          <w:rFonts w:eastAsia="Times New Roman" w:cs="Times New Roman"/>
          <w:szCs w:val="24"/>
          <w:lang w:eastAsia="ru-RU"/>
        </w:rPr>
        <w:t>о</w:t>
      </w:r>
      <w:r w:rsidR="0084308E" w:rsidRPr="009B2C65">
        <w:rPr>
          <w:rFonts w:eastAsia="Times New Roman" w:cs="Times New Roman"/>
          <w:szCs w:val="24"/>
          <w:lang w:eastAsia="ru-RU"/>
        </w:rPr>
        <w:t>бледенения</w:t>
      </w:r>
      <w:r w:rsidR="0084308E">
        <w:rPr>
          <w:rFonts w:eastAsia="Times New Roman" w:cs="Times New Roman"/>
          <w:szCs w:val="24"/>
          <w:lang w:eastAsia="ru-RU"/>
        </w:rPr>
        <w:t>,</w:t>
      </w:r>
      <w:r w:rsidR="0084308E" w:rsidRPr="009B2C65">
        <w:rPr>
          <w:rFonts w:eastAsia="Times New Roman" w:cs="Times New Roman"/>
          <w:szCs w:val="24"/>
          <w:lang w:eastAsia="ru-RU"/>
        </w:rPr>
        <w:t xml:space="preserve"> требование обеспечения безопасности всегда должно иметь приоритет перед любыми другими з</w:t>
      </w:r>
      <w:r w:rsidR="0084308E" w:rsidRPr="009B2C65">
        <w:rPr>
          <w:rFonts w:eastAsia="Times New Roman" w:cs="Times New Roman"/>
          <w:szCs w:val="24"/>
          <w:lang w:eastAsia="ru-RU"/>
        </w:rPr>
        <w:t>а</w:t>
      </w:r>
      <w:r w:rsidR="0084308E" w:rsidRPr="009B2C65">
        <w:rPr>
          <w:rFonts w:eastAsia="Times New Roman" w:cs="Times New Roman"/>
          <w:szCs w:val="24"/>
          <w:lang w:eastAsia="ru-RU"/>
        </w:rPr>
        <w:t>дачами, включая регулярность и экономическую деятельность.</w:t>
      </w:r>
    </w:p>
    <w:p w:rsidR="00183098" w:rsidRPr="00183098" w:rsidRDefault="00183098" w:rsidP="0084308E">
      <w:pPr>
        <w:ind w:firstLine="709"/>
        <w:jc w:val="both"/>
        <w:rPr>
          <w:rFonts w:eastAsia="Times New Roman" w:cs="Times New Roman"/>
          <w:szCs w:val="24"/>
          <w:lang w:val="en-US" w:eastAsia="ru-RU"/>
        </w:rPr>
      </w:pPr>
      <w:r w:rsidRPr="00946690">
        <w:rPr>
          <w:lang w:val="en-US"/>
        </w:rPr>
        <w:t>Safety related requirements in any operations in aircraft ground deicing\anti-icing always should have preference over any other tasks (including time and economy performance).</w:t>
      </w:r>
    </w:p>
    <w:p w:rsidR="0084308E" w:rsidRPr="00183098" w:rsidRDefault="0084308E" w:rsidP="0084308E">
      <w:pPr>
        <w:ind w:firstLine="709"/>
        <w:jc w:val="both"/>
        <w:rPr>
          <w:rFonts w:eastAsia="Times New Roman" w:cs="Times New Roman"/>
          <w:szCs w:val="24"/>
          <w:lang w:val="en-US" w:eastAsia="ru-RU"/>
        </w:rPr>
      </w:pPr>
    </w:p>
    <w:p w:rsidR="0084308E" w:rsidRDefault="0084308E" w:rsidP="0084308E">
      <w:pPr>
        <w:ind w:firstLine="709"/>
        <w:jc w:val="both"/>
        <w:rPr>
          <w:rFonts w:eastAsia="Times New Roman" w:cs="Times New Roman"/>
          <w:b/>
          <w:szCs w:val="24"/>
          <w:lang w:eastAsia="ru-RU"/>
        </w:rPr>
      </w:pPr>
      <w:r w:rsidRPr="009B2C65">
        <w:rPr>
          <w:rFonts w:eastAsia="Times New Roman" w:cs="Times New Roman"/>
          <w:b/>
          <w:szCs w:val="24"/>
          <w:lang w:eastAsia="ru-RU"/>
        </w:rPr>
        <w:t>Настоящие Рекомендации подготовленные на русском языке должны стать основой и помощью авиационным предприятиям и эксплуатантам для разработки собственных Рук</w:t>
      </w:r>
      <w:r w:rsidRPr="009B2C65">
        <w:rPr>
          <w:rFonts w:eastAsia="Times New Roman" w:cs="Times New Roman"/>
          <w:b/>
          <w:szCs w:val="24"/>
          <w:lang w:eastAsia="ru-RU"/>
        </w:rPr>
        <w:t>о</w:t>
      </w:r>
      <w:r w:rsidRPr="009B2C65">
        <w:rPr>
          <w:rFonts w:eastAsia="Times New Roman" w:cs="Times New Roman"/>
          <w:b/>
          <w:szCs w:val="24"/>
          <w:lang w:eastAsia="ru-RU"/>
        </w:rPr>
        <w:t xml:space="preserve">водств, инструкций и других документов по организации </w:t>
      </w:r>
      <w:r>
        <w:rPr>
          <w:rFonts w:eastAsia="Times New Roman" w:cs="Times New Roman"/>
          <w:b/>
          <w:szCs w:val="24"/>
          <w:lang w:eastAsia="ru-RU"/>
        </w:rPr>
        <w:t>ПОЗ</w:t>
      </w:r>
      <w:r w:rsidRPr="009B2C65">
        <w:rPr>
          <w:rFonts w:eastAsia="Times New Roman" w:cs="Times New Roman"/>
          <w:b/>
          <w:szCs w:val="24"/>
          <w:lang w:eastAsia="ru-RU"/>
        </w:rPr>
        <w:t xml:space="preserve"> ВС от наземного обледенения, но не могут заменить собой непосредственную работу с оригиналами международных ста</w:t>
      </w:r>
      <w:r w:rsidRPr="009B2C65">
        <w:rPr>
          <w:rFonts w:eastAsia="Times New Roman" w:cs="Times New Roman"/>
          <w:b/>
          <w:szCs w:val="24"/>
          <w:lang w:eastAsia="ru-RU"/>
        </w:rPr>
        <w:t>н</w:t>
      </w:r>
      <w:r w:rsidRPr="009B2C65">
        <w:rPr>
          <w:rFonts w:eastAsia="Times New Roman" w:cs="Times New Roman"/>
          <w:b/>
          <w:szCs w:val="24"/>
          <w:lang w:eastAsia="ru-RU"/>
        </w:rPr>
        <w:t xml:space="preserve">дартов в действующих редакциях, требований ЭТД ВС и документы авиационных властей. </w:t>
      </w:r>
    </w:p>
    <w:p w:rsidR="00B978D4" w:rsidRPr="00B978D4" w:rsidRDefault="00B978D4" w:rsidP="00B978D4">
      <w:pPr>
        <w:pStyle w:val="Translation"/>
        <w:rPr>
          <w:lang w:val="ru-RU" w:eastAsia="ru-RU"/>
        </w:rPr>
      </w:pPr>
      <w:r w:rsidRPr="00D164A5">
        <w:rPr>
          <w:highlight w:val="green"/>
          <w:lang w:val="ru-RU" w:eastAsia="ru-RU"/>
        </w:rPr>
        <w:t>Английский текст дан в документе для возможности ознакомления и согласования текста с иностранными авиационными администрациями, производителями ВС, спецтехники и спе</w:t>
      </w:r>
      <w:r w:rsidRPr="00D164A5">
        <w:rPr>
          <w:highlight w:val="green"/>
          <w:lang w:val="ru-RU" w:eastAsia="ru-RU"/>
        </w:rPr>
        <w:t>ц</w:t>
      </w:r>
      <w:r w:rsidRPr="00D164A5">
        <w:rPr>
          <w:highlight w:val="green"/>
          <w:lang w:val="ru-RU" w:eastAsia="ru-RU"/>
        </w:rPr>
        <w:t>жидкостей и другими специалистами</w:t>
      </w:r>
      <w:r w:rsidR="00D164A5" w:rsidRPr="00D164A5">
        <w:rPr>
          <w:highlight w:val="green"/>
          <w:lang w:val="ru-RU" w:eastAsia="ru-RU"/>
        </w:rPr>
        <w:t xml:space="preserve"> в данной области</w:t>
      </w:r>
      <w:r w:rsidRPr="00D164A5">
        <w:rPr>
          <w:highlight w:val="green"/>
          <w:lang w:val="ru-RU" w:eastAsia="ru-RU"/>
        </w:rPr>
        <w:t>.</w:t>
      </w:r>
    </w:p>
    <w:p w:rsidR="0084308E" w:rsidRPr="009B2C65" w:rsidRDefault="0084308E" w:rsidP="0084308E">
      <w:pPr>
        <w:ind w:firstLine="709"/>
        <w:jc w:val="both"/>
        <w:rPr>
          <w:rFonts w:eastAsia="Times New Roman" w:cs="Times New Roman"/>
          <w:b/>
          <w:szCs w:val="24"/>
          <w:lang w:eastAsia="ru-RU"/>
        </w:rPr>
      </w:pPr>
    </w:p>
    <w:p w:rsidR="0084308E" w:rsidRPr="001F698F" w:rsidRDefault="0084308E" w:rsidP="001F698F">
      <w:pPr>
        <w:keepLines/>
        <w:tabs>
          <w:tab w:val="left" w:pos="5760"/>
        </w:tabs>
        <w:ind w:firstLine="709"/>
        <w:jc w:val="both"/>
        <w:rPr>
          <w:rFonts w:eastAsia="Times New Roman" w:cs="Times New Roman"/>
          <w:b/>
          <w:szCs w:val="24"/>
          <w:lang w:eastAsia="ru-RU"/>
        </w:rPr>
      </w:pPr>
      <w:r w:rsidRPr="009B2C65">
        <w:rPr>
          <w:rFonts w:eastAsia="Times New Roman" w:cs="Times New Roman"/>
          <w:b/>
          <w:szCs w:val="24"/>
          <w:lang w:eastAsia="ru-RU"/>
        </w:rPr>
        <w:t xml:space="preserve">ПРЕДУПРЕЖДЕНИЕ: </w:t>
      </w:r>
      <w:r w:rsidRPr="00022A34">
        <w:rPr>
          <w:rFonts w:eastAsia="Times New Roman" w:cs="Times New Roman"/>
          <w:szCs w:val="24"/>
          <w:lang w:eastAsia="ru-RU"/>
        </w:rPr>
        <w:t>Настоящие Рекомендации не устанавливают требований по прот</w:t>
      </w:r>
      <w:r w:rsidRPr="00022A34">
        <w:rPr>
          <w:rFonts w:eastAsia="Times New Roman" w:cs="Times New Roman"/>
          <w:szCs w:val="24"/>
          <w:lang w:eastAsia="ru-RU"/>
        </w:rPr>
        <w:t>и</w:t>
      </w:r>
      <w:r w:rsidRPr="00022A34">
        <w:rPr>
          <w:rFonts w:eastAsia="Times New Roman" w:cs="Times New Roman"/>
          <w:szCs w:val="24"/>
          <w:lang w:eastAsia="ru-RU"/>
        </w:rPr>
        <w:t>вообледенительной защите кон</w:t>
      </w:r>
      <w:r w:rsidRPr="00022A34">
        <w:rPr>
          <w:rFonts w:eastAsia="Times New Roman" w:cs="Times New Roman"/>
          <w:bCs/>
          <w:szCs w:val="24"/>
          <w:lang w:eastAsia="ru-RU"/>
        </w:rPr>
        <w:t>кретных типов ВС. В случае, если какое-либо положение насто</w:t>
      </w:r>
      <w:r w:rsidRPr="00022A34">
        <w:rPr>
          <w:rFonts w:eastAsia="Times New Roman" w:cs="Times New Roman"/>
          <w:bCs/>
          <w:szCs w:val="24"/>
          <w:lang w:eastAsia="ru-RU"/>
        </w:rPr>
        <w:t>я</w:t>
      </w:r>
      <w:r w:rsidRPr="00022A34">
        <w:rPr>
          <w:rFonts w:eastAsia="Times New Roman" w:cs="Times New Roman"/>
          <w:bCs/>
          <w:szCs w:val="24"/>
          <w:lang w:eastAsia="ru-RU"/>
        </w:rPr>
        <w:t>щих Рекомендаций не соответствует требованиям эксплуатационно-технической документации (далее ЭТД), следует руководствоваться требованиями ЭТД;</w:t>
      </w:r>
    </w:p>
    <w:p w:rsidR="0084308E" w:rsidRPr="00BC2EB4" w:rsidRDefault="001F698F" w:rsidP="001F698F">
      <w:pPr>
        <w:pStyle w:val="a8"/>
        <w:ind w:firstLine="0"/>
        <w:jc w:val="both"/>
        <w:rPr>
          <w:rFonts w:eastAsia="Times New Roman" w:cs="Times New Roman"/>
          <w:szCs w:val="24"/>
          <w:lang w:val="en-US" w:eastAsia="ru-RU"/>
        </w:rPr>
      </w:pPr>
      <w:r w:rsidRPr="009B2C65">
        <w:rPr>
          <w:rFonts w:eastAsia="Times New Roman" w:cs="Times New Roman"/>
          <w:b/>
          <w:szCs w:val="24"/>
          <w:lang w:eastAsia="ru-RU"/>
        </w:rPr>
        <w:t xml:space="preserve">ПРЕДУПРЕЖДЕНИЕ: </w:t>
      </w:r>
      <w:r w:rsidR="0084308E" w:rsidRPr="00022A34">
        <w:rPr>
          <w:rFonts w:eastAsia="Times New Roman" w:cs="Times New Roman"/>
          <w:szCs w:val="24"/>
          <w:lang w:eastAsia="ru-RU"/>
        </w:rPr>
        <w:t xml:space="preserve">Применять настоящие Рекомендации и разрабатывать внутренние документы предприятий должен только специально подготовленный персонал, имеющий </w:t>
      </w:r>
      <w:r w:rsidR="00360D09">
        <w:rPr>
          <w:rFonts w:eastAsia="Times New Roman" w:cs="Times New Roman"/>
          <w:szCs w:val="24"/>
          <w:lang w:eastAsia="ru-RU"/>
        </w:rPr>
        <w:t xml:space="preserve">достаточные </w:t>
      </w:r>
      <w:r w:rsidR="0084308E" w:rsidRPr="00022A34">
        <w:rPr>
          <w:rFonts w:eastAsia="Times New Roman" w:cs="Times New Roman"/>
          <w:szCs w:val="24"/>
          <w:lang w:eastAsia="ru-RU"/>
        </w:rPr>
        <w:t xml:space="preserve">навыки </w:t>
      </w:r>
      <w:r w:rsidR="00360D09">
        <w:rPr>
          <w:rFonts w:eastAsia="Times New Roman" w:cs="Times New Roman"/>
          <w:szCs w:val="24"/>
          <w:lang w:eastAsia="ru-RU"/>
        </w:rPr>
        <w:t>работы с</w:t>
      </w:r>
      <w:r w:rsidR="006C22D2">
        <w:rPr>
          <w:rFonts w:eastAsia="Times New Roman" w:cs="Times New Roman"/>
          <w:szCs w:val="24"/>
          <w:lang w:eastAsia="ru-RU"/>
        </w:rPr>
        <w:t xml:space="preserve"> руководствами по эксплуатации, сервисному облуживанию ВС</w:t>
      </w:r>
      <w:r w:rsidR="006C22D2" w:rsidRPr="00BC2EB4">
        <w:rPr>
          <w:rFonts w:eastAsia="Times New Roman" w:cs="Times New Roman"/>
          <w:szCs w:val="24"/>
          <w:lang w:val="en-US" w:eastAsia="ru-RU"/>
        </w:rPr>
        <w:t xml:space="preserve"> </w:t>
      </w:r>
      <w:r w:rsidR="006C22D2">
        <w:rPr>
          <w:rFonts w:eastAsia="Times New Roman" w:cs="Times New Roman"/>
          <w:szCs w:val="24"/>
          <w:lang w:eastAsia="ru-RU"/>
        </w:rPr>
        <w:t>и</w:t>
      </w:r>
      <w:r w:rsidR="00360D09" w:rsidRPr="00BC2EB4">
        <w:rPr>
          <w:rFonts w:eastAsia="Times New Roman" w:cs="Times New Roman"/>
          <w:szCs w:val="24"/>
          <w:lang w:val="en-US" w:eastAsia="ru-RU"/>
        </w:rPr>
        <w:t xml:space="preserve"> </w:t>
      </w:r>
      <w:r w:rsidR="00360D09">
        <w:rPr>
          <w:rFonts w:eastAsia="Times New Roman" w:cs="Times New Roman"/>
          <w:szCs w:val="24"/>
          <w:lang w:eastAsia="ru-RU"/>
        </w:rPr>
        <w:t>документами</w:t>
      </w:r>
      <w:r w:rsidR="00360D09" w:rsidRPr="00BC2EB4">
        <w:rPr>
          <w:rFonts w:eastAsia="Times New Roman" w:cs="Times New Roman"/>
          <w:szCs w:val="24"/>
          <w:lang w:val="en-US" w:eastAsia="ru-RU"/>
        </w:rPr>
        <w:t xml:space="preserve"> </w:t>
      </w:r>
      <w:r w:rsidR="00360D09">
        <w:rPr>
          <w:rFonts w:eastAsia="Times New Roman" w:cs="Times New Roman"/>
          <w:szCs w:val="24"/>
          <w:lang w:eastAsia="ru-RU"/>
        </w:rPr>
        <w:t>по</w:t>
      </w:r>
      <w:r w:rsidR="00360D09" w:rsidRPr="00BC2EB4">
        <w:rPr>
          <w:rFonts w:eastAsia="Times New Roman" w:cs="Times New Roman"/>
          <w:szCs w:val="24"/>
          <w:lang w:val="en-US" w:eastAsia="ru-RU"/>
        </w:rPr>
        <w:t xml:space="preserve"> </w:t>
      </w:r>
      <w:r w:rsidR="00360D09">
        <w:rPr>
          <w:rFonts w:eastAsia="Times New Roman" w:cs="Times New Roman"/>
          <w:szCs w:val="24"/>
          <w:lang w:eastAsia="ru-RU"/>
        </w:rPr>
        <w:t>ПОЗ</w:t>
      </w:r>
      <w:r w:rsidR="00360D09" w:rsidRPr="00BC2EB4">
        <w:rPr>
          <w:rFonts w:eastAsia="Times New Roman" w:cs="Times New Roman"/>
          <w:szCs w:val="24"/>
          <w:lang w:val="en-US" w:eastAsia="ru-RU"/>
        </w:rPr>
        <w:t xml:space="preserve"> </w:t>
      </w:r>
      <w:r w:rsidR="00360D09">
        <w:rPr>
          <w:rFonts w:eastAsia="Times New Roman" w:cs="Times New Roman"/>
          <w:szCs w:val="24"/>
          <w:lang w:eastAsia="ru-RU"/>
        </w:rPr>
        <w:t>ВС</w:t>
      </w:r>
      <w:r w:rsidR="0084308E" w:rsidRPr="00BC2EB4">
        <w:rPr>
          <w:rFonts w:eastAsia="Times New Roman" w:cs="Times New Roman"/>
          <w:szCs w:val="24"/>
          <w:lang w:val="en-US" w:eastAsia="ru-RU"/>
        </w:rPr>
        <w:t xml:space="preserve">. </w:t>
      </w:r>
    </w:p>
    <w:p w:rsidR="00183098" w:rsidRPr="00183098" w:rsidRDefault="00183098" w:rsidP="00183098">
      <w:pPr>
        <w:pStyle w:val="Translation"/>
      </w:pPr>
      <w:r w:rsidRPr="00183098">
        <w:rPr>
          <w:rStyle w:val="hps"/>
          <w:szCs w:val="13"/>
        </w:rPr>
        <w:t>These Recommendations</w:t>
      </w:r>
      <w:r w:rsidRPr="00183098">
        <w:t xml:space="preserve"> </w:t>
      </w:r>
      <w:r w:rsidRPr="00183098">
        <w:rPr>
          <w:rStyle w:val="hps"/>
          <w:szCs w:val="13"/>
        </w:rPr>
        <w:t>prepared</w:t>
      </w:r>
      <w:r w:rsidRPr="00183098">
        <w:t xml:space="preserve"> </w:t>
      </w:r>
      <w:r w:rsidRPr="00183098">
        <w:rPr>
          <w:rStyle w:val="hps"/>
          <w:szCs w:val="13"/>
        </w:rPr>
        <w:t>in Russian</w:t>
      </w:r>
      <w:r w:rsidRPr="00183098">
        <w:t xml:space="preserve"> </w:t>
      </w:r>
      <w:r w:rsidRPr="00183098">
        <w:rPr>
          <w:rStyle w:val="hps"/>
          <w:szCs w:val="13"/>
        </w:rPr>
        <w:t>should become the basis</w:t>
      </w:r>
      <w:r w:rsidRPr="00183098">
        <w:t xml:space="preserve"> </w:t>
      </w:r>
      <w:r w:rsidRPr="00183098">
        <w:rPr>
          <w:rStyle w:val="hps"/>
          <w:szCs w:val="13"/>
        </w:rPr>
        <w:t>and</w:t>
      </w:r>
      <w:r w:rsidRPr="00183098">
        <w:t xml:space="preserve"> </w:t>
      </w:r>
      <w:r w:rsidRPr="00183098">
        <w:rPr>
          <w:rStyle w:val="hps"/>
          <w:szCs w:val="13"/>
        </w:rPr>
        <w:t>using</w:t>
      </w:r>
      <w:r w:rsidRPr="00183098">
        <w:t xml:space="preserve"> </w:t>
      </w:r>
      <w:r w:rsidRPr="00183098">
        <w:rPr>
          <w:rStyle w:val="hps"/>
          <w:szCs w:val="13"/>
        </w:rPr>
        <w:t>aviation ente</w:t>
      </w:r>
      <w:r w:rsidRPr="00183098">
        <w:rPr>
          <w:rStyle w:val="hps"/>
          <w:szCs w:val="13"/>
        </w:rPr>
        <w:t>r</w:t>
      </w:r>
      <w:r w:rsidRPr="00183098">
        <w:rPr>
          <w:rStyle w:val="hps"/>
          <w:szCs w:val="13"/>
        </w:rPr>
        <w:t>prises</w:t>
      </w:r>
      <w:r w:rsidRPr="00183098">
        <w:t xml:space="preserve"> </w:t>
      </w:r>
      <w:r w:rsidRPr="00183098">
        <w:rPr>
          <w:rStyle w:val="hps"/>
          <w:szCs w:val="13"/>
        </w:rPr>
        <w:t>and operators</w:t>
      </w:r>
      <w:r w:rsidRPr="00183098">
        <w:t xml:space="preserve"> </w:t>
      </w:r>
      <w:r w:rsidRPr="00183098">
        <w:rPr>
          <w:rStyle w:val="hps"/>
          <w:szCs w:val="13"/>
        </w:rPr>
        <w:t>to develop their own</w:t>
      </w:r>
      <w:r w:rsidRPr="00183098">
        <w:t xml:space="preserve"> </w:t>
      </w:r>
      <w:r w:rsidRPr="00183098">
        <w:rPr>
          <w:rStyle w:val="hps"/>
          <w:szCs w:val="13"/>
        </w:rPr>
        <w:t>guidelines, instructions</w:t>
      </w:r>
      <w:r w:rsidRPr="00183098">
        <w:t xml:space="preserve"> </w:t>
      </w:r>
      <w:r w:rsidRPr="00183098">
        <w:rPr>
          <w:rStyle w:val="hps"/>
          <w:szCs w:val="13"/>
        </w:rPr>
        <w:t>and other documents</w:t>
      </w:r>
      <w:r w:rsidRPr="00183098">
        <w:t xml:space="preserve"> </w:t>
      </w:r>
      <w:r>
        <w:rPr>
          <w:rStyle w:val="hps"/>
          <w:szCs w:val="13"/>
        </w:rPr>
        <w:t>for deicing/anti-icing procedures</w:t>
      </w:r>
      <w:r w:rsidRPr="00183098">
        <w:rPr>
          <w:rStyle w:val="hps"/>
          <w:szCs w:val="13"/>
        </w:rPr>
        <w:t xml:space="preserve"> organization</w:t>
      </w:r>
      <w:r w:rsidRPr="00183098">
        <w:t xml:space="preserve">, but </w:t>
      </w:r>
      <w:r w:rsidRPr="00183098">
        <w:rPr>
          <w:rStyle w:val="hps"/>
          <w:szCs w:val="13"/>
        </w:rPr>
        <w:t>can</w:t>
      </w:r>
      <w:r>
        <w:rPr>
          <w:rStyle w:val="hps"/>
          <w:szCs w:val="13"/>
        </w:rPr>
        <w:t>'t</w:t>
      </w:r>
      <w:r w:rsidRPr="00183098">
        <w:rPr>
          <w:rStyle w:val="hps"/>
          <w:szCs w:val="13"/>
        </w:rPr>
        <w:t xml:space="preserve"> substitute direct work</w:t>
      </w:r>
      <w:r w:rsidRPr="00183098">
        <w:t xml:space="preserve"> </w:t>
      </w:r>
      <w:r w:rsidRPr="00183098">
        <w:rPr>
          <w:rStyle w:val="hps"/>
          <w:szCs w:val="13"/>
        </w:rPr>
        <w:t>with the originals</w:t>
      </w:r>
      <w:r w:rsidRPr="00183098">
        <w:t xml:space="preserve"> </w:t>
      </w:r>
      <w:r w:rsidRPr="00183098">
        <w:rPr>
          <w:rStyle w:val="hps"/>
          <w:szCs w:val="13"/>
        </w:rPr>
        <w:t>of international stan</w:t>
      </w:r>
      <w:r w:rsidRPr="00183098">
        <w:rPr>
          <w:rStyle w:val="hps"/>
          <w:szCs w:val="13"/>
        </w:rPr>
        <w:t>d</w:t>
      </w:r>
      <w:r w:rsidRPr="00183098">
        <w:rPr>
          <w:rStyle w:val="hps"/>
          <w:szCs w:val="13"/>
        </w:rPr>
        <w:t>ards</w:t>
      </w:r>
      <w:r>
        <w:rPr>
          <w:rStyle w:val="hps"/>
          <w:szCs w:val="13"/>
        </w:rPr>
        <w:t xml:space="preserve"> in valid revisions</w:t>
      </w:r>
      <w:r w:rsidRPr="00183098">
        <w:t xml:space="preserve">, </w:t>
      </w:r>
      <w:r>
        <w:t>airplane's manufacturer's</w:t>
      </w:r>
      <w:r w:rsidRPr="00183098">
        <w:t xml:space="preserve"> </w:t>
      </w:r>
      <w:r w:rsidRPr="00183098">
        <w:rPr>
          <w:rStyle w:val="hps"/>
          <w:szCs w:val="13"/>
        </w:rPr>
        <w:t>and</w:t>
      </w:r>
      <w:r w:rsidRPr="00183098">
        <w:t xml:space="preserve"> </w:t>
      </w:r>
      <w:r w:rsidRPr="00183098">
        <w:rPr>
          <w:rStyle w:val="hps"/>
          <w:szCs w:val="13"/>
        </w:rPr>
        <w:t>aviation authorities documents</w:t>
      </w:r>
      <w:r>
        <w:rPr>
          <w:rStyle w:val="hps"/>
          <w:szCs w:val="13"/>
        </w:rPr>
        <w:t xml:space="preserve"> requirements</w:t>
      </w:r>
      <w:r w:rsidRPr="00183098">
        <w:t>.</w:t>
      </w:r>
    </w:p>
    <w:p w:rsidR="00183098" w:rsidRPr="00183098" w:rsidRDefault="00183098" w:rsidP="00183098">
      <w:pPr>
        <w:pStyle w:val="Translation"/>
        <w:rPr>
          <w:rStyle w:val="hps"/>
          <w:szCs w:val="16"/>
        </w:rPr>
      </w:pPr>
      <w:r w:rsidRPr="00183098">
        <w:rPr>
          <w:rStyle w:val="hps"/>
          <w:szCs w:val="16"/>
        </w:rPr>
        <w:t>The English text</w:t>
      </w:r>
      <w:r w:rsidRPr="00183098">
        <w:rPr>
          <w:szCs w:val="16"/>
        </w:rPr>
        <w:t xml:space="preserve"> </w:t>
      </w:r>
      <w:r w:rsidRPr="00183098">
        <w:rPr>
          <w:rStyle w:val="hps"/>
          <w:szCs w:val="16"/>
        </w:rPr>
        <w:t>is given in the</w:t>
      </w:r>
      <w:r w:rsidRPr="00183098">
        <w:rPr>
          <w:szCs w:val="16"/>
        </w:rPr>
        <w:t xml:space="preserve"> </w:t>
      </w:r>
      <w:r w:rsidRPr="00183098">
        <w:rPr>
          <w:rStyle w:val="hps"/>
          <w:szCs w:val="16"/>
        </w:rPr>
        <w:t>document</w:t>
      </w:r>
      <w:r w:rsidRPr="00183098">
        <w:rPr>
          <w:szCs w:val="16"/>
        </w:rPr>
        <w:t xml:space="preserve"> </w:t>
      </w:r>
      <w:r w:rsidRPr="00183098">
        <w:rPr>
          <w:rStyle w:val="hps"/>
          <w:szCs w:val="16"/>
        </w:rPr>
        <w:t>to be able to</w:t>
      </w:r>
      <w:r w:rsidRPr="00183098">
        <w:rPr>
          <w:szCs w:val="16"/>
        </w:rPr>
        <w:t xml:space="preserve"> </w:t>
      </w:r>
      <w:r w:rsidRPr="00183098">
        <w:rPr>
          <w:rStyle w:val="hps"/>
          <w:szCs w:val="16"/>
        </w:rPr>
        <w:t>review and</w:t>
      </w:r>
      <w:r w:rsidRPr="00183098">
        <w:rPr>
          <w:szCs w:val="16"/>
        </w:rPr>
        <w:t xml:space="preserve"> </w:t>
      </w:r>
      <w:r w:rsidRPr="00183098">
        <w:rPr>
          <w:rStyle w:val="hps"/>
          <w:szCs w:val="16"/>
        </w:rPr>
        <w:t>align the text with</w:t>
      </w:r>
      <w:r w:rsidRPr="00183098">
        <w:rPr>
          <w:szCs w:val="16"/>
        </w:rPr>
        <w:t xml:space="preserve"> </w:t>
      </w:r>
      <w:r w:rsidRPr="00183098">
        <w:rPr>
          <w:rStyle w:val="hps"/>
          <w:szCs w:val="16"/>
        </w:rPr>
        <w:t>foreign</w:t>
      </w:r>
      <w:r w:rsidRPr="00183098">
        <w:rPr>
          <w:szCs w:val="16"/>
        </w:rPr>
        <w:t xml:space="preserve"> </w:t>
      </w:r>
      <w:r w:rsidRPr="00183098">
        <w:rPr>
          <w:rStyle w:val="hps"/>
          <w:szCs w:val="16"/>
        </w:rPr>
        <w:t>avi</w:t>
      </w:r>
      <w:r w:rsidRPr="00183098">
        <w:rPr>
          <w:rStyle w:val="hps"/>
          <w:szCs w:val="16"/>
        </w:rPr>
        <w:t>a</w:t>
      </w:r>
      <w:r w:rsidRPr="00183098">
        <w:rPr>
          <w:rStyle w:val="hps"/>
          <w:szCs w:val="16"/>
        </w:rPr>
        <w:t>tion administrations</w:t>
      </w:r>
      <w:r w:rsidRPr="00183098">
        <w:rPr>
          <w:szCs w:val="16"/>
        </w:rPr>
        <w:t xml:space="preserve">, </w:t>
      </w:r>
      <w:r w:rsidR="00360D09">
        <w:rPr>
          <w:szCs w:val="16"/>
        </w:rPr>
        <w:t xml:space="preserve">airplane's, equipment's and fluid's </w:t>
      </w:r>
      <w:r w:rsidRPr="00183098">
        <w:rPr>
          <w:rStyle w:val="hps"/>
          <w:szCs w:val="16"/>
        </w:rPr>
        <w:t>manufacturers and other experts</w:t>
      </w:r>
      <w:r w:rsidRPr="00183098">
        <w:rPr>
          <w:szCs w:val="16"/>
        </w:rPr>
        <w:t xml:space="preserve"> </w:t>
      </w:r>
      <w:r w:rsidRPr="00183098">
        <w:rPr>
          <w:rStyle w:val="hps"/>
          <w:szCs w:val="16"/>
        </w:rPr>
        <w:t xml:space="preserve">in the </w:t>
      </w:r>
      <w:r w:rsidR="00606D9D">
        <w:rPr>
          <w:rStyle w:val="hps"/>
          <w:szCs w:val="16"/>
        </w:rPr>
        <w:t>area</w:t>
      </w:r>
      <w:r w:rsidRPr="00183098">
        <w:rPr>
          <w:rStyle w:val="hps"/>
          <w:szCs w:val="16"/>
        </w:rPr>
        <w:t>.</w:t>
      </w:r>
    </w:p>
    <w:p w:rsidR="001F698F" w:rsidRPr="001F698F" w:rsidRDefault="00183098" w:rsidP="001F698F">
      <w:pPr>
        <w:pStyle w:val="Translation"/>
        <w:rPr>
          <w:rFonts w:eastAsia="Calibri" w:cs="Arial"/>
          <w:i w:val="0"/>
        </w:rPr>
      </w:pPr>
      <w:r w:rsidRPr="00183098">
        <w:rPr>
          <w:rStyle w:val="hps"/>
          <w:szCs w:val="13"/>
        </w:rPr>
        <w:t>CAUTION:</w:t>
      </w:r>
      <w:r w:rsidR="001F698F" w:rsidRPr="001F698F">
        <w:rPr>
          <w:rStyle w:val="hps"/>
          <w:szCs w:val="13"/>
        </w:rPr>
        <w:t xml:space="preserve"> </w:t>
      </w:r>
      <w:r w:rsidRPr="001F698F">
        <w:rPr>
          <w:rFonts w:eastAsia="Calibri" w:cs="Arial"/>
          <w:i w:val="0"/>
        </w:rPr>
        <w:t xml:space="preserve">This recommendation does not establish requirements for </w:t>
      </w:r>
      <w:r w:rsidR="00360D09" w:rsidRPr="001F698F">
        <w:rPr>
          <w:rFonts w:eastAsia="Calibri" w:cs="Arial"/>
          <w:i w:val="0"/>
        </w:rPr>
        <w:t>specific airplane types d</w:t>
      </w:r>
      <w:r w:rsidR="00360D09" w:rsidRPr="001F698F">
        <w:rPr>
          <w:rFonts w:eastAsia="Calibri" w:cs="Arial"/>
          <w:i w:val="0"/>
        </w:rPr>
        <w:t>e</w:t>
      </w:r>
      <w:r w:rsidR="00360D09" w:rsidRPr="001F698F">
        <w:rPr>
          <w:rFonts w:eastAsia="Calibri" w:cs="Arial"/>
          <w:i w:val="0"/>
        </w:rPr>
        <w:t>icing/</w:t>
      </w:r>
      <w:r w:rsidRPr="001F698F">
        <w:rPr>
          <w:rFonts w:eastAsia="Calibri" w:cs="Arial"/>
          <w:i w:val="0"/>
        </w:rPr>
        <w:t xml:space="preserve">anti-icing </w:t>
      </w:r>
      <w:r w:rsidR="00360D09" w:rsidRPr="001F698F">
        <w:rPr>
          <w:rFonts w:eastAsia="Calibri" w:cs="Arial"/>
          <w:i w:val="0"/>
        </w:rPr>
        <w:t>operations</w:t>
      </w:r>
      <w:r w:rsidRPr="001F698F">
        <w:rPr>
          <w:rFonts w:eastAsia="Calibri" w:cs="Arial"/>
          <w:i w:val="0"/>
        </w:rPr>
        <w:t>. If any provision of this recommendation</w:t>
      </w:r>
      <w:r w:rsidR="00360D09" w:rsidRPr="001F698F">
        <w:rPr>
          <w:rFonts w:eastAsia="Calibri" w:cs="Arial"/>
          <w:i w:val="0"/>
        </w:rPr>
        <w:t>s</w:t>
      </w:r>
      <w:r w:rsidRPr="001F698F">
        <w:rPr>
          <w:rFonts w:eastAsia="Calibri" w:cs="Arial"/>
          <w:i w:val="0"/>
        </w:rPr>
        <w:t xml:space="preserve"> does not meet </w:t>
      </w:r>
      <w:r w:rsidR="00360D09" w:rsidRPr="001F698F">
        <w:rPr>
          <w:rFonts w:eastAsia="Calibri" w:cs="Arial"/>
          <w:i w:val="0"/>
        </w:rPr>
        <w:t xml:space="preserve">airplane technical documentation </w:t>
      </w:r>
      <w:r w:rsidRPr="001F698F">
        <w:rPr>
          <w:rFonts w:eastAsia="Calibri" w:cs="Arial"/>
          <w:i w:val="0"/>
        </w:rPr>
        <w:t>r</w:t>
      </w:r>
      <w:r w:rsidR="00360D09" w:rsidRPr="001F698F">
        <w:rPr>
          <w:rFonts w:eastAsia="Calibri" w:cs="Arial"/>
          <w:i w:val="0"/>
        </w:rPr>
        <w:t>e</w:t>
      </w:r>
      <w:r w:rsidRPr="001F698F">
        <w:rPr>
          <w:rFonts w:eastAsia="Calibri" w:cs="Arial"/>
          <w:i w:val="0"/>
        </w:rPr>
        <w:t xml:space="preserve">quirements, </w:t>
      </w:r>
      <w:r w:rsidR="00360D09" w:rsidRPr="001F698F">
        <w:rPr>
          <w:rFonts w:eastAsia="Calibri" w:cs="Arial"/>
          <w:i w:val="0"/>
        </w:rPr>
        <w:t xml:space="preserve">airplane manufacturers requirements </w:t>
      </w:r>
      <w:r w:rsidRPr="001F698F">
        <w:rPr>
          <w:rFonts w:eastAsia="Calibri" w:cs="Arial"/>
          <w:i w:val="0"/>
        </w:rPr>
        <w:t xml:space="preserve">should be </w:t>
      </w:r>
      <w:r w:rsidR="00360D09" w:rsidRPr="001F698F">
        <w:rPr>
          <w:rFonts w:eastAsia="Calibri" w:cs="Arial"/>
          <w:i w:val="0"/>
        </w:rPr>
        <w:t>used</w:t>
      </w:r>
      <w:r w:rsidRPr="001F698F">
        <w:rPr>
          <w:rFonts w:eastAsia="Calibri" w:cs="Arial"/>
          <w:i w:val="0"/>
        </w:rPr>
        <w:t>;</w:t>
      </w:r>
    </w:p>
    <w:p w:rsidR="00183098" w:rsidRPr="001F698F" w:rsidRDefault="001F698F" w:rsidP="001F698F">
      <w:pPr>
        <w:pStyle w:val="a8"/>
        <w:ind w:left="502" w:firstLine="0"/>
        <w:jc w:val="both"/>
        <w:rPr>
          <w:rFonts w:eastAsia="Calibri" w:cs="Arial"/>
          <w:i/>
          <w:lang w:val="en-US"/>
        </w:rPr>
      </w:pPr>
      <w:r w:rsidRPr="001F698F">
        <w:rPr>
          <w:rStyle w:val="hps"/>
          <w:szCs w:val="13"/>
          <w:lang w:val="en-US"/>
        </w:rPr>
        <w:t xml:space="preserve">CAUTION: </w:t>
      </w:r>
      <w:r w:rsidR="00360D09" w:rsidRPr="001F698F">
        <w:rPr>
          <w:rFonts w:eastAsia="Calibri" w:cs="Arial"/>
          <w:i/>
          <w:lang w:val="en-US"/>
        </w:rPr>
        <w:t>This recommendations should be  used and</w:t>
      </w:r>
      <w:r w:rsidR="00183098" w:rsidRPr="001F698F">
        <w:rPr>
          <w:rFonts w:eastAsia="Calibri" w:cs="Arial"/>
          <w:i/>
          <w:lang w:val="en-US"/>
        </w:rPr>
        <w:t xml:space="preserve"> </w:t>
      </w:r>
      <w:r w:rsidR="00360D09" w:rsidRPr="001F698F">
        <w:rPr>
          <w:rFonts w:eastAsia="Calibri" w:cs="Arial"/>
          <w:i/>
          <w:lang w:val="en-US"/>
        </w:rPr>
        <w:t>internal company documents should be</w:t>
      </w:r>
      <w:r w:rsidR="00183098" w:rsidRPr="001F698F">
        <w:rPr>
          <w:rFonts w:eastAsia="Calibri" w:cs="Arial"/>
          <w:i/>
          <w:lang w:val="en-US"/>
        </w:rPr>
        <w:t xml:space="preserve"> d</w:t>
      </w:r>
      <w:r w:rsidR="00183098" w:rsidRPr="001F698F">
        <w:rPr>
          <w:rFonts w:eastAsia="Calibri" w:cs="Arial"/>
          <w:i/>
          <w:lang w:val="en-US"/>
        </w:rPr>
        <w:t>e</w:t>
      </w:r>
      <w:r w:rsidR="00183098" w:rsidRPr="001F698F">
        <w:rPr>
          <w:rFonts w:eastAsia="Calibri" w:cs="Arial"/>
          <w:i/>
          <w:lang w:val="en-US"/>
        </w:rPr>
        <w:t>velop</w:t>
      </w:r>
      <w:r w:rsidR="00360D09" w:rsidRPr="001F698F">
        <w:rPr>
          <w:rFonts w:eastAsia="Calibri" w:cs="Arial"/>
          <w:i/>
          <w:lang w:val="en-US"/>
        </w:rPr>
        <w:t>ed</w:t>
      </w:r>
      <w:r w:rsidR="00183098" w:rsidRPr="001F698F">
        <w:rPr>
          <w:rFonts w:eastAsia="Calibri" w:cs="Arial"/>
          <w:i/>
          <w:lang w:val="en-US"/>
        </w:rPr>
        <w:t xml:space="preserve"> only </w:t>
      </w:r>
      <w:r w:rsidR="00360D09" w:rsidRPr="001F698F">
        <w:rPr>
          <w:rFonts w:eastAsia="Calibri" w:cs="Arial"/>
          <w:i/>
          <w:lang w:val="en-US"/>
        </w:rPr>
        <w:t xml:space="preserve">by </w:t>
      </w:r>
      <w:r w:rsidR="00183098" w:rsidRPr="001F698F">
        <w:rPr>
          <w:rFonts w:eastAsia="Calibri" w:cs="Arial"/>
          <w:i/>
          <w:lang w:val="en-US"/>
        </w:rPr>
        <w:t xml:space="preserve">specially trained </w:t>
      </w:r>
      <w:r w:rsidR="00360D09" w:rsidRPr="001F698F">
        <w:rPr>
          <w:rFonts w:eastAsia="Calibri" w:cs="Arial"/>
          <w:i/>
          <w:lang w:val="en-US"/>
        </w:rPr>
        <w:t>staff</w:t>
      </w:r>
      <w:r w:rsidR="006C22D2" w:rsidRPr="001F698F">
        <w:rPr>
          <w:rFonts w:eastAsia="Calibri" w:cs="Arial"/>
          <w:i/>
          <w:lang w:val="en-US"/>
        </w:rPr>
        <w:t xml:space="preserve"> with skills in work with airplane maintenance, service and d</w:t>
      </w:r>
      <w:r w:rsidR="006C22D2" w:rsidRPr="001F698F">
        <w:rPr>
          <w:rFonts w:eastAsia="Calibri" w:cs="Arial"/>
          <w:i/>
          <w:lang w:val="en-US"/>
        </w:rPr>
        <w:t>e</w:t>
      </w:r>
      <w:r w:rsidR="006C22D2" w:rsidRPr="001F698F">
        <w:rPr>
          <w:rFonts w:eastAsia="Calibri" w:cs="Arial"/>
          <w:i/>
          <w:lang w:val="en-US"/>
        </w:rPr>
        <w:t>icing/anti-icing documents</w:t>
      </w:r>
      <w:r w:rsidR="00183098" w:rsidRPr="001F698F">
        <w:rPr>
          <w:rFonts w:eastAsia="Calibri" w:cs="Arial"/>
          <w:i/>
          <w:lang w:val="en-US"/>
        </w:rPr>
        <w:t>.</w:t>
      </w:r>
    </w:p>
    <w:p w:rsidR="0084308E" w:rsidRDefault="00D164A5" w:rsidP="0084308E">
      <w:pPr>
        <w:ind w:firstLine="709"/>
        <w:jc w:val="both"/>
        <w:rPr>
          <w:rFonts w:eastAsia="Times New Roman" w:cs="Times New Roman"/>
          <w:szCs w:val="24"/>
          <w:lang w:eastAsia="ru-RU"/>
        </w:rPr>
      </w:pPr>
      <w:r>
        <w:rPr>
          <w:rFonts w:eastAsia="Times New Roman" w:cs="Times New Roman"/>
          <w:szCs w:val="24"/>
          <w:lang w:eastAsia="ru-RU"/>
        </w:rPr>
        <w:t>1</w:t>
      </w:r>
      <w:r w:rsidR="0084308E" w:rsidRPr="00022A34">
        <w:rPr>
          <w:rFonts w:eastAsia="Times New Roman" w:cs="Times New Roman"/>
          <w:szCs w:val="24"/>
          <w:lang w:eastAsia="ru-RU"/>
        </w:rPr>
        <w:t>.1.6. Недопустимо использование только отдельных положений, текста или разделов н</w:t>
      </w:r>
      <w:r w:rsidR="0084308E" w:rsidRPr="00022A34">
        <w:rPr>
          <w:rFonts w:eastAsia="Times New Roman" w:cs="Times New Roman"/>
          <w:szCs w:val="24"/>
          <w:lang w:eastAsia="ru-RU"/>
        </w:rPr>
        <w:t>а</w:t>
      </w:r>
      <w:r w:rsidR="0084308E" w:rsidRPr="00022A34">
        <w:rPr>
          <w:rFonts w:eastAsia="Times New Roman" w:cs="Times New Roman"/>
          <w:szCs w:val="24"/>
          <w:lang w:eastAsia="ru-RU"/>
        </w:rPr>
        <w:t>стоящих Рекомендаций  в отрыве от полного содержания документа. Все разделы данного док</w:t>
      </w:r>
      <w:r w:rsidR="0084308E" w:rsidRPr="00022A34">
        <w:rPr>
          <w:rFonts w:eastAsia="Times New Roman" w:cs="Times New Roman"/>
          <w:szCs w:val="24"/>
          <w:lang w:eastAsia="ru-RU"/>
        </w:rPr>
        <w:t>у</w:t>
      </w:r>
      <w:r w:rsidR="0084308E" w:rsidRPr="00022A34">
        <w:rPr>
          <w:rFonts w:eastAsia="Times New Roman" w:cs="Times New Roman"/>
          <w:szCs w:val="24"/>
          <w:lang w:eastAsia="ru-RU"/>
        </w:rPr>
        <w:t>мента взаимосвязаны и во многом дополняют друг друга.</w:t>
      </w:r>
    </w:p>
    <w:p w:rsidR="0020121A" w:rsidRPr="0020121A" w:rsidRDefault="0020121A" w:rsidP="0020121A">
      <w:pPr>
        <w:pStyle w:val="Translation"/>
        <w:rPr>
          <w:szCs w:val="24"/>
        </w:rPr>
      </w:pPr>
      <w:r w:rsidRPr="0020121A">
        <w:rPr>
          <w:rStyle w:val="hps"/>
          <w:szCs w:val="13"/>
        </w:rPr>
        <w:t>Never use</w:t>
      </w:r>
      <w:r w:rsidRPr="0020121A">
        <w:t xml:space="preserve"> </w:t>
      </w:r>
      <w:r w:rsidRPr="0020121A">
        <w:rPr>
          <w:rStyle w:val="hps"/>
          <w:szCs w:val="13"/>
        </w:rPr>
        <w:t>only</w:t>
      </w:r>
      <w:r w:rsidRPr="0020121A">
        <w:t xml:space="preserve"> </w:t>
      </w:r>
      <w:r w:rsidRPr="0020121A">
        <w:rPr>
          <w:rStyle w:val="hps"/>
          <w:szCs w:val="13"/>
        </w:rPr>
        <w:t>certain provisions</w:t>
      </w:r>
      <w:r w:rsidRPr="0020121A">
        <w:t xml:space="preserve"> </w:t>
      </w:r>
      <w:r w:rsidRPr="0020121A">
        <w:rPr>
          <w:rStyle w:val="hps"/>
          <w:szCs w:val="13"/>
        </w:rPr>
        <w:t>of the text or</w:t>
      </w:r>
      <w:r w:rsidRPr="0020121A">
        <w:t xml:space="preserve"> </w:t>
      </w:r>
      <w:r w:rsidRPr="0020121A">
        <w:rPr>
          <w:rStyle w:val="hps"/>
          <w:szCs w:val="13"/>
        </w:rPr>
        <w:t>sections of these recommendations</w:t>
      </w:r>
      <w:r w:rsidRPr="0020121A">
        <w:t xml:space="preserve"> </w:t>
      </w:r>
      <w:r w:rsidRPr="0020121A">
        <w:rPr>
          <w:rStyle w:val="hps"/>
          <w:szCs w:val="13"/>
        </w:rPr>
        <w:t>in isolation from the</w:t>
      </w:r>
      <w:r w:rsidRPr="0020121A">
        <w:t xml:space="preserve"> </w:t>
      </w:r>
      <w:r w:rsidRPr="0020121A">
        <w:rPr>
          <w:rStyle w:val="hps"/>
          <w:szCs w:val="13"/>
        </w:rPr>
        <w:t>full</w:t>
      </w:r>
      <w:r w:rsidRPr="0020121A">
        <w:t xml:space="preserve"> </w:t>
      </w:r>
      <w:r w:rsidRPr="0020121A">
        <w:rPr>
          <w:rStyle w:val="hps"/>
          <w:szCs w:val="13"/>
        </w:rPr>
        <w:t>content of the document</w:t>
      </w:r>
      <w:r w:rsidRPr="0020121A">
        <w:t xml:space="preserve">. </w:t>
      </w:r>
      <w:r w:rsidRPr="0020121A">
        <w:rPr>
          <w:rStyle w:val="hps"/>
          <w:szCs w:val="13"/>
        </w:rPr>
        <w:t>All</w:t>
      </w:r>
      <w:r w:rsidRPr="0020121A">
        <w:t xml:space="preserve"> </w:t>
      </w:r>
      <w:r w:rsidRPr="0020121A">
        <w:rPr>
          <w:rStyle w:val="hps"/>
          <w:szCs w:val="13"/>
        </w:rPr>
        <w:t>sections of this</w:t>
      </w:r>
      <w:r w:rsidRPr="0020121A">
        <w:t xml:space="preserve"> </w:t>
      </w:r>
      <w:r w:rsidRPr="0020121A">
        <w:rPr>
          <w:rStyle w:val="hps"/>
          <w:szCs w:val="13"/>
        </w:rPr>
        <w:t>document</w:t>
      </w:r>
      <w:r w:rsidRPr="0020121A">
        <w:t xml:space="preserve"> </w:t>
      </w:r>
      <w:r w:rsidRPr="0020121A">
        <w:rPr>
          <w:rStyle w:val="hps"/>
          <w:szCs w:val="13"/>
        </w:rPr>
        <w:t>are interrelated</w:t>
      </w:r>
      <w:r w:rsidRPr="0020121A">
        <w:t xml:space="preserve"> </w:t>
      </w:r>
      <w:r w:rsidRPr="0020121A">
        <w:rPr>
          <w:rStyle w:val="hps"/>
          <w:szCs w:val="13"/>
        </w:rPr>
        <w:t>and in many ways</w:t>
      </w:r>
      <w:r w:rsidRPr="0020121A">
        <w:t xml:space="preserve"> </w:t>
      </w:r>
      <w:r w:rsidRPr="0020121A">
        <w:rPr>
          <w:rStyle w:val="hps"/>
          <w:szCs w:val="13"/>
        </w:rPr>
        <w:t>complementary to each other.</w:t>
      </w:r>
    </w:p>
    <w:p w:rsidR="0084308E" w:rsidRPr="004A03B2" w:rsidRDefault="00D164A5" w:rsidP="0084308E">
      <w:pPr>
        <w:ind w:firstLine="709"/>
        <w:jc w:val="both"/>
        <w:rPr>
          <w:rFonts w:eastAsia="Times New Roman" w:cs="Times New Roman"/>
          <w:szCs w:val="24"/>
          <w:lang w:val="en-US" w:eastAsia="ru-RU"/>
        </w:rPr>
      </w:pPr>
      <w:r>
        <w:rPr>
          <w:rFonts w:eastAsia="Times New Roman" w:cs="Times New Roman"/>
          <w:szCs w:val="24"/>
          <w:lang w:eastAsia="ru-RU"/>
        </w:rPr>
        <w:t>1</w:t>
      </w:r>
      <w:r w:rsidR="0084308E" w:rsidRPr="00022A34">
        <w:rPr>
          <w:rFonts w:eastAsia="Times New Roman" w:cs="Times New Roman"/>
          <w:szCs w:val="24"/>
          <w:lang w:eastAsia="ru-RU"/>
        </w:rPr>
        <w:t>.1.7. В связи с постоянным развитием техники и технологий защиты ВС от наземного о</w:t>
      </w:r>
      <w:r w:rsidR="0084308E" w:rsidRPr="00022A34">
        <w:rPr>
          <w:rFonts w:eastAsia="Times New Roman" w:cs="Times New Roman"/>
          <w:szCs w:val="24"/>
          <w:lang w:eastAsia="ru-RU"/>
        </w:rPr>
        <w:t>б</w:t>
      </w:r>
      <w:r w:rsidR="0084308E" w:rsidRPr="00022A34">
        <w:rPr>
          <w:rFonts w:eastAsia="Times New Roman" w:cs="Times New Roman"/>
          <w:szCs w:val="24"/>
          <w:lang w:eastAsia="ru-RU"/>
        </w:rPr>
        <w:t>леденения, положения Рекомендаций будут требовать периодического пересмотра. Необходимо</w:t>
      </w:r>
      <w:r w:rsidR="0084308E" w:rsidRPr="004A03B2">
        <w:rPr>
          <w:rFonts w:eastAsia="Times New Roman" w:cs="Times New Roman"/>
          <w:szCs w:val="24"/>
          <w:lang w:val="en-US" w:eastAsia="ru-RU"/>
        </w:rPr>
        <w:t xml:space="preserve"> </w:t>
      </w:r>
      <w:r w:rsidR="0084308E" w:rsidRPr="00022A34">
        <w:rPr>
          <w:rFonts w:eastAsia="Times New Roman" w:cs="Times New Roman"/>
          <w:szCs w:val="24"/>
          <w:lang w:eastAsia="ru-RU"/>
        </w:rPr>
        <w:t>убедиться</w:t>
      </w:r>
      <w:r w:rsidR="0084308E" w:rsidRPr="004A03B2">
        <w:rPr>
          <w:rFonts w:eastAsia="Times New Roman" w:cs="Times New Roman"/>
          <w:szCs w:val="24"/>
          <w:lang w:val="en-US" w:eastAsia="ru-RU"/>
        </w:rPr>
        <w:t xml:space="preserve"> </w:t>
      </w:r>
      <w:r w:rsidR="0084308E" w:rsidRPr="00022A34">
        <w:rPr>
          <w:rFonts w:eastAsia="Times New Roman" w:cs="Times New Roman"/>
          <w:szCs w:val="24"/>
          <w:lang w:eastAsia="ru-RU"/>
        </w:rPr>
        <w:t>в</w:t>
      </w:r>
      <w:r w:rsidR="0084308E" w:rsidRPr="004A03B2">
        <w:rPr>
          <w:rFonts w:eastAsia="Times New Roman" w:cs="Times New Roman"/>
          <w:szCs w:val="24"/>
          <w:lang w:val="en-US" w:eastAsia="ru-RU"/>
        </w:rPr>
        <w:t xml:space="preserve"> </w:t>
      </w:r>
      <w:r w:rsidR="0084308E" w:rsidRPr="00022A34">
        <w:rPr>
          <w:rFonts w:eastAsia="Times New Roman" w:cs="Times New Roman"/>
          <w:szCs w:val="24"/>
          <w:lang w:eastAsia="ru-RU"/>
        </w:rPr>
        <w:t>использовании</w:t>
      </w:r>
      <w:r w:rsidR="0084308E" w:rsidRPr="004A03B2">
        <w:rPr>
          <w:rFonts w:eastAsia="Times New Roman" w:cs="Times New Roman"/>
          <w:szCs w:val="24"/>
          <w:lang w:val="en-US" w:eastAsia="ru-RU"/>
        </w:rPr>
        <w:t xml:space="preserve"> </w:t>
      </w:r>
      <w:r w:rsidR="0084308E" w:rsidRPr="00022A34">
        <w:rPr>
          <w:rFonts w:eastAsia="Times New Roman" w:cs="Times New Roman"/>
          <w:szCs w:val="24"/>
          <w:lang w:eastAsia="ru-RU"/>
        </w:rPr>
        <w:t>последней</w:t>
      </w:r>
      <w:r w:rsidR="0084308E" w:rsidRPr="004A03B2">
        <w:rPr>
          <w:rFonts w:eastAsia="Times New Roman" w:cs="Times New Roman"/>
          <w:szCs w:val="24"/>
          <w:lang w:val="en-US" w:eastAsia="ru-RU"/>
        </w:rPr>
        <w:t xml:space="preserve"> </w:t>
      </w:r>
      <w:r w:rsidR="0084308E" w:rsidRPr="00022A34">
        <w:rPr>
          <w:rFonts w:eastAsia="Times New Roman" w:cs="Times New Roman"/>
          <w:szCs w:val="24"/>
          <w:lang w:eastAsia="ru-RU"/>
        </w:rPr>
        <w:t>версии</w:t>
      </w:r>
      <w:r w:rsidR="0084308E" w:rsidRPr="004A03B2">
        <w:rPr>
          <w:rFonts w:eastAsia="Times New Roman" w:cs="Times New Roman"/>
          <w:szCs w:val="24"/>
          <w:lang w:val="en-US" w:eastAsia="ru-RU"/>
        </w:rPr>
        <w:t xml:space="preserve"> </w:t>
      </w:r>
      <w:r w:rsidR="0084308E" w:rsidRPr="00022A34">
        <w:rPr>
          <w:rFonts w:eastAsia="Times New Roman" w:cs="Times New Roman"/>
          <w:szCs w:val="24"/>
          <w:lang w:eastAsia="ru-RU"/>
        </w:rPr>
        <w:t>документа</w:t>
      </w:r>
      <w:r w:rsidR="0084308E" w:rsidRPr="004A03B2">
        <w:rPr>
          <w:rFonts w:eastAsia="Times New Roman" w:cs="Times New Roman"/>
          <w:szCs w:val="24"/>
          <w:lang w:val="en-US" w:eastAsia="ru-RU"/>
        </w:rPr>
        <w:t>.</w:t>
      </w:r>
    </w:p>
    <w:p w:rsidR="0020121A" w:rsidRPr="0020121A" w:rsidRDefault="0020121A" w:rsidP="0020121A">
      <w:pPr>
        <w:pStyle w:val="Translation"/>
        <w:rPr>
          <w:szCs w:val="24"/>
        </w:rPr>
      </w:pPr>
      <w:r w:rsidRPr="0020121A">
        <w:rPr>
          <w:rStyle w:val="hps"/>
          <w:szCs w:val="13"/>
        </w:rPr>
        <w:t>Due to the constant</w:t>
      </w:r>
      <w:r w:rsidRPr="0020121A">
        <w:t xml:space="preserve"> </w:t>
      </w:r>
      <w:r w:rsidRPr="0020121A">
        <w:rPr>
          <w:rStyle w:val="hps"/>
          <w:szCs w:val="13"/>
        </w:rPr>
        <w:t xml:space="preserve">development of </w:t>
      </w:r>
      <w:r>
        <w:rPr>
          <w:rStyle w:val="hps"/>
          <w:szCs w:val="13"/>
        </w:rPr>
        <w:t xml:space="preserve">airplane deicing/anti-icing </w:t>
      </w:r>
      <w:r w:rsidRPr="0020121A">
        <w:rPr>
          <w:rStyle w:val="hps"/>
          <w:szCs w:val="13"/>
        </w:rPr>
        <w:t xml:space="preserve"> technology</w:t>
      </w:r>
      <w:r w:rsidRPr="0020121A">
        <w:t xml:space="preserve"> </w:t>
      </w:r>
      <w:r w:rsidRPr="0020121A">
        <w:rPr>
          <w:rStyle w:val="hps"/>
          <w:szCs w:val="13"/>
        </w:rPr>
        <w:t xml:space="preserve">and </w:t>
      </w:r>
      <w:r>
        <w:rPr>
          <w:rStyle w:val="hps"/>
          <w:szCs w:val="13"/>
        </w:rPr>
        <w:t>equipment,</w:t>
      </w:r>
      <w:r w:rsidRPr="0020121A">
        <w:t xml:space="preserve"> </w:t>
      </w:r>
      <w:r w:rsidRPr="0020121A">
        <w:rPr>
          <w:rStyle w:val="hps"/>
          <w:szCs w:val="13"/>
        </w:rPr>
        <w:t>the Recommendation</w:t>
      </w:r>
      <w:r>
        <w:rPr>
          <w:rStyle w:val="hps"/>
          <w:szCs w:val="13"/>
        </w:rPr>
        <w:t>s</w:t>
      </w:r>
      <w:r w:rsidRPr="0020121A">
        <w:t xml:space="preserve"> </w:t>
      </w:r>
      <w:r w:rsidRPr="0020121A">
        <w:rPr>
          <w:rStyle w:val="hps"/>
          <w:szCs w:val="13"/>
        </w:rPr>
        <w:t>will require</w:t>
      </w:r>
      <w:r w:rsidRPr="0020121A">
        <w:t xml:space="preserve"> </w:t>
      </w:r>
      <w:r w:rsidRPr="0020121A">
        <w:rPr>
          <w:rStyle w:val="hps"/>
          <w:szCs w:val="13"/>
        </w:rPr>
        <w:t>periodic revision.</w:t>
      </w:r>
      <w:r w:rsidRPr="0020121A">
        <w:t xml:space="preserve"> </w:t>
      </w:r>
      <w:r w:rsidRPr="0020121A">
        <w:rPr>
          <w:rStyle w:val="hps"/>
          <w:szCs w:val="13"/>
        </w:rPr>
        <w:t>You must make sure</w:t>
      </w:r>
      <w:r w:rsidRPr="0020121A">
        <w:t xml:space="preserve"> </w:t>
      </w:r>
      <w:r w:rsidRPr="0020121A">
        <w:rPr>
          <w:rStyle w:val="hps"/>
          <w:szCs w:val="13"/>
        </w:rPr>
        <w:t>to use</w:t>
      </w:r>
      <w:r w:rsidRPr="0020121A">
        <w:t xml:space="preserve"> </w:t>
      </w:r>
      <w:r w:rsidRPr="0020121A">
        <w:rPr>
          <w:rStyle w:val="hps"/>
          <w:szCs w:val="13"/>
        </w:rPr>
        <w:t>the latest version of</w:t>
      </w:r>
      <w:r w:rsidRPr="0020121A">
        <w:t xml:space="preserve"> </w:t>
      </w:r>
      <w:r w:rsidRPr="0020121A">
        <w:rPr>
          <w:rStyle w:val="hps"/>
          <w:szCs w:val="13"/>
        </w:rPr>
        <w:t>the do</w:t>
      </w:r>
      <w:r w:rsidRPr="0020121A">
        <w:rPr>
          <w:rStyle w:val="hps"/>
          <w:szCs w:val="13"/>
        </w:rPr>
        <w:t>c</w:t>
      </w:r>
      <w:r w:rsidRPr="0020121A">
        <w:rPr>
          <w:rStyle w:val="hps"/>
          <w:szCs w:val="13"/>
        </w:rPr>
        <w:t>ument.</w:t>
      </w:r>
    </w:p>
    <w:p w:rsidR="0084308E" w:rsidRPr="004A03B2" w:rsidRDefault="00D164A5" w:rsidP="0084308E">
      <w:pPr>
        <w:ind w:firstLine="709"/>
        <w:jc w:val="both"/>
        <w:rPr>
          <w:rFonts w:eastAsia="Times New Roman" w:cs="Times New Roman"/>
          <w:szCs w:val="24"/>
          <w:lang w:eastAsia="ru-RU"/>
        </w:rPr>
      </w:pPr>
      <w:r>
        <w:rPr>
          <w:rFonts w:eastAsia="Times New Roman" w:cs="Times New Roman"/>
          <w:szCs w:val="24"/>
          <w:lang w:eastAsia="ru-RU"/>
        </w:rPr>
        <w:t>1</w:t>
      </w:r>
      <w:r w:rsidR="0084308E" w:rsidRPr="00022A34">
        <w:rPr>
          <w:rFonts w:eastAsia="Times New Roman" w:cs="Times New Roman"/>
          <w:szCs w:val="24"/>
          <w:lang w:eastAsia="ru-RU"/>
        </w:rPr>
        <w:t>.1.8. Разработчики настоящих Рекомендаций стремились, чтобы документ соответствовал, или, как минимум, не противоречил основным требованиям Российских и международных док</w:t>
      </w:r>
      <w:r w:rsidR="0084308E" w:rsidRPr="00022A34">
        <w:rPr>
          <w:rFonts w:eastAsia="Times New Roman" w:cs="Times New Roman"/>
          <w:szCs w:val="24"/>
          <w:lang w:eastAsia="ru-RU"/>
        </w:rPr>
        <w:t>у</w:t>
      </w:r>
      <w:r w:rsidR="0084308E" w:rsidRPr="00022A34">
        <w:rPr>
          <w:rFonts w:eastAsia="Times New Roman" w:cs="Times New Roman"/>
          <w:szCs w:val="24"/>
          <w:lang w:eastAsia="ru-RU"/>
        </w:rPr>
        <w:t>ментов в области защиты ВС от наземного обледенения. В случае выявления неточностей, замеч</w:t>
      </w:r>
      <w:r w:rsidR="0084308E" w:rsidRPr="00022A34">
        <w:rPr>
          <w:rFonts w:eastAsia="Times New Roman" w:cs="Times New Roman"/>
          <w:szCs w:val="24"/>
          <w:lang w:eastAsia="ru-RU"/>
        </w:rPr>
        <w:t>а</w:t>
      </w:r>
      <w:r w:rsidR="0084308E" w:rsidRPr="00022A34">
        <w:rPr>
          <w:rFonts w:eastAsia="Times New Roman" w:cs="Times New Roman"/>
          <w:szCs w:val="24"/>
          <w:lang w:eastAsia="ru-RU"/>
        </w:rPr>
        <w:t xml:space="preserve">ний, расхождений с требованиями Российских и международных документов или предложений, просим обращаться к разработчикам документа через сайт </w:t>
      </w:r>
      <w:r w:rsidR="0084308E" w:rsidRPr="00022A34">
        <w:rPr>
          <w:rFonts w:eastAsia="Times New Roman" w:cs="Times New Roman"/>
          <w:szCs w:val="24"/>
          <w:lang w:val="en-US" w:eastAsia="ru-RU"/>
        </w:rPr>
        <w:t>www</w:t>
      </w:r>
      <w:r w:rsidR="0084308E" w:rsidRPr="00022A34">
        <w:rPr>
          <w:rFonts w:eastAsia="Times New Roman" w:cs="Times New Roman"/>
          <w:szCs w:val="24"/>
          <w:lang w:eastAsia="ru-RU"/>
        </w:rPr>
        <w:t>.</w:t>
      </w:r>
      <w:r w:rsidR="0084308E" w:rsidRPr="00022A34">
        <w:rPr>
          <w:rFonts w:eastAsia="Times New Roman" w:cs="Times New Roman"/>
          <w:szCs w:val="24"/>
          <w:lang w:val="en-US" w:eastAsia="ru-RU"/>
        </w:rPr>
        <w:t>gosniiga</w:t>
      </w:r>
      <w:r w:rsidR="0084308E" w:rsidRPr="00022A34">
        <w:rPr>
          <w:rFonts w:eastAsia="Times New Roman" w:cs="Times New Roman"/>
          <w:szCs w:val="24"/>
          <w:lang w:eastAsia="ru-RU"/>
        </w:rPr>
        <w:t>.</w:t>
      </w:r>
      <w:r w:rsidR="0084308E" w:rsidRPr="00022A34">
        <w:rPr>
          <w:rFonts w:eastAsia="Times New Roman" w:cs="Times New Roman"/>
          <w:szCs w:val="24"/>
          <w:lang w:val="en-US" w:eastAsia="ru-RU"/>
        </w:rPr>
        <w:t>ru</w:t>
      </w:r>
      <w:r w:rsidR="0084308E" w:rsidRPr="00022A34">
        <w:rPr>
          <w:rFonts w:eastAsia="Times New Roman" w:cs="Times New Roman"/>
          <w:szCs w:val="24"/>
          <w:lang w:eastAsia="ru-RU"/>
        </w:rPr>
        <w:t>.</w:t>
      </w:r>
      <w:r w:rsidR="0084308E">
        <w:rPr>
          <w:rFonts w:eastAsia="Times New Roman" w:cs="Times New Roman"/>
          <w:szCs w:val="24"/>
          <w:lang w:eastAsia="ru-RU"/>
        </w:rPr>
        <w:t xml:space="preserve"> </w:t>
      </w:r>
    </w:p>
    <w:p w:rsidR="0020121A" w:rsidRPr="0020121A" w:rsidRDefault="0020121A" w:rsidP="0020121A">
      <w:pPr>
        <w:pStyle w:val="Translation"/>
        <w:rPr>
          <w:szCs w:val="24"/>
        </w:rPr>
      </w:pPr>
      <w:r w:rsidRPr="0020121A">
        <w:rPr>
          <w:rStyle w:val="hps"/>
          <w:szCs w:val="13"/>
        </w:rPr>
        <w:t>Developers</w:t>
      </w:r>
      <w:r w:rsidRPr="0020121A">
        <w:t xml:space="preserve"> </w:t>
      </w:r>
      <w:r w:rsidRPr="0020121A">
        <w:rPr>
          <w:rStyle w:val="hps"/>
          <w:szCs w:val="13"/>
        </w:rPr>
        <w:t>of these Recommendations</w:t>
      </w:r>
      <w:r w:rsidRPr="0020121A">
        <w:t xml:space="preserve"> </w:t>
      </w:r>
      <w:r w:rsidRPr="0020121A">
        <w:rPr>
          <w:rStyle w:val="hps"/>
          <w:szCs w:val="13"/>
        </w:rPr>
        <w:t>sought</w:t>
      </w:r>
      <w:r w:rsidRPr="0020121A">
        <w:t xml:space="preserve"> </w:t>
      </w:r>
      <w:r w:rsidRPr="0020121A">
        <w:rPr>
          <w:rStyle w:val="hps"/>
          <w:szCs w:val="13"/>
        </w:rPr>
        <w:t>to</w:t>
      </w:r>
      <w:r w:rsidRPr="0020121A">
        <w:t xml:space="preserve"> </w:t>
      </w:r>
      <w:r w:rsidRPr="0020121A">
        <w:rPr>
          <w:rStyle w:val="hps"/>
          <w:szCs w:val="13"/>
        </w:rPr>
        <w:t>document</w:t>
      </w:r>
      <w:r w:rsidRPr="0020121A">
        <w:t xml:space="preserve"> </w:t>
      </w:r>
      <w:r w:rsidRPr="0020121A">
        <w:rPr>
          <w:rStyle w:val="hps"/>
          <w:szCs w:val="13"/>
        </w:rPr>
        <w:t>consistent</w:t>
      </w:r>
      <w:r w:rsidRPr="0020121A">
        <w:t xml:space="preserve">, </w:t>
      </w:r>
      <w:r w:rsidRPr="0020121A">
        <w:rPr>
          <w:rStyle w:val="hps"/>
          <w:szCs w:val="13"/>
        </w:rPr>
        <w:t>or</w:t>
      </w:r>
      <w:r w:rsidRPr="0020121A">
        <w:t xml:space="preserve"> </w:t>
      </w:r>
      <w:r w:rsidRPr="0020121A">
        <w:rPr>
          <w:rStyle w:val="hps"/>
          <w:szCs w:val="13"/>
        </w:rPr>
        <w:t>at least</w:t>
      </w:r>
      <w:r>
        <w:rPr>
          <w:rStyle w:val="hps"/>
          <w:szCs w:val="13"/>
        </w:rPr>
        <w:t>,</w:t>
      </w:r>
      <w:r w:rsidRPr="0020121A">
        <w:t xml:space="preserve"> </w:t>
      </w:r>
      <w:r w:rsidRPr="0020121A">
        <w:rPr>
          <w:rStyle w:val="hps"/>
          <w:szCs w:val="13"/>
        </w:rPr>
        <w:t>does not co</w:t>
      </w:r>
      <w:r w:rsidRPr="0020121A">
        <w:rPr>
          <w:rStyle w:val="hps"/>
          <w:szCs w:val="13"/>
        </w:rPr>
        <w:t>n</w:t>
      </w:r>
      <w:r w:rsidRPr="0020121A">
        <w:rPr>
          <w:rStyle w:val="hps"/>
          <w:szCs w:val="13"/>
        </w:rPr>
        <w:t>tradict</w:t>
      </w:r>
      <w:r w:rsidRPr="0020121A">
        <w:t xml:space="preserve"> </w:t>
      </w:r>
      <w:r w:rsidRPr="0020121A">
        <w:rPr>
          <w:rStyle w:val="hps"/>
          <w:szCs w:val="13"/>
        </w:rPr>
        <w:t>requirements of</w:t>
      </w:r>
      <w:r>
        <w:rPr>
          <w:rStyle w:val="hps"/>
          <w:szCs w:val="13"/>
        </w:rPr>
        <w:t xml:space="preserve"> airplane ground deicing/anti-icing</w:t>
      </w:r>
      <w:r w:rsidRPr="0020121A">
        <w:rPr>
          <w:rStyle w:val="hps"/>
          <w:szCs w:val="13"/>
        </w:rPr>
        <w:t xml:space="preserve"> Russian</w:t>
      </w:r>
      <w:r w:rsidRPr="0020121A">
        <w:t xml:space="preserve"> </w:t>
      </w:r>
      <w:r w:rsidRPr="0020121A">
        <w:rPr>
          <w:rStyle w:val="hps"/>
          <w:szCs w:val="13"/>
        </w:rPr>
        <w:t>and</w:t>
      </w:r>
      <w:r w:rsidRPr="0020121A">
        <w:t xml:space="preserve"> </w:t>
      </w:r>
      <w:r w:rsidRPr="0020121A">
        <w:rPr>
          <w:rStyle w:val="hps"/>
          <w:szCs w:val="13"/>
        </w:rPr>
        <w:t xml:space="preserve">international </w:t>
      </w:r>
      <w:r>
        <w:rPr>
          <w:rStyle w:val="hps"/>
          <w:szCs w:val="13"/>
        </w:rPr>
        <w:t>regulation</w:t>
      </w:r>
      <w:r w:rsidRPr="0020121A">
        <w:rPr>
          <w:rStyle w:val="hps"/>
          <w:szCs w:val="13"/>
        </w:rPr>
        <w:t>.</w:t>
      </w:r>
      <w:r w:rsidRPr="0020121A">
        <w:t xml:space="preserve"> </w:t>
      </w:r>
      <w:r w:rsidRPr="0020121A">
        <w:rPr>
          <w:rStyle w:val="hps"/>
          <w:szCs w:val="13"/>
        </w:rPr>
        <w:t>In case of</w:t>
      </w:r>
      <w:r w:rsidRPr="0020121A">
        <w:t xml:space="preserve"> </w:t>
      </w:r>
      <w:r w:rsidRPr="0020121A">
        <w:rPr>
          <w:rStyle w:val="hps"/>
          <w:szCs w:val="13"/>
        </w:rPr>
        <w:t>discrepancies,</w:t>
      </w:r>
      <w:r w:rsidRPr="0020121A">
        <w:t xml:space="preserve"> </w:t>
      </w:r>
      <w:r w:rsidRPr="0020121A">
        <w:rPr>
          <w:rStyle w:val="hps"/>
          <w:szCs w:val="13"/>
        </w:rPr>
        <w:t>comments</w:t>
      </w:r>
      <w:r w:rsidRPr="0020121A">
        <w:t xml:space="preserve">, </w:t>
      </w:r>
      <w:r w:rsidRPr="0020121A">
        <w:rPr>
          <w:rStyle w:val="hps"/>
          <w:szCs w:val="13"/>
        </w:rPr>
        <w:t>discrepancies</w:t>
      </w:r>
      <w:r w:rsidRPr="0020121A">
        <w:t xml:space="preserve"> </w:t>
      </w:r>
      <w:r w:rsidRPr="0020121A">
        <w:rPr>
          <w:rStyle w:val="hps"/>
          <w:szCs w:val="13"/>
        </w:rPr>
        <w:t>with the requirements of</w:t>
      </w:r>
      <w:r w:rsidRPr="0020121A">
        <w:t xml:space="preserve"> </w:t>
      </w:r>
      <w:r w:rsidRPr="0020121A">
        <w:rPr>
          <w:rStyle w:val="hps"/>
          <w:szCs w:val="13"/>
        </w:rPr>
        <w:t>Russian</w:t>
      </w:r>
      <w:r w:rsidRPr="0020121A">
        <w:t xml:space="preserve"> </w:t>
      </w:r>
      <w:r>
        <w:rPr>
          <w:rStyle w:val="hps"/>
          <w:szCs w:val="13"/>
        </w:rPr>
        <w:t>or</w:t>
      </w:r>
      <w:r w:rsidRPr="0020121A">
        <w:rPr>
          <w:rStyle w:val="hps"/>
          <w:szCs w:val="13"/>
        </w:rPr>
        <w:t xml:space="preserve"> international</w:t>
      </w:r>
      <w:r w:rsidRPr="0020121A">
        <w:t xml:space="preserve"> </w:t>
      </w:r>
      <w:r w:rsidRPr="0020121A">
        <w:rPr>
          <w:rStyle w:val="hps"/>
          <w:szCs w:val="13"/>
        </w:rPr>
        <w:t>documents</w:t>
      </w:r>
      <w:r w:rsidRPr="0020121A">
        <w:t xml:space="preserve"> </w:t>
      </w:r>
      <w:r w:rsidRPr="0020121A">
        <w:rPr>
          <w:rStyle w:val="hps"/>
          <w:szCs w:val="13"/>
        </w:rPr>
        <w:t>or suggestions</w:t>
      </w:r>
      <w:r w:rsidRPr="0020121A">
        <w:t xml:space="preserve">, please contact </w:t>
      </w:r>
      <w:r w:rsidRPr="0020121A">
        <w:rPr>
          <w:rStyle w:val="hps"/>
          <w:szCs w:val="13"/>
        </w:rPr>
        <w:t>the developers</w:t>
      </w:r>
      <w:r w:rsidRPr="0020121A">
        <w:t xml:space="preserve"> </w:t>
      </w:r>
      <w:r w:rsidRPr="0020121A">
        <w:rPr>
          <w:rStyle w:val="hps"/>
          <w:szCs w:val="13"/>
        </w:rPr>
        <w:t>of the document</w:t>
      </w:r>
      <w:r w:rsidRPr="0020121A">
        <w:t xml:space="preserve"> </w:t>
      </w:r>
      <w:r w:rsidRPr="0020121A">
        <w:rPr>
          <w:rStyle w:val="hps"/>
          <w:szCs w:val="13"/>
        </w:rPr>
        <w:t>through the site</w:t>
      </w:r>
      <w:r w:rsidRPr="0020121A">
        <w:t xml:space="preserve"> </w:t>
      </w:r>
      <w:r w:rsidRPr="0020121A">
        <w:rPr>
          <w:rStyle w:val="hps"/>
          <w:szCs w:val="13"/>
        </w:rPr>
        <w:t>www.gosniiga.ru.</w:t>
      </w:r>
    </w:p>
    <w:p w:rsidR="0084308E" w:rsidRPr="004A03B2" w:rsidRDefault="00D164A5" w:rsidP="0084308E">
      <w:pPr>
        <w:pStyle w:val="2"/>
        <w:jc w:val="both"/>
        <w:rPr>
          <w:rFonts w:eastAsia="Times New Roman"/>
          <w:lang w:eastAsia="ru-RU"/>
        </w:rPr>
      </w:pPr>
      <w:bookmarkStart w:id="8" w:name="_Toc406321015"/>
      <w:r>
        <w:rPr>
          <w:rFonts w:eastAsia="Times New Roman"/>
          <w:lang w:eastAsia="ru-RU"/>
        </w:rPr>
        <w:t>1</w:t>
      </w:r>
      <w:r w:rsidR="0084308E" w:rsidRPr="009B2C65">
        <w:rPr>
          <w:rFonts w:eastAsia="Times New Roman"/>
          <w:lang w:eastAsia="ru-RU"/>
        </w:rPr>
        <w:t>.2. Документация, необходимая для обеспечения процесса ПОЗ ВС.</w:t>
      </w:r>
      <w:bookmarkEnd w:id="8"/>
    </w:p>
    <w:p w:rsidR="0020121A" w:rsidRPr="004A03B2" w:rsidRDefault="0020121A" w:rsidP="0020121A">
      <w:pPr>
        <w:pStyle w:val="Translation"/>
        <w:rPr>
          <w:lang w:eastAsia="ru-RU"/>
        </w:rPr>
      </w:pPr>
      <w:r>
        <w:rPr>
          <w:lang w:eastAsia="ru-RU"/>
        </w:rPr>
        <w:t>Documentation</w:t>
      </w:r>
      <w:r w:rsidRPr="004A03B2">
        <w:rPr>
          <w:lang w:eastAsia="ru-RU"/>
        </w:rPr>
        <w:t xml:space="preserve"> </w:t>
      </w:r>
      <w:r>
        <w:rPr>
          <w:lang w:eastAsia="ru-RU"/>
        </w:rPr>
        <w:t>required</w:t>
      </w:r>
      <w:r w:rsidRPr="004A03B2">
        <w:rPr>
          <w:lang w:eastAsia="ru-RU"/>
        </w:rPr>
        <w:t xml:space="preserve"> </w:t>
      </w:r>
      <w:r>
        <w:rPr>
          <w:lang w:eastAsia="ru-RU"/>
        </w:rPr>
        <w:t>for</w:t>
      </w:r>
      <w:r w:rsidRPr="004A03B2">
        <w:rPr>
          <w:lang w:eastAsia="ru-RU"/>
        </w:rPr>
        <w:t xml:space="preserve"> </w:t>
      </w:r>
      <w:r>
        <w:rPr>
          <w:lang w:eastAsia="ru-RU"/>
        </w:rPr>
        <w:t>airplane</w:t>
      </w:r>
      <w:r w:rsidRPr="004A03B2">
        <w:rPr>
          <w:lang w:eastAsia="ru-RU"/>
        </w:rPr>
        <w:t xml:space="preserve"> </w:t>
      </w:r>
      <w:r>
        <w:rPr>
          <w:lang w:eastAsia="ru-RU"/>
        </w:rPr>
        <w:t>deicing</w:t>
      </w:r>
      <w:r w:rsidRPr="004A03B2">
        <w:rPr>
          <w:lang w:eastAsia="ru-RU"/>
        </w:rPr>
        <w:t>/</w:t>
      </w:r>
      <w:r>
        <w:rPr>
          <w:lang w:eastAsia="ru-RU"/>
        </w:rPr>
        <w:t>anti</w:t>
      </w:r>
      <w:r w:rsidRPr="004A03B2">
        <w:rPr>
          <w:lang w:eastAsia="ru-RU"/>
        </w:rPr>
        <w:t>-</w:t>
      </w:r>
      <w:r>
        <w:rPr>
          <w:lang w:eastAsia="ru-RU"/>
        </w:rPr>
        <w:t>icing</w:t>
      </w:r>
      <w:r w:rsidRPr="004A03B2">
        <w:rPr>
          <w:lang w:eastAsia="ru-RU"/>
        </w:rPr>
        <w:t xml:space="preserve"> </w:t>
      </w:r>
      <w:r>
        <w:rPr>
          <w:lang w:eastAsia="ru-RU"/>
        </w:rPr>
        <w:t>operations</w:t>
      </w:r>
      <w:r w:rsidRPr="004A03B2">
        <w:rPr>
          <w:lang w:eastAsia="ru-RU"/>
        </w:rPr>
        <w:t xml:space="preserve">. </w:t>
      </w:r>
    </w:p>
    <w:p w:rsidR="0084308E" w:rsidRPr="004A03B2" w:rsidRDefault="00D164A5" w:rsidP="0084308E">
      <w:pPr>
        <w:autoSpaceDE w:val="0"/>
        <w:autoSpaceDN w:val="0"/>
        <w:adjustRightInd w:val="0"/>
        <w:ind w:firstLine="709"/>
        <w:jc w:val="both"/>
        <w:rPr>
          <w:rFonts w:eastAsia="Times New Roman" w:cs="Times New Roman"/>
          <w:szCs w:val="24"/>
          <w:lang w:eastAsia="ru-RU"/>
        </w:rPr>
      </w:pPr>
      <w:r>
        <w:rPr>
          <w:rFonts w:eastAsia="Times New Roman" w:cs="Times New Roman"/>
          <w:szCs w:val="24"/>
          <w:lang w:eastAsia="ru-RU"/>
        </w:rPr>
        <w:t>1</w:t>
      </w:r>
      <w:r w:rsidR="0084308E" w:rsidRPr="009B2C65">
        <w:rPr>
          <w:rFonts w:eastAsia="Times New Roman" w:cs="Times New Roman"/>
          <w:szCs w:val="24"/>
          <w:lang w:eastAsia="ru-RU"/>
        </w:rPr>
        <w:t xml:space="preserve">.2.1. </w:t>
      </w:r>
      <w:r w:rsidR="0084308E" w:rsidRPr="009B2C65">
        <w:rPr>
          <w:szCs w:val="24"/>
          <w:lang w:eastAsia="ru-RU"/>
        </w:rPr>
        <w:t>Для определения требований по обеспечению безопасности полетов при полетах в условиях наземного обледенения</w:t>
      </w:r>
      <w:r w:rsidR="00606D9D">
        <w:rPr>
          <w:szCs w:val="24"/>
          <w:lang w:eastAsia="ru-RU"/>
        </w:rPr>
        <w:t xml:space="preserve">, </w:t>
      </w:r>
      <w:r w:rsidR="00606D9D" w:rsidRPr="00606D9D">
        <w:rPr>
          <w:szCs w:val="24"/>
          <w:highlight w:val="green"/>
          <w:lang w:eastAsia="ru-RU"/>
        </w:rPr>
        <w:t>в соответствии с международной практикой</w:t>
      </w:r>
      <w:r w:rsidR="00606D9D">
        <w:rPr>
          <w:szCs w:val="24"/>
          <w:lang w:eastAsia="ru-RU"/>
        </w:rPr>
        <w:t>,</w:t>
      </w:r>
      <w:r w:rsidR="0084308E" w:rsidRPr="009B2C65">
        <w:rPr>
          <w:szCs w:val="24"/>
          <w:lang w:eastAsia="ru-RU"/>
        </w:rPr>
        <w:t xml:space="preserve"> </w:t>
      </w:r>
      <w:r w:rsidR="0084308E">
        <w:rPr>
          <w:szCs w:val="24"/>
          <w:lang w:eastAsia="ru-RU"/>
        </w:rPr>
        <w:t>э</w:t>
      </w:r>
      <w:r w:rsidR="0084308E" w:rsidRPr="009B2C65">
        <w:rPr>
          <w:szCs w:val="24"/>
          <w:lang w:eastAsia="ru-RU"/>
        </w:rPr>
        <w:t>ксплуатанты ВС разрабатывают  и утверждают  Руководства (программу или процедуры) по противообледенител</w:t>
      </w:r>
      <w:r w:rsidR="0084308E" w:rsidRPr="009B2C65">
        <w:rPr>
          <w:szCs w:val="24"/>
          <w:lang w:eastAsia="ru-RU"/>
        </w:rPr>
        <w:t>ь</w:t>
      </w:r>
      <w:r w:rsidR="0084308E" w:rsidRPr="009B2C65">
        <w:rPr>
          <w:szCs w:val="24"/>
          <w:lang w:eastAsia="ru-RU"/>
        </w:rPr>
        <w:t>ной защите ВС</w:t>
      </w:r>
      <w:r w:rsidR="0084308E" w:rsidRPr="009B2C65">
        <w:rPr>
          <w:rFonts w:eastAsia="Times New Roman" w:cs="Times New Roman"/>
          <w:szCs w:val="24"/>
          <w:lang w:eastAsia="ru-RU"/>
        </w:rPr>
        <w:t>.</w:t>
      </w:r>
    </w:p>
    <w:p w:rsidR="00213E20" w:rsidRPr="00606D9D" w:rsidRDefault="00606D9D" w:rsidP="00606D9D">
      <w:pPr>
        <w:pStyle w:val="Translation"/>
        <w:rPr>
          <w:szCs w:val="24"/>
        </w:rPr>
      </w:pPr>
      <w:r w:rsidRPr="00606D9D">
        <w:rPr>
          <w:rStyle w:val="hps"/>
          <w:szCs w:val="13"/>
        </w:rPr>
        <w:t>To determine the</w:t>
      </w:r>
      <w:r w:rsidRPr="00606D9D">
        <w:t xml:space="preserve"> </w:t>
      </w:r>
      <w:r w:rsidRPr="00606D9D">
        <w:rPr>
          <w:rStyle w:val="hps"/>
          <w:szCs w:val="13"/>
        </w:rPr>
        <w:t>requirements to ensure</w:t>
      </w:r>
      <w:r w:rsidRPr="00606D9D">
        <w:t xml:space="preserve"> </w:t>
      </w:r>
      <w:r>
        <w:t xml:space="preserve">flight </w:t>
      </w:r>
      <w:r w:rsidRPr="00606D9D">
        <w:rPr>
          <w:rStyle w:val="hps"/>
          <w:szCs w:val="13"/>
        </w:rPr>
        <w:t>safety</w:t>
      </w:r>
      <w:r w:rsidRPr="00606D9D">
        <w:t xml:space="preserve"> </w:t>
      </w:r>
      <w:r w:rsidRPr="00606D9D">
        <w:rPr>
          <w:rStyle w:val="hps"/>
          <w:szCs w:val="13"/>
        </w:rPr>
        <w:t>in</w:t>
      </w:r>
      <w:r w:rsidRPr="00606D9D">
        <w:t xml:space="preserve"> </w:t>
      </w:r>
      <w:r w:rsidRPr="00606D9D">
        <w:rPr>
          <w:rStyle w:val="hps"/>
          <w:szCs w:val="13"/>
        </w:rPr>
        <w:t>ground icing</w:t>
      </w:r>
      <w:r>
        <w:rPr>
          <w:rStyle w:val="hps"/>
          <w:szCs w:val="13"/>
        </w:rPr>
        <w:t xml:space="preserve"> up</w:t>
      </w:r>
      <w:r w:rsidRPr="00606D9D">
        <w:t xml:space="preserve"> </w:t>
      </w:r>
      <w:r w:rsidRPr="00606D9D">
        <w:rPr>
          <w:rStyle w:val="hps"/>
          <w:szCs w:val="13"/>
        </w:rPr>
        <w:t>conditions</w:t>
      </w:r>
      <w:r w:rsidRPr="00606D9D">
        <w:t xml:space="preserve">, </w:t>
      </w:r>
      <w:r w:rsidRPr="00606D9D">
        <w:rPr>
          <w:rStyle w:val="hps"/>
          <w:szCs w:val="13"/>
        </w:rPr>
        <w:t>in</w:t>
      </w:r>
      <w:r w:rsidRPr="00606D9D">
        <w:t xml:space="preserve"> </w:t>
      </w:r>
      <w:r w:rsidRPr="00606D9D">
        <w:rPr>
          <w:rStyle w:val="hps"/>
          <w:szCs w:val="13"/>
        </w:rPr>
        <w:t>accordance with international practice</w:t>
      </w:r>
      <w:r w:rsidRPr="00606D9D">
        <w:t xml:space="preserve">, </w:t>
      </w:r>
      <w:r w:rsidR="00FF7437">
        <w:rPr>
          <w:rStyle w:val="hps"/>
          <w:szCs w:val="13"/>
        </w:rPr>
        <w:t>airplane</w:t>
      </w:r>
      <w:r w:rsidRPr="00606D9D">
        <w:rPr>
          <w:rStyle w:val="hps"/>
          <w:szCs w:val="13"/>
        </w:rPr>
        <w:t xml:space="preserve"> operators</w:t>
      </w:r>
      <w:r w:rsidRPr="00606D9D">
        <w:t xml:space="preserve"> </w:t>
      </w:r>
      <w:r w:rsidRPr="00606D9D">
        <w:rPr>
          <w:rStyle w:val="hps"/>
          <w:szCs w:val="13"/>
        </w:rPr>
        <w:t>develop and approve</w:t>
      </w:r>
      <w:r w:rsidR="00615835">
        <w:rPr>
          <w:rStyle w:val="hps"/>
          <w:szCs w:val="13"/>
        </w:rPr>
        <w:t xml:space="preserve"> Deicing/Anti-icing</w:t>
      </w:r>
      <w:r w:rsidRPr="00606D9D">
        <w:t xml:space="preserve"> </w:t>
      </w:r>
      <w:r w:rsidR="00615835" w:rsidRPr="00606D9D">
        <w:t xml:space="preserve">Program </w:t>
      </w:r>
      <w:r w:rsidRPr="00606D9D">
        <w:rPr>
          <w:rStyle w:val="hps"/>
          <w:szCs w:val="13"/>
        </w:rPr>
        <w:t>(</w:t>
      </w:r>
      <w:r w:rsidR="00615835" w:rsidRPr="00606D9D">
        <w:rPr>
          <w:rStyle w:val="hps"/>
          <w:szCs w:val="13"/>
        </w:rPr>
        <w:t>Guide</w:t>
      </w:r>
      <w:r w:rsidR="00615835" w:rsidRPr="00606D9D">
        <w:t xml:space="preserve"> </w:t>
      </w:r>
      <w:r w:rsidRPr="00606D9D">
        <w:t xml:space="preserve">or </w:t>
      </w:r>
      <w:r w:rsidR="00615835" w:rsidRPr="00606D9D">
        <w:rPr>
          <w:rStyle w:val="hps"/>
          <w:szCs w:val="13"/>
        </w:rPr>
        <w:t>Procedure</w:t>
      </w:r>
      <w:r w:rsidRPr="00606D9D">
        <w:rPr>
          <w:rStyle w:val="hps"/>
          <w:szCs w:val="13"/>
        </w:rPr>
        <w:t>).</w:t>
      </w:r>
    </w:p>
    <w:p w:rsidR="0084308E" w:rsidRPr="00BC2EB4" w:rsidRDefault="00D164A5" w:rsidP="0084308E">
      <w:pPr>
        <w:autoSpaceDE w:val="0"/>
        <w:autoSpaceDN w:val="0"/>
        <w:adjustRightInd w:val="0"/>
        <w:ind w:firstLine="708"/>
        <w:jc w:val="both"/>
        <w:rPr>
          <w:rFonts w:eastAsia="TimesNewRomanPSMT"/>
          <w:szCs w:val="24"/>
        </w:rPr>
      </w:pPr>
      <w:r>
        <w:rPr>
          <w:szCs w:val="24"/>
          <w:lang w:eastAsia="ru-RU"/>
        </w:rPr>
        <w:t>1</w:t>
      </w:r>
      <w:r w:rsidR="0084308E" w:rsidRPr="009B2C65">
        <w:rPr>
          <w:szCs w:val="24"/>
          <w:lang w:eastAsia="ru-RU"/>
        </w:rPr>
        <w:t xml:space="preserve">.2.2.  </w:t>
      </w:r>
      <w:r w:rsidR="0084308E" w:rsidRPr="009B2C65">
        <w:rPr>
          <w:rFonts w:eastAsia="TimesNewRomanPSMT"/>
          <w:szCs w:val="24"/>
        </w:rPr>
        <w:t xml:space="preserve">В Руководстве по противообледенительной защите Эксплуатанта </w:t>
      </w:r>
      <w:r w:rsidR="001D3F73">
        <w:rPr>
          <w:rFonts w:eastAsia="TimesNewRomanPSMT"/>
          <w:szCs w:val="24"/>
        </w:rPr>
        <w:t>описываются</w:t>
      </w:r>
      <w:r w:rsidR="0084308E" w:rsidRPr="009B2C65">
        <w:rPr>
          <w:rFonts w:eastAsia="TimesNewRomanPSMT"/>
          <w:szCs w:val="24"/>
        </w:rPr>
        <w:t xml:space="preserve"> сферы ответственности участников процессов.  В программе по противообледенительной защите указываются все пункты в сети маршрутов эксплуатанта, в том числе оговариваются работы по противообледенительной защите, выполняемые на подрядной основе другими </w:t>
      </w:r>
      <w:r w:rsidR="0084308E">
        <w:rPr>
          <w:rFonts w:eastAsia="TimesNewRomanPSMT"/>
          <w:szCs w:val="24"/>
        </w:rPr>
        <w:t>п</w:t>
      </w:r>
      <w:r w:rsidR="0084308E" w:rsidRPr="009B2C65">
        <w:rPr>
          <w:rFonts w:eastAsia="TimesNewRomanPSMT"/>
          <w:szCs w:val="24"/>
        </w:rPr>
        <w:t>редприятиями.</w:t>
      </w:r>
    </w:p>
    <w:p w:rsidR="00615835" w:rsidRPr="00615835" w:rsidRDefault="00FF7437" w:rsidP="00615835">
      <w:pPr>
        <w:pStyle w:val="Translation"/>
        <w:rPr>
          <w:szCs w:val="24"/>
        </w:rPr>
      </w:pPr>
      <w:r>
        <w:rPr>
          <w:rStyle w:val="hps"/>
          <w:szCs w:val="13"/>
        </w:rPr>
        <w:t>Airplane operator Deicing/Anti-icing</w:t>
      </w:r>
      <w:r w:rsidRPr="00606D9D">
        <w:t xml:space="preserve"> Program </w:t>
      </w:r>
      <w:r w:rsidR="00615835" w:rsidRPr="00615835">
        <w:rPr>
          <w:rStyle w:val="hps"/>
          <w:szCs w:val="13"/>
        </w:rPr>
        <w:t>describes the</w:t>
      </w:r>
      <w:r w:rsidR="00615835" w:rsidRPr="00615835">
        <w:t xml:space="preserve"> </w:t>
      </w:r>
      <w:r w:rsidR="00615835" w:rsidRPr="00615835">
        <w:rPr>
          <w:rStyle w:val="hps"/>
          <w:szCs w:val="13"/>
        </w:rPr>
        <w:t>responsibilities of</w:t>
      </w:r>
      <w:r w:rsidR="00615835" w:rsidRPr="00615835">
        <w:t xml:space="preserve"> </w:t>
      </w:r>
      <w:r w:rsidRPr="00FF7437">
        <w:rPr>
          <w:rStyle w:val="hps"/>
          <w:szCs w:val="13"/>
        </w:rPr>
        <w:t>concerned parties</w:t>
      </w:r>
      <w:r w:rsidR="00615835" w:rsidRPr="00615835">
        <w:rPr>
          <w:rStyle w:val="hps"/>
          <w:szCs w:val="13"/>
        </w:rPr>
        <w:t>.</w:t>
      </w:r>
      <w:r w:rsidR="00615835" w:rsidRPr="00615835">
        <w:t xml:space="preserve"> </w:t>
      </w:r>
      <w:r>
        <w:rPr>
          <w:rStyle w:val="hps"/>
          <w:szCs w:val="13"/>
        </w:rPr>
        <w:t>Airplane operator Deicing/Anti-icing</w:t>
      </w:r>
      <w:r w:rsidRPr="00606D9D">
        <w:t xml:space="preserve"> Program </w:t>
      </w:r>
      <w:r w:rsidR="00615835" w:rsidRPr="00615835">
        <w:rPr>
          <w:rStyle w:val="hps"/>
          <w:szCs w:val="13"/>
        </w:rPr>
        <w:t>shall include all</w:t>
      </w:r>
      <w:r w:rsidR="00615835" w:rsidRPr="00615835">
        <w:t xml:space="preserve"> </w:t>
      </w:r>
      <w:r w:rsidR="00615835" w:rsidRPr="00615835">
        <w:rPr>
          <w:rStyle w:val="hps"/>
          <w:szCs w:val="13"/>
        </w:rPr>
        <w:t>items in the</w:t>
      </w:r>
      <w:r w:rsidR="00615835" w:rsidRPr="00615835">
        <w:t xml:space="preserve"> </w:t>
      </w:r>
      <w:r w:rsidR="00615835" w:rsidRPr="00615835">
        <w:rPr>
          <w:rStyle w:val="hps"/>
          <w:szCs w:val="13"/>
        </w:rPr>
        <w:t>operator's</w:t>
      </w:r>
      <w:r w:rsidR="00615835" w:rsidRPr="00615835">
        <w:t xml:space="preserve"> </w:t>
      </w:r>
      <w:r w:rsidR="00615835" w:rsidRPr="00615835">
        <w:rPr>
          <w:rStyle w:val="hps"/>
          <w:szCs w:val="13"/>
        </w:rPr>
        <w:t>route network</w:t>
      </w:r>
      <w:r w:rsidR="00615835" w:rsidRPr="00615835">
        <w:t xml:space="preserve">, including </w:t>
      </w:r>
      <w:r w:rsidR="00615835" w:rsidRPr="00615835">
        <w:rPr>
          <w:rStyle w:val="hps"/>
          <w:szCs w:val="13"/>
        </w:rPr>
        <w:t>negotiated</w:t>
      </w:r>
      <w:r w:rsidR="00615835" w:rsidRPr="00615835">
        <w:t xml:space="preserve"> </w:t>
      </w:r>
      <w:r w:rsidR="00615835" w:rsidRPr="00615835">
        <w:rPr>
          <w:rStyle w:val="hps"/>
          <w:szCs w:val="13"/>
        </w:rPr>
        <w:t>work performed</w:t>
      </w:r>
      <w:r w:rsidR="00615835" w:rsidRPr="00615835">
        <w:t xml:space="preserve"> </w:t>
      </w:r>
      <w:r w:rsidRPr="00615835">
        <w:rPr>
          <w:rStyle w:val="hps"/>
          <w:szCs w:val="13"/>
        </w:rPr>
        <w:t xml:space="preserve">by other companies </w:t>
      </w:r>
      <w:r w:rsidR="00615835" w:rsidRPr="00615835">
        <w:rPr>
          <w:rStyle w:val="hps"/>
          <w:szCs w:val="13"/>
        </w:rPr>
        <w:t>on contract</w:t>
      </w:r>
      <w:r w:rsidR="00615835" w:rsidRPr="00615835">
        <w:t xml:space="preserve"> </w:t>
      </w:r>
      <w:r w:rsidR="00615835" w:rsidRPr="00615835">
        <w:rPr>
          <w:rStyle w:val="hps"/>
          <w:szCs w:val="13"/>
        </w:rPr>
        <w:t>basis.</w:t>
      </w:r>
    </w:p>
    <w:p w:rsidR="0084308E" w:rsidRPr="009B2C65" w:rsidRDefault="00D164A5" w:rsidP="0084308E">
      <w:pPr>
        <w:autoSpaceDE w:val="0"/>
        <w:autoSpaceDN w:val="0"/>
        <w:adjustRightInd w:val="0"/>
        <w:ind w:firstLine="709"/>
        <w:jc w:val="both"/>
        <w:rPr>
          <w:szCs w:val="24"/>
          <w:lang w:eastAsia="ru-RU"/>
        </w:rPr>
      </w:pPr>
      <w:r>
        <w:rPr>
          <w:szCs w:val="24"/>
          <w:lang w:eastAsia="ru-RU"/>
        </w:rPr>
        <w:t>1</w:t>
      </w:r>
      <w:r w:rsidR="0084308E" w:rsidRPr="009B2C65">
        <w:rPr>
          <w:szCs w:val="24"/>
          <w:lang w:eastAsia="ru-RU"/>
        </w:rPr>
        <w:t xml:space="preserve">.2.3. Для правильной организации процесса ПОЗ ВС на </w:t>
      </w:r>
      <w:r w:rsidR="0084308E">
        <w:rPr>
          <w:szCs w:val="24"/>
          <w:lang w:eastAsia="ru-RU"/>
        </w:rPr>
        <w:t>п</w:t>
      </w:r>
      <w:r w:rsidR="0084308E" w:rsidRPr="009B2C65">
        <w:rPr>
          <w:szCs w:val="24"/>
          <w:lang w:eastAsia="ru-RU"/>
        </w:rPr>
        <w:t>редприятии, выполняющем процедуры по ПОЗ ВС</w:t>
      </w:r>
      <w:r w:rsidR="00814FB8" w:rsidRPr="00814FB8">
        <w:rPr>
          <w:szCs w:val="24"/>
          <w:lang w:eastAsia="ru-RU"/>
        </w:rPr>
        <w:t xml:space="preserve"> </w:t>
      </w:r>
      <w:r w:rsidR="00814FB8" w:rsidRPr="00814FB8">
        <w:rPr>
          <w:szCs w:val="24"/>
          <w:highlight w:val="green"/>
          <w:lang w:eastAsia="ru-RU"/>
        </w:rPr>
        <w:t>на подрядной основе</w:t>
      </w:r>
      <w:r w:rsidR="0084308E" w:rsidRPr="009B2C65">
        <w:rPr>
          <w:szCs w:val="24"/>
          <w:lang w:eastAsia="ru-RU"/>
        </w:rPr>
        <w:t xml:space="preserve">, </w:t>
      </w:r>
      <w:r w:rsidR="00606D9D" w:rsidRPr="00606D9D">
        <w:rPr>
          <w:szCs w:val="24"/>
          <w:highlight w:val="green"/>
          <w:lang w:eastAsia="ru-RU"/>
        </w:rPr>
        <w:t>в соответствии с международной практикой</w:t>
      </w:r>
      <w:r w:rsidR="00606D9D">
        <w:rPr>
          <w:szCs w:val="24"/>
          <w:lang w:eastAsia="ru-RU"/>
        </w:rPr>
        <w:t xml:space="preserve">, </w:t>
      </w:r>
      <w:r w:rsidR="0084308E" w:rsidRPr="009B2C65">
        <w:rPr>
          <w:szCs w:val="24"/>
          <w:lang w:eastAsia="ru-RU"/>
        </w:rPr>
        <w:t>разрабатываются следующие документы:</w:t>
      </w:r>
    </w:p>
    <w:p w:rsidR="0084308E" w:rsidRPr="00BC2EB4" w:rsidRDefault="0084308E" w:rsidP="00656B03">
      <w:pPr>
        <w:pStyle w:val="a8"/>
        <w:numPr>
          <w:ilvl w:val="0"/>
          <w:numId w:val="2"/>
        </w:numPr>
        <w:jc w:val="both"/>
        <w:rPr>
          <w:rFonts w:eastAsia="Calibri" w:cs="Arial"/>
        </w:rPr>
      </w:pPr>
      <w:r w:rsidRPr="00BC2EB4">
        <w:rPr>
          <w:rFonts w:eastAsia="Calibri" w:cs="Arial"/>
        </w:rPr>
        <w:t>Руководство (программа, процедуры, инструкция или технология) по ПОЗ ВС;</w:t>
      </w:r>
    </w:p>
    <w:p w:rsidR="0084308E" w:rsidRPr="00BC2EB4" w:rsidRDefault="0084308E" w:rsidP="00656B03">
      <w:pPr>
        <w:pStyle w:val="a8"/>
        <w:numPr>
          <w:ilvl w:val="0"/>
          <w:numId w:val="2"/>
        </w:numPr>
        <w:jc w:val="both"/>
        <w:rPr>
          <w:rFonts w:eastAsia="Calibri" w:cs="Arial"/>
        </w:rPr>
      </w:pPr>
      <w:r w:rsidRPr="00BC2EB4">
        <w:rPr>
          <w:rFonts w:eastAsia="Calibri" w:cs="Arial"/>
        </w:rPr>
        <w:t>Программы подготовки персонала, задействованного в процессе ПОЗ ВС (могут быть включены в Руководство по ПОЗ ВС отдельным разделом).</w:t>
      </w:r>
    </w:p>
    <w:p w:rsidR="00814FB8" w:rsidRPr="00814FB8" w:rsidRDefault="00814FB8" w:rsidP="00814FB8">
      <w:pPr>
        <w:pStyle w:val="Translation"/>
        <w:rPr>
          <w:rStyle w:val="hps"/>
          <w:szCs w:val="13"/>
        </w:rPr>
      </w:pPr>
      <w:r w:rsidRPr="00615835">
        <w:rPr>
          <w:rStyle w:val="hps"/>
          <w:szCs w:val="13"/>
        </w:rPr>
        <w:t>Companies</w:t>
      </w:r>
      <w:r w:rsidRPr="00814FB8">
        <w:rPr>
          <w:rStyle w:val="hps"/>
          <w:szCs w:val="13"/>
        </w:rPr>
        <w:t>,</w:t>
      </w:r>
      <w:r w:rsidRPr="00615835">
        <w:rPr>
          <w:rStyle w:val="hps"/>
          <w:szCs w:val="13"/>
        </w:rPr>
        <w:t xml:space="preserve"> performed</w:t>
      </w:r>
      <w:r w:rsidRPr="00615835">
        <w:t xml:space="preserve"> </w:t>
      </w:r>
      <w:r w:rsidRPr="00615835">
        <w:rPr>
          <w:rStyle w:val="hps"/>
          <w:szCs w:val="13"/>
        </w:rPr>
        <w:t>by other on contract</w:t>
      </w:r>
      <w:r w:rsidRPr="00615835">
        <w:t xml:space="preserve"> </w:t>
      </w:r>
      <w:r w:rsidRPr="00615835">
        <w:rPr>
          <w:rStyle w:val="hps"/>
          <w:szCs w:val="13"/>
        </w:rPr>
        <w:t>basis</w:t>
      </w:r>
      <w:r w:rsidRPr="00814FB8">
        <w:rPr>
          <w:rStyle w:val="hps"/>
          <w:szCs w:val="13"/>
        </w:rPr>
        <w:t>, for proper</w:t>
      </w:r>
      <w:r w:rsidRPr="00814FB8">
        <w:t xml:space="preserve"> </w:t>
      </w:r>
      <w:r>
        <w:t xml:space="preserve">deicing/anti-icing operations </w:t>
      </w:r>
      <w:r w:rsidRPr="00814FB8">
        <w:rPr>
          <w:rStyle w:val="hps"/>
          <w:szCs w:val="13"/>
        </w:rPr>
        <w:t>organization,</w:t>
      </w:r>
      <w:r w:rsidRPr="00814FB8">
        <w:t xml:space="preserve"> </w:t>
      </w:r>
      <w:r w:rsidRPr="00814FB8">
        <w:rPr>
          <w:rStyle w:val="hps"/>
          <w:szCs w:val="13"/>
        </w:rPr>
        <w:t>in</w:t>
      </w:r>
      <w:r w:rsidRPr="00814FB8">
        <w:t xml:space="preserve"> </w:t>
      </w:r>
      <w:r w:rsidRPr="00814FB8">
        <w:rPr>
          <w:rStyle w:val="hps"/>
          <w:szCs w:val="13"/>
        </w:rPr>
        <w:t>accordance with international practice</w:t>
      </w:r>
      <w:r w:rsidRPr="00814FB8">
        <w:t xml:space="preserve">, </w:t>
      </w:r>
      <w:r w:rsidRPr="00814FB8">
        <w:rPr>
          <w:rStyle w:val="hps"/>
          <w:szCs w:val="13"/>
        </w:rPr>
        <w:t>developed</w:t>
      </w:r>
      <w:r w:rsidRPr="00814FB8">
        <w:t xml:space="preserve"> </w:t>
      </w:r>
      <w:r w:rsidRPr="00814FB8">
        <w:rPr>
          <w:rStyle w:val="hps"/>
          <w:szCs w:val="13"/>
        </w:rPr>
        <w:t>the following documents:</w:t>
      </w:r>
    </w:p>
    <w:p w:rsidR="00814FB8" w:rsidRPr="001F698F" w:rsidRDefault="001F698F" w:rsidP="00656B03">
      <w:pPr>
        <w:pStyle w:val="a8"/>
        <w:numPr>
          <w:ilvl w:val="0"/>
          <w:numId w:val="2"/>
        </w:numPr>
        <w:jc w:val="both"/>
        <w:rPr>
          <w:rFonts w:eastAsia="Calibri" w:cs="Arial"/>
          <w:i/>
          <w:lang w:val="en-US"/>
        </w:rPr>
      </w:pPr>
      <w:r>
        <w:rPr>
          <w:rFonts w:eastAsia="Calibri" w:cs="Arial"/>
          <w:i/>
          <w:lang w:val="en-US"/>
        </w:rPr>
        <w:t xml:space="preserve">Deicing/Anti-icing </w:t>
      </w:r>
      <w:r w:rsidR="00814FB8" w:rsidRPr="001F698F">
        <w:rPr>
          <w:rFonts w:eastAsia="Calibri" w:cs="Arial"/>
          <w:i/>
          <w:lang w:val="en-US"/>
        </w:rPr>
        <w:t>Manual</w:t>
      </w:r>
      <w:r w:rsidRPr="001F698F">
        <w:rPr>
          <w:rFonts w:eastAsia="Calibri" w:cs="Arial"/>
          <w:i/>
          <w:lang w:val="en-US"/>
        </w:rPr>
        <w:t xml:space="preserve"> (program</w:t>
      </w:r>
      <w:r>
        <w:rPr>
          <w:rFonts w:eastAsia="Calibri" w:cs="Arial"/>
          <w:i/>
          <w:lang w:val="en-US"/>
        </w:rPr>
        <w:t>,</w:t>
      </w:r>
      <w:r w:rsidRPr="001F698F">
        <w:rPr>
          <w:rFonts w:eastAsia="Calibri" w:cs="Arial"/>
          <w:i/>
          <w:lang w:val="en-US"/>
        </w:rPr>
        <w:t xml:space="preserve"> guide</w:t>
      </w:r>
      <w:r>
        <w:rPr>
          <w:rFonts w:eastAsia="Calibri" w:cs="Arial"/>
          <w:i/>
          <w:lang w:val="en-US"/>
        </w:rPr>
        <w:t>,</w:t>
      </w:r>
      <w:r w:rsidRPr="001F698F">
        <w:rPr>
          <w:rFonts w:eastAsia="Calibri" w:cs="Arial"/>
          <w:i/>
          <w:lang w:val="en-US"/>
        </w:rPr>
        <w:t xml:space="preserve"> procedure</w:t>
      </w:r>
      <w:r>
        <w:rPr>
          <w:rFonts w:eastAsia="Calibri" w:cs="Arial"/>
          <w:i/>
          <w:lang w:val="en-US"/>
        </w:rPr>
        <w:t xml:space="preserve">, </w:t>
      </w:r>
      <w:r w:rsidR="00814FB8" w:rsidRPr="001F698F">
        <w:rPr>
          <w:rFonts w:eastAsia="Calibri" w:cs="Arial"/>
          <w:i/>
          <w:lang w:val="en-US"/>
        </w:rPr>
        <w:t>instructions or technology);</w:t>
      </w:r>
    </w:p>
    <w:p w:rsidR="00814FB8" w:rsidRPr="001F698F" w:rsidRDefault="00814FB8" w:rsidP="00656B03">
      <w:pPr>
        <w:pStyle w:val="a8"/>
        <w:numPr>
          <w:ilvl w:val="0"/>
          <w:numId w:val="2"/>
        </w:numPr>
        <w:jc w:val="both"/>
        <w:rPr>
          <w:rFonts w:eastAsia="Calibri" w:cs="Arial"/>
          <w:i/>
          <w:lang w:val="en-US"/>
        </w:rPr>
      </w:pPr>
      <w:r w:rsidRPr="001F698F">
        <w:rPr>
          <w:rFonts w:eastAsia="Calibri" w:cs="Arial"/>
          <w:i/>
          <w:lang w:val="en-US"/>
        </w:rPr>
        <w:t>Training programs for personnel involved in</w:t>
      </w:r>
      <w:r w:rsidR="001F698F">
        <w:rPr>
          <w:rFonts w:eastAsia="Calibri" w:cs="Arial"/>
          <w:i/>
          <w:lang w:val="en-US"/>
        </w:rPr>
        <w:t xml:space="preserve">to airplanes deicing/anti-icing operations </w:t>
      </w:r>
      <w:r w:rsidRPr="001F698F">
        <w:rPr>
          <w:rFonts w:eastAsia="Calibri" w:cs="Arial"/>
          <w:i/>
          <w:lang w:val="en-US"/>
        </w:rPr>
        <w:t>(may be included in</w:t>
      </w:r>
      <w:r w:rsidR="001F698F">
        <w:rPr>
          <w:rFonts w:eastAsia="Calibri" w:cs="Arial"/>
          <w:i/>
          <w:lang w:val="en-US"/>
        </w:rPr>
        <w:t>to</w:t>
      </w:r>
      <w:r w:rsidRPr="001F698F">
        <w:rPr>
          <w:rFonts w:eastAsia="Calibri" w:cs="Arial"/>
          <w:i/>
          <w:lang w:val="en-US"/>
        </w:rPr>
        <w:t xml:space="preserve"> </w:t>
      </w:r>
      <w:r w:rsidR="001F698F">
        <w:rPr>
          <w:rFonts w:eastAsia="Calibri" w:cs="Arial"/>
          <w:i/>
          <w:lang w:val="en-US"/>
        </w:rPr>
        <w:t xml:space="preserve">Deicing/Anti-icing </w:t>
      </w:r>
      <w:r w:rsidR="001F698F" w:rsidRPr="001F698F">
        <w:rPr>
          <w:rFonts w:eastAsia="Calibri" w:cs="Arial"/>
          <w:i/>
          <w:lang w:val="en-US"/>
        </w:rPr>
        <w:t>Manual (program</w:t>
      </w:r>
      <w:r w:rsidR="001F698F">
        <w:rPr>
          <w:rFonts w:eastAsia="Calibri" w:cs="Arial"/>
          <w:i/>
          <w:lang w:val="en-US"/>
        </w:rPr>
        <w:t>,</w:t>
      </w:r>
      <w:r w:rsidR="001F698F" w:rsidRPr="001F698F">
        <w:rPr>
          <w:rFonts w:eastAsia="Calibri" w:cs="Arial"/>
          <w:i/>
          <w:lang w:val="en-US"/>
        </w:rPr>
        <w:t xml:space="preserve"> guide</w:t>
      </w:r>
      <w:r w:rsidR="001F698F">
        <w:rPr>
          <w:rFonts w:eastAsia="Calibri" w:cs="Arial"/>
          <w:i/>
          <w:lang w:val="en-US"/>
        </w:rPr>
        <w:t>,</w:t>
      </w:r>
      <w:r w:rsidR="001F698F" w:rsidRPr="001F698F">
        <w:rPr>
          <w:rFonts w:eastAsia="Calibri" w:cs="Arial"/>
          <w:i/>
          <w:lang w:val="en-US"/>
        </w:rPr>
        <w:t xml:space="preserve"> procedure</w:t>
      </w:r>
      <w:r w:rsidR="001F698F">
        <w:rPr>
          <w:rFonts w:eastAsia="Calibri" w:cs="Arial"/>
          <w:i/>
          <w:lang w:val="en-US"/>
        </w:rPr>
        <w:t xml:space="preserve">, </w:t>
      </w:r>
      <w:r w:rsidR="001F698F" w:rsidRPr="001F698F">
        <w:rPr>
          <w:rFonts w:eastAsia="Calibri" w:cs="Arial"/>
          <w:i/>
          <w:lang w:val="en-US"/>
        </w:rPr>
        <w:t>instructions or technology)</w:t>
      </w:r>
      <w:r w:rsidR="001F698F">
        <w:rPr>
          <w:rFonts w:eastAsia="Calibri" w:cs="Arial"/>
          <w:i/>
          <w:lang w:val="en-US"/>
        </w:rPr>
        <w:t xml:space="preserve"> by</w:t>
      </w:r>
      <w:r w:rsidRPr="001F698F">
        <w:rPr>
          <w:rFonts w:eastAsia="Calibri" w:cs="Arial"/>
          <w:i/>
          <w:lang w:val="en-US"/>
        </w:rPr>
        <w:t xml:space="preserve"> separate section).</w:t>
      </w:r>
    </w:p>
    <w:p w:rsidR="0084308E" w:rsidRPr="00BC2EB4" w:rsidRDefault="00D164A5" w:rsidP="0084308E">
      <w:pPr>
        <w:autoSpaceDE w:val="0"/>
        <w:autoSpaceDN w:val="0"/>
        <w:adjustRightInd w:val="0"/>
        <w:jc w:val="both"/>
      </w:pPr>
      <w:r>
        <w:rPr>
          <w:szCs w:val="24"/>
          <w:lang w:eastAsia="ru-RU"/>
        </w:rPr>
        <w:t>1</w:t>
      </w:r>
      <w:r w:rsidR="0084308E" w:rsidRPr="009B2C65">
        <w:rPr>
          <w:szCs w:val="24"/>
          <w:lang w:eastAsia="ru-RU"/>
        </w:rPr>
        <w:t xml:space="preserve">.2.4. </w:t>
      </w:r>
      <w:r w:rsidR="0084308E" w:rsidRPr="009B2C65">
        <w:t xml:space="preserve">Руководства </w:t>
      </w:r>
      <w:r w:rsidR="0084308E">
        <w:t>п</w:t>
      </w:r>
      <w:r w:rsidR="0084308E" w:rsidRPr="009B2C65">
        <w:t xml:space="preserve">редприятий должны содержать процедуры, учитывающие особенности самих </w:t>
      </w:r>
      <w:r w:rsidR="0084308E">
        <w:t>п</w:t>
      </w:r>
      <w:r w:rsidR="0084308E" w:rsidRPr="009B2C65">
        <w:t xml:space="preserve">редприятий, аэропорта базирования и обслуживаемых </w:t>
      </w:r>
      <w:r w:rsidR="0084308E">
        <w:t>э</w:t>
      </w:r>
      <w:r w:rsidR="0084308E" w:rsidRPr="009B2C65">
        <w:t>ксплуатантов, применяемых жидкостей, оборудования и спецтехники.</w:t>
      </w:r>
    </w:p>
    <w:p w:rsidR="000F1CB9" w:rsidRPr="00985CA8" w:rsidRDefault="00985CA8" w:rsidP="00985CA8">
      <w:pPr>
        <w:pStyle w:val="Translation"/>
      </w:pPr>
      <w:r w:rsidRPr="00985CA8">
        <w:rPr>
          <w:rStyle w:val="hps"/>
          <w:szCs w:val="13"/>
        </w:rPr>
        <w:t>Companies</w:t>
      </w:r>
      <w:r w:rsidRPr="00985CA8">
        <w:t xml:space="preserve"> Deicing/Anti-icing </w:t>
      </w:r>
      <w:r w:rsidRPr="00985CA8">
        <w:rPr>
          <w:rStyle w:val="hps"/>
          <w:szCs w:val="13"/>
        </w:rPr>
        <w:t>Manual</w:t>
      </w:r>
      <w:r w:rsidRPr="00985CA8">
        <w:t xml:space="preserve">s </w:t>
      </w:r>
      <w:r w:rsidRPr="00985CA8">
        <w:rPr>
          <w:rStyle w:val="hps"/>
          <w:szCs w:val="13"/>
        </w:rPr>
        <w:t>should</w:t>
      </w:r>
      <w:r w:rsidRPr="00985CA8">
        <w:t xml:space="preserve"> </w:t>
      </w:r>
      <w:r>
        <w:rPr>
          <w:rStyle w:val="hps"/>
          <w:szCs w:val="13"/>
        </w:rPr>
        <w:t>includes</w:t>
      </w:r>
      <w:r w:rsidRPr="00985CA8">
        <w:rPr>
          <w:rStyle w:val="hps"/>
          <w:szCs w:val="13"/>
        </w:rPr>
        <w:t xml:space="preserve"> procedures</w:t>
      </w:r>
      <w:r>
        <w:rPr>
          <w:rStyle w:val="hps"/>
          <w:szCs w:val="13"/>
        </w:rPr>
        <w:t>,</w:t>
      </w:r>
      <w:r w:rsidRPr="00985CA8">
        <w:t xml:space="preserve"> </w:t>
      </w:r>
      <w:r w:rsidRPr="00985CA8">
        <w:rPr>
          <w:rStyle w:val="hps"/>
          <w:szCs w:val="13"/>
        </w:rPr>
        <w:t>that take into account</w:t>
      </w:r>
      <w:r w:rsidRPr="00985CA8">
        <w:t xml:space="preserve"> </w:t>
      </w:r>
      <w:r>
        <w:t>companies, airports</w:t>
      </w:r>
      <w:r w:rsidR="008B30EE">
        <w:t xml:space="preserve">, airplane's operator's, used fluids, equipment and facilities </w:t>
      </w:r>
      <w:r>
        <w:t xml:space="preserve"> limitation</w:t>
      </w:r>
      <w:r w:rsidR="008B30EE">
        <w:t>s.</w:t>
      </w:r>
      <w:r w:rsidRPr="00985CA8">
        <w:rPr>
          <w:rStyle w:val="hps"/>
          <w:szCs w:val="13"/>
        </w:rPr>
        <w:t>.</w:t>
      </w:r>
    </w:p>
    <w:p w:rsidR="0084308E" w:rsidRPr="009B2C65" w:rsidRDefault="00D164A5" w:rsidP="0084308E">
      <w:pPr>
        <w:autoSpaceDE w:val="0"/>
        <w:autoSpaceDN w:val="0"/>
        <w:adjustRightInd w:val="0"/>
        <w:jc w:val="both"/>
      </w:pPr>
      <w:r w:rsidRPr="00BC2EB4">
        <w:t>1</w:t>
      </w:r>
      <w:r w:rsidR="0084308E" w:rsidRPr="00BC2EB4">
        <w:t xml:space="preserve">.2.5. </w:t>
      </w:r>
      <w:r w:rsidR="0084308E" w:rsidRPr="009B2C65">
        <w:t xml:space="preserve">Руководства (программы или процедуры)  по ПОЗ ВС </w:t>
      </w:r>
      <w:r w:rsidR="0084308E">
        <w:t>э</w:t>
      </w:r>
      <w:r w:rsidR="0084308E" w:rsidRPr="009B2C65">
        <w:t xml:space="preserve">ксплуатантов, Руководства и Программы подготовки персонала </w:t>
      </w:r>
      <w:r w:rsidR="0084308E">
        <w:t>п</w:t>
      </w:r>
      <w:r w:rsidR="0084308E" w:rsidRPr="009B2C65">
        <w:t>редприятий по ПОЗ ВС разрабатываются на основе:</w:t>
      </w:r>
    </w:p>
    <w:p w:rsidR="00EA3192" w:rsidRPr="00EA3192" w:rsidRDefault="00EA3192" w:rsidP="00656B03">
      <w:pPr>
        <w:pStyle w:val="a8"/>
        <w:numPr>
          <w:ilvl w:val="0"/>
          <w:numId w:val="2"/>
        </w:numPr>
        <w:jc w:val="both"/>
        <w:rPr>
          <w:rFonts w:eastAsia="Calibri" w:cs="Arial"/>
          <w:lang w:val="en-US"/>
        </w:rPr>
      </w:pPr>
      <w:r w:rsidRPr="00EA3192">
        <w:rPr>
          <w:rFonts w:eastAsia="Calibri" w:cs="Arial"/>
          <w:lang w:val="en-US"/>
        </w:rPr>
        <w:t xml:space="preserve">международных документов и стандартов </w:t>
      </w:r>
    </w:p>
    <w:p w:rsidR="0084308E" w:rsidRPr="00EA3192" w:rsidRDefault="0084308E" w:rsidP="00656B03">
      <w:pPr>
        <w:pStyle w:val="a8"/>
        <w:numPr>
          <w:ilvl w:val="0"/>
          <w:numId w:val="2"/>
        </w:numPr>
        <w:jc w:val="both"/>
        <w:rPr>
          <w:rFonts w:eastAsia="Calibri" w:cs="Arial"/>
        </w:rPr>
      </w:pPr>
      <w:r w:rsidRPr="00EA3192">
        <w:rPr>
          <w:rFonts w:eastAsia="Calibri" w:cs="Arial"/>
        </w:rPr>
        <w:t>нормативных д</w:t>
      </w:r>
      <w:r w:rsidR="00047F63" w:rsidRPr="00EA3192">
        <w:rPr>
          <w:rFonts w:eastAsia="Calibri" w:cs="Arial"/>
        </w:rPr>
        <w:t xml:space="preserve">окументов и рекомендаций </w:t>
      </w:r>
      <w:r w:rsidR="00EA3192">
        <w:rPr>
          <w:rFonts w:eastAsia="Calibri" w:cs="Arial"/>
        </w:rPr>
        <w:t xml:space="preserve">национальных </w:t>
      </w:r>
      <w:r w:rsidR="00047F63" w:rsidRPr="00EA3192">
        <w:rPr>
          <w:rFonts w:eastAsia="Calibri" w:cs="Arial"/>
        </w:rPr>
        <w:t>авиационных властей</w:t>
      </w:r>
      <w:r w:rsidRPr="00EA3192">
        <w:rPr>
          <w:rFonts w:eastAsia="Calibri" w:cs="Arial"/>
        </w:rPr>
        <w:t>.</w:t>
      </w:r>
    </w:p>
    <w:p w:rsidR="0084308E" w:rsidRPr="00BC2EB4" w:rsidRDefault="00EA3192" w:rsidP="00656B03">
      <w:pPr>
        <w:pStyle w:val="a8"/>
        <w:numPr>
          <w:ilvl w:val="0"/>
          <w:numId w:val="2"/>
        </w:numPr>
        <w:jc w:val="both"/>
        <w:rPr>
          <w:rFonts w:eastAsia="Calibri" w:cs="Arial"/>
        </w:rPr>
      </w:pPr>
      <w:r w:rsidRPr="00BC2EB4">
        <w:rPr>
          <w:rFonts w:eastAsia="Calibri" w:cs="Arial"/>
        </w:rPr>
        <w:t xml:space="preserve">рекомендаций </w:t>
      </w:r>
      <w:r w:rsidR="0084308E" w:rsidRPr="00BC2EB4">
        <w:rPr>
          <w:rFonts w:eastAsia="Calibri" w:cs="Arial"/>
        </w:rPr>
        <w:t>АЕА и</w:t>
      </w:r>
      <w:r w:rsidR="00047F63" w:rsidRPr="00BC2EB4">
        <w:rPr>
          <w:rFonts w:eastAsia="Calibri" w:cs="Arial"/>
        </w:rPr>
        <w:t xml:space="preserve"> документах иностранных</w:t>
      </w:r>
      <w:r w:rsidR="0084308E" w:rsidRPr="00BC2EB4">
        <w:rPr>
          <w:rFonts w:eastAsia="Calibri" w:cs="Arial"/>
        </w:rPr>
        <w:t xml:space="preserve"> авиационных властей;</w:t>
      </w:r>
    </w:p>
    <w:p w:rsidR="0084308E" w:rsidRPr="00EA3192" w:rsidRDefault="0084308E" w:rsidP="00656B03">
      <w:pPr>
        <w:pStyle w:val="a8"/>
        <w:numPr>
          <w:ilvl w:val="0"/>
          <w:numId w:val="2"/>
        </w:numPr>
        <w:jc w:val="both"/>
        <w:rPr>
          <w:rFonts w:eastAsia="Calibri" w:cs="Arial"/>
          <w:lang w:val="en-US"/>
        </w:rPr>
      </w:pPr>
      <w:r w:rsidRPr="00EA3192">
        <w:rPr>
          <w:rFonts w:eastAsia="Calibri" w:cs="Arial"/>
          <w:lang w:val="en-US"/>
        </w:rPr>
        <w:t>руководств по эксплуатации ВС;</w:t>
      </w:r>
    </w:p>
    <w:p w:rsidR="0084308E" w:rsidRPr="00623656" w:rsidRDefault="0084308E" w:rsidP="00656B03">
      <w:pPr>
        <w:pStyle w:val="a8"/>
        <w:numPr>
          <w:ilvl w:val="0"/>
          <w:numId w:val="2"/>
        </w:numPr>
        <w:jc w:val="both"/>
        <w:rPr>
          <w:rFonts w:eastAsia="Calibri" w:cs="Arial"/>
        </w:rPr>
      </w:pPr>
      <w:r w:rsidRPr="00623656">
        <w:rPr>
          <w:rFonts w:eastAsia="Calibri" w:cs="Arial"/>
        </w:rPr>
        <w:t>руководств (</w:t>
      </w:r>
      <w:r w:rsidR="00EA3192">
        <w:rPr>
          <w:rFonts w:eastAsia="Calibri" w:cs="Arial"/>
        </w:rPr>
        <w:t>или иных документов</w:t>
      </w:r>
      <w:r w:rsidRPr="00623656">
        <w:rPr>
          <w:rFonts w:eastAsia="Calibri" w:cs="Arial"/>
        </w:rPr>
        <w:t>) производителя ПОЖ;</w:t>
      </w:r>
    </w:p>
    <w:p w:rsidR="0084308E" w:rsidRPr="00623656" w:rsidRDefault="0084308E" w:rsidP="00656B03">
      <w:pPr>
        <w:pStyle w:val="a8"/>
        <w:numPr>
          <w:ilvl w:val="0"/>
          <w:numId w:val="2"/>
        </w:numPr>
        <w:jc w:val="both"/>
        <w:rPr>
          <w:rFonts w:eastAsia="Calibri" w:cs="Arial"/>
        </w:rPr>
      </w:pPr>
      <w:r w:rsidRPr="00623656">
        <w:rPr>
          <w:rFonts w:eastAsia="Calibri" w:cs="Arial"/>
        </w:rPr>
        <w:t>инструкций по эксплуатации специального оборудования, используемого для</w:t>
      </w:r>
      <w:r w:rsidR="00623656">
        <w:rPr>
          <w:rFonts w:eastAsia="Calibri" w:cs="Arial"/>
        </w:rPr>
        <w:t xml:space="preserve"> </w:t>
      </w:r>
      <w:r w:rsidRPr="00623656">
        <w:rPr>
          <w:rFonts w:eastAsia="Calibri" w:cs="Arial"/>
        </w:rPr>
        <w:t>ПОЗ ВС;</w:t>
      </w:r>
    </w:p>
    <w:p w:rsidR="0084308E" w:rsidRPr="00EA3192" w:rsidRDefault="0084308E" w:rsidP="00656B03">
      <w:pPr>
        <w:pStyle w:val="a8"/>
        <w:numPr>
          <w:ilvl w:val="0"/>
          <w:numId w:val="2"/>
        </w:numPr>
        <w:jc w:val="both"/>
        <w:rPr>
          <w:rFonts w:eastAsia="Calibri" w:cs="Arial"/>
          <w:lang w:val="en-US"/>
        </w:rPr>
      </w:pPr>
      <w:r w:rsidRPr="00EA3192">
        <w:rPr>
          <w:rFonts w:eastAsia="Calibri" w:cs="Arial"/>
          <w:lang w:val="en-US"/>
        </w:rPr>
        <w:t>настоящих рекомендаций;</w:t>
      </w:r>
    </w:p>
    <w:p w:rsidR="0084308E" w:rsidRPr="00623656" w:rsidRDefault="0084308E" w:rsidP="00656B03">
      <w:pPr>
        <w:pStyle w:val="a8"/>
        <w:numPr>
          <w:ilvl w:val="0"/>
          <w:numId w:val="2"/>
        </w:numPr>
        <w:jc w:val="both"/>
        <w:rPr>
          <w:rFonts w:eastAsia="Calibri" w:cs="Arial"/>
        </w:rPr>
      </w:pPr>
      <w:r w:rsidRPr="00623656">
        <w:rPr>
          <w:rFonts w:eastAsia="Calibri" w:cs="Arial"/>
        </w:rPr>
        <w:t>инструкций по взаимодействию служб (подразделений) предприятий, имеющих</w:t>
      </w:r>
      <w:r w:rsidR="00623656">
        <w:rPr>
          <w:rFonts w:eastAsia="Calibri" w:cs="Arial"/>
        </w:rPr>
        <w:t xml:space="preserve"> </w:t>
      </w:r>
      <w:r w:rsidRPr="00623656">
        <w:rPr>
          <w:rFonts w:eastAsia="Calibri" w:cs="Arial"/>
        </w:rPr>
        <w:t>отношение к ПОЗ ВС.</w:t>
      </w:r>
    </w:p>
    <w:p w:rsidR="00047F63" w:rsidRPr="00047F63" w:rsidRDefault="00047F63" w:rsidP="00047F63">
      <w:pPr>
        <w:pStyle w:val="Translation"/>
      </w:pPr>
      <w:r w:rsidRPr="00047F63">
        <w:rPr>
          <w:rStyle w:val="hps"/>
          <w:szCs w:val="13"/>
        </w:rPr>
        <w:t>Companies</w:t>
      </w:r>
      <w:r w:rsidRPr="00047F63">
        <w:t xml:space="preserve"> </w:t>
      </w:r>
      <w:r>
        <w:t xml:space="preserve">deicing/Anti-icing </w:t>
      </w:r>
      <w:r w:rsidRPr="001F698F">
        <w:t>Manual (program</w:t>
      </w:r>
      <w:r>
        <w:t>,</w:t>
      </w:r>
      <w:r w:rsidRPr="001F698F">
        <w:t xml:space="preserve"> procedure</w:t>
      </w:r>
      <w:r>
        <w:t xml:space="preserve">s, </w:t>
      </w:r>
      <w:r w:rsidRPr="001F698F">
        <w:t>instructions or technology)</w:t>
      </w:r>
      <w:r>
        <w:t xml:space="preserve"> </w:t>
      </w:r>
      <w:r w:rsidRPr="00047F63">
        <w:t>and staff training program</w:t>
      </w:r>
      <w:r>
        <w:t>s</w:t>
      </w:r>
      <w:r w:rsidRPr="00047F63">
        <w:t xml:space="preserve"> developed based on:</w:t>
      </w:r>
    </w:p>
    <w:p w:rsidR="00EA3192" w:rsidRDefault="00EA3192" w:rsidP="00656B03">
      <w:pPr>
        <w:pStyle w:val="a8"/>
        <w:numPr>
          <w:ilvl w:val="0"/>
          <w:numId w:val="2"/>
        </w:numPr>
        <w:jc w:val="both"/>
        <w:rPr>
          <w:rFonts w:eastAsia="Calibri" w:cs="Arial"/>
          <w:i/>
          <w:lang w:val="en-US"/>
        </w:rPr>
      </w:pPr>
      <w:r>
        <w:rPr>
          <w:rFonts w:eastAsia="Calibri" w:cs="Arial"/>
          <w:i/>
          <w:lang w:val="en-US"/>
        </w:rPr>
        <w:t>international documents and standards</w:t>
      </w:r>
    </w:p>
    <w:p w:rsidR="00047F63" w:rsidRDefault="00EA3192" w:rsidP="00656B03">
      <w:pPr>
        <w:pStyle w:val="a8"/>
        <w:numPr>
          <w:ilvl w:val="0"/>
          <w:numId w:val="2"/>
        </w:numPr>
        <w:jc w:val="both"/>
        <w:rPr>
          <w:rFonts w:eastAsia="Calibri" w:cs="Arial"/>
          <w:i/>
          <w:lang w:val="en-US"/>
        </w:rPr>
      </w:pPr>
      <w:r>
        <w:rPr>
          <w:rFonts w:eastAsia="Calibri" w:cs="Arial"/>
          <w:i/>
          <w:lang w:val="en-US"/>
        </w:rPr>
        <w:t>national</w:t>
      </w:r>
      <w:r w:rsidRPr="00EA3192">
        <w:rPr>
          <w:rFonts w:eastAsia="Calibri" w:cs="Arial"/>
          <w:i/>
          <w:lang w:val="en-US"/>
        </w:rPr>
        <w:t xml:space="preserve"> </w:t>
      </w:r>
      <w:r w:rsidR="00047F63" w:rsidRPr="00047F63">
        <w:rPr>
          <w:rFonts w:eastAsia="Calibri" w:cs="Arial"/>
          <w:i/>
          <w:lang w:val="en-US"/>
        </w:rPr>
        <w:t xml:space="preserve">aviation authorities </w:t>
      </w:r>
      <w:r w:rsidR="00047F63">
        <w:rPr>
          <w:rFonts w:eastAsia="Calibri" w:cs="Arial"/>
          <w:i/>
          <w:lang w:val="en-US"/>
        </w:rPr>
        <w:t>regulation and recommendations</w:t>
      </w:r>
      <w:r w:rsidR="00047F63" w:rsidRPr="00047F63">
        <w:rPr>
          <w:rFonts w:eastAsia="Calibri" w:cs="Arial"/>
          <w:i/>
          <w:lang w:val="en-US"/>
        </w:rPr>
        <w:t>.</w:t>
      </w:r>
    </w:p>
    <w:p w:rsidR="00047F63" w:rsidRDefault="00EA3192" w:rsidP="00656B03">
      <w:pPr>
        <w:pStyle w:val="a8"/>
        <w:numPr>
          <w:ilvl w:val="0"/>
          <w:numId w:val="2"/>
        </w:numPr>
        <w:jc w:val="both"/>
        <w:rPr>
          <w:rFonts w:eastAsia="Calibri" w:cs="Arial"/>
          <w:i/>
          <w:lang w:val="en-US"/>
        </w:rPr>
      </w:pPr>
      <w:r>
        <w:rPr>
          <w:rFonts w:eastAsia="Calibri" w:cs="Arial"/>
          <w:i/>
          <w:lang w:val="en-US"/>
        </w:rPr>
        <w:t xml:space="preserve">AEA recommendations and </w:t>
      </w:r>
      <w:r w:rsidRPr="00EA3192">
        <w:rPr>
          <w:rFonts w:eastAsia="Calibri"/>
          <w:i/>
          <w:lang w:val="en-US"/>
        </w:rPr>
        <w:t>foreign</w:t>
      </w:r>
      <w:r>
        <w:rPr>
          <w:rFonts w:eastAsia="Calibri"/>
          <w:i/>
          <w:lang w:val="en-US"/>
        </w:rPr>
        <w:t xml:space="preserve"> authorities documents</w:t>
      </w:r>
      <w:r w:rsidR="00623656">
        <w:rPr>
          <w:rFonts w:eastAsia="Calibri"/>
          <w:i/>
          <w:lang w:val="en-US"/>
        </w:rPr>
        <w:t>;</w:t>
      </w:r>
    </w:p>
    <w:p w:rsidR="00047F63" w:rsidRDefault="00623656" w:rsidP="00656B03">
      <w:pPr>
        <w:pStyle w:val="a8"/>
        <w:numPr>
          <w:ilvl w:val="0"/>
          <w:numId w:val="2"/>
        </w:numPr>
        <w:jc w:val="both"/>
        <w:rPr>
          <w:rFonts w:eastAsia="Calibri" w:cs="Arial"/>
          <w:i/>
          <w:lang w:val="en-US"/>
        </w:rPr>
      </w:pPr>
      <w:r>
        <w:rPr>
          <w:rFonts w:eastAsia="Calibri" w:cs="Arial"/>
          <w:i/>
          <w:lang w:val="en-US"/>
        </w:rPr>
        <w:t xml:space="preserve">airplanes </w:t>
      </w:r>
      <w:r w:rsidR="00EA3192">
        <w:rPr>
          <w:rFonts w:eastAsia="Calibri" w:cs="Arial"/>
          <w:i/>
          <w:lang w:val="en-US"/>
        </w:rPr>
        <w:t>maintenance manuals</w:t>
      </w:r>
      <w:r>
        <w:rPr>
          <w:rFonts w:eastAsia="Calibri" w:cs="Arial"/>
          <w:i/>
          <w:lang w:val="en-US"/>
        </w:rPr>
        <w:t>;</w:t>
      </w:r>
    </w:p>
    <w:p w:rsidR="00EA3192" w:rsidRDefault="00623656" w:rsidP="00656B03">
      <w:pPr>
        <w:pStyle w:val="a8"/>
        <w:numPr>
          <w:ilvl w:val="0"/>
          <w:numId w:val="2"/>
        </w:numPr>
        <w:jc w:val="both"/>
        <w:rPr>
          <w:rFonts w:eastAsia="Calibri" w:cs="Arial"/>
          <w:i/>
          <w:lang w:val="en-US"/>
        </w:rPr>
      </w:pPr>
      <w:r>
        <w:rPr>
          <w:rFonts w:eastAsia="Calibri" w:cs="Arial"/>
          <w:i/>
          <w:lang w:val="en-US"/>
        </w:rPr>
        <w:t xml:space="preserve">fluid </w:t>
      </w:r>
      <w:r w:rsidR="00EA3192">
        <w:rPr>
          <w:rFonts w:eastAsia="Calibri" w:cs="Arial"/>
          <w:i/>
          <w:lang w:val="en-US"/>
        </w:rPr>
        <w:t>manufacturer's manuals (or other documentation</w:t>
      </w:r>
      <w:r>
        <w:rPr>
          <w:rFonts w:eastAsia="Calibri" w:cs="Arial"/>
          <w:i/>
          <w:lang w:val="en-US"/>
        </w:rPr>
        <w:t>;</w:t>
      </w:r>
    </w:p>
    <w:p w:rsidR="00623656" w:rsidRDefault="00623656" w:rsidP="00656B03">
      <w:pPr>
        <w:pStyle w:val="a8"/>
        <w:numPr>
          <w:ilvl w:val="0"/>
          <w:numId w:val="2"/>
        </w:numPr>
        <w:jc w:val="both"/>
        <w:rPr>
          <w:rFonts w:eastAsia="Calibri" w:cs="Arial"/>
          <w:i/>
          <w:lang w:val="en-US"/>
        </w:rPr>
      </w:pPr>
      <w:r>
        <w:rPr>
          <w:rFonts w:eastAsia="Calibri" w:cs="Arial"/>
          <w:i/>
          <w:lang w:val="en-US"/>
        </w:rPr>
        <w:t>deicing/anti-icing special equipment manufacturer's manuals;</w:t>
      </w:r>
    </w:p>
    <w:p w:rsidR="00623656" w:rsidRDefault="00623656" w:rsidP="00656B03">
      <w:pPr>
        <w:pStyle w:val="a8"/>
        <w:numPr>
          <w:ilvl w:val="0"/>
          <w:numId w:val="2"/>
        </w:numPr>
        <w:jc w:val="both"/>
        <w:rPr>
          <w:rFonts w:eastAsia="Calibri" w:cs="Arial"/>
          <w:i/>
          <w:lang w:val="en-US"/>
        </w:rPr>
      </w:pPr>
      <w:r>
        <w:rPr>
          <w:rFonts w:eastAsia="Calibri" w:cs="Arial"/>
          <w:i/>
          <w:lang w:val="en-US"/>
        </w:rPr>
        <w:t>this recommendations;</w:t>
      </w:r>
    </w:p>
    <w:p w:rsidR="0095110A" w:rsidRPr="00047F63" w:rsidRDefault="00623656" w:rsidP="00656B03">
      <w:pPr>
        <w:pStyle w:val="a8"/>
        <w:numPr>
          <w:ilvl w:val="0"/>
          <w:numId w:val="2"/>
        </w:numPr>
        <w:jc w:val="both"/>
        <w:rPr>
          <w:rFonts w:eastAsia="Calibri" w:cs="Arial"/>
          <w:i/>
          <w:lang w:val="en-US"/>
        </w:rPr>
      </w:pPr>
      <w:r>
        <w:rPr>
          <w:rFonts w:eastAsia="Calibri" w:cs="Arial"/>
          <w:i/>
          <w:lang w:val="en-US"/>
        </w:rPr>
        <w:t xml:space="preserve">Deicing/anti-icing companies </w:t>
      </w:r>
      <w:r w:rsidR="00805F1F" w:rsidRPr="00047F63">
        <w:rPr>
          <w:rFonts w:eastAsia="Calibri" w:cs="Arial"/>
          <w:i/>
          <w:lang w:val="en-US"/>
        </w:rPr>
        <w:t xml:space="preserve">interaction services </w:t>
      </w:r>
      <w:r w:rsidR="00805F1F">
        <w:rPr>
          <w:rFonts w:eastAsia="Calibri" w:cs="Arial"/>
          <w:i/>
          <w:lang w:val="en-US"/>
        </w:rPr>
        <w:t>instructions.</w:t>
      </w:r>
    </w:p>
    <w:p w:rsidR="00805F1F" w:rsidRPr="00805F1F" w:rsidRDefault="00D164A5" w:rsidP="0084308E">
      <w:pPr>
        <w:autoSpaceDE w:val="0"/>
        <w:autoSpaceDN w:val="0"/>
        <w:adjustRightInd w:val="0"/>
        <w:ind w:firstLine="709"/>
        <w:jc w:val="both"/>
        <w:rPr>
          <w:szCs w:val="24"/>
          <w:lang w:eastAsia="ru-RU"/>
        </w:rPr>
      </w:pPr>
      <w:r>
        <w:rPr>
          <w:szCs w:val="24"/>
          <w:lang w:eastAsia="ru-RU"/>
        </w:rPr>
        <w:t>1</w:t>
      </w:r>
      <w:r w:rsidR="0084308E" w:rsidRPr="009B2C65">
        <w:rPr>
          <w:szCs w:val="24"/>
          <w:lang w:eastAsia="ru-RU"/>
        </w:rPr>
        <w:t xml:space="preserve">.2.6.  </w:t>
      </w:r>
      <w:r w:rsidR="00805F1F" w:rsidRPr="00805F1F">
        <w:rPr>
          <w:szCs w:val="24"/>
          <w:highlight w:val="green"/>
          <w:lang w:eastAsia="ru-RU"/>
        </w:rPr>
        <w:t>Программы или процедуры по ПОЗ ВС и программы подготовки персонала должны поддерживаться в актуальном состоянии переиздания, не реже 1 раза в год.</w:t>
      </w:r>
    </w:p>
    <w:p w:rsidR="00805F1F" w:rsidRPr="00805F1F" w:rsidRDefault="00805F1F" w:rsidP="00805F1F">
      <w:pPr>
        <w:pStyle w:val="Translation"/>
        <w:rPr>
          <w:szCs w:val="24"/>
        </w:rPr>
      </w:pPr>
      <w:r w:rsidRPr="00805F1F">
        <w:rPr>
          <w:szCs w:val="24"/>
        </w:rPr>
        <w:t xml:space="preserve">Deicing/anti-icing </w:t>
      </w:r>
      <w:r w:rsidRPr="00805F1F">
        <w:rPr>
          <w:rStyle w:val="hps"/>
          <w:szCs w:val="13"/>
        </w:rPr>
        <w:t>Manual</w:t>
      </w:r>
      <w:r w:rsidRPr="00805F1F">
        <w:t xml:space="preserve">s (programs, guides, procedures, </w:t>
      </w:r>
      <w:r w:rsidRPr="00805F1F">
        <w:rPr>
          <w:szCs w:val="13"/>
        </w:rPr>
        <w:t xml:space="preserve">instructions </w:t>
      </w:r>
      <w:r w:rsidRPr="00805F1F">
        <w:rPr>
          <w:rStyle w:val="hps"/>
          <w:szCs w:val="13"/>
        </w:rPr>
        <w:t>or</w:t>
      </w:r>
      <w:r w:rsidRPr="00805F1F">
        <w:rPr>
          <w:szCs w:val="13"/>
        </w:rPr>
        <w:t xml:space="preserve"> </w:t>
      </w:r>
      <w:r w:rsidRPr="00805F1F">
        <w:t>technologies</w:t>
      </w:r>
      <w:r w:rsidRPr="00805F1F">
        <w:rPr>
          <w:rStyle w:val="hps"/>
          <w:szCs w:val="13"/>
        </w:rPr>
        <w:t>)</w:t>
      </w:r>
      <w:r w:rsidRPr="00805F1F">
        <w:t xml:space="preserve"> as </w:t>
      </w:r>
      <w:r w:rsidRPr="00805F1F">
        <w:rPr>
          <w:rStyle w:val="hps"/>
          <w:szCs w:val="13"/>
        </w:rPr>
        <w:t>staff training</w:t>
      </w:r>
      <w:r w:rsidRPr="00805F1F">
        <w:rPr>
          <w:szCs w:val="13"/>
        </w:rPr>
        <w:t xml:space="preserve"> program</w:t>
      </w:r>
      <w:r w:rsidRPr="00805F1F">
        <w:t xml:space="preserve">s should be </w:t>
      </w:r>
      <w:r w:rsidRPr="00805F1F">
        <w:rPr>
          <w:rStyle w:val="hps"/>
          <w:szCs w:val="13"/>
        </w:rPr>
        <w:t>kept</w:t>
      </w:r>
      <w:r w:rsidRPr="00805F1F">
        <w:rPr>
          <w:rStyle w:val="shorttext"/>
          <w:szCs w:val="13"/>
        </w:rPr>
        <w:t xml:space="preserve"> </w:t>
      </w:r>
      <w:r w:rsidRPr="00805F1F">
        <w:rPr>
          <w:rStyle w:val="hps"/>
          <w:szCs w:val="13"/>
        </w:rPr>
        <w:t xml:space="preserve">up to date </w:t>
      </w:r>
      <w:r>
        <w:rPr>
          <w:rStyle w:val="hps"/>
          <w:szCs w:val="13"/>
        </w:rPr>
        <w:t>and</w:t>
      </w:r>
      <w:r w:rsidRPr="00805F1F">
        <w:t xml:space="preserve"> periodically</w:t>
      </w:r>
      <w:r>
        <w:t>, at least ones a year,</w:t>
      </w:r>
      <w:r w:rsidRPr="00805F1F">
        <w:t xml:space="preserve"> revised</w:t>
      </w:r>
      <w:r>
        <w:t>.</w:t>
      </w:r>
    </w:p>
    <w:p w:rsidR="0084308E" w:rsidRDefault="00D164A5" w:rsidP="0084308E">
      <w:pPr>
        <w:autoSpaceDE w:val="0"/>
        <w:autoSpaceDN w:val="0"/>
        <w:adjustRightInd w:val="0"/>
        <w:ind w:firstLine="709"/>
        <w:jc w:val="both"/>
        <w:rPr>
          <w:szCs w:val="24"/>
          <w:lang w:val="en-US" w:eastAsia="ru-RU"/>
        </w:rPr>
      </w:pPr>
      <w:r w:rsidRPr="00BC2EB4">
        <w:rPr>
          <w:szCs w:val="24"/>
          <w:lang w:eastAsia="ru-RU"/>
        </w:rPr>
        <w:t>1</w:t>
      </w:r>
      <w:r w:rsidR="0084308E" w:rsidRPr="00BC2EB4">
        <w:rPr>
          <w:szCs w:val="24"/>
          <w:lang w:eastAsia="ru-RU"/>
        </w:rPr>
        <w:t xml:space="preserve">.2.5. </w:t>
      </w:r>
      <w:r w:rsidR="0084308E" w:rsidRPr="009B2C65">
        <w:rPr>
          <w:szCs w:val="24"/>
          <w:lang w:eastAsia="ru-RU"/>
        </w:rPr>
        <w:t xml:space="preserve">Перед началом каждого сезона ПОЗ ВС или перед началом полетов в аэропорт,  </w:t>
      </w:r>
      <w:r w:rsidR="0084308E">
        <w:rPr>
          <w:szCs w:val="24"/>
          <w:lang w:eastAsia="ru-RU"/>
        </w:rPr>
        <w:t>э</w:t>
      </w:r>
      <w:r w:rsidR="0084308E" w:rsidRPr="009B2C65">
        <w:rPr>
          <w:szCs w:val="24"/>
          <w:lang w:eastAsia="ru-RU"/>
        </w:rPr>
        <w:t>ксплуатант предоставляет предприятию</w:t>
      </w:r>
      <w:r w:rsidR="0084308E">
        <w:rPr>
          <w:szCs w:val="24"/>
          <w:lang w:eastAsia="ru-RU"/>
        </w:rPr>
        <w:t>,</w:t>
      </w:r>
      <w:r w:rsidR="0084308E" w:rsidRPr="009B2C65">
        <w:rPr>
          <w:szCs w:val="24"/>
          <w:lang w:eastAsia="ru-RU"/>
        </w:rPr>
        <w:t xml:space="preserve"> выполняющему  работы по ПОЗ ВС</w:t>
      </w:r>
      <w:r w:rsidR="0084308E">
        <w:rPr>
          <w:szCs w:val="24"/>
          <w:lang w:eastAsia="ru-RU"/>
        </w:rPr>
        <w:t>,</w:t>
      </w:r>
      <w:r w:rsidR="0084308E" w:rsidRPr="009B2C65">
        <w:rPr>
          <w:szCs w:val="24"/>
          <w:lang w:eastAsia="ru-RU"/>
        </w:rPr>
        <w:t xml:space="preserve"> разработанное и утвержденное актуальн</w:t>
      </w:r>
      <w:r w:rsidR="0084308E">
        <w:rPr>
          <w:szCs w:val="24"/>
          <w:lang w:eastAsia="ru-RU"/>
        </w:rPr>
        <w:t>ое</w:t>
      </w:r>
      <w:r w:rsidR="0084308E" w:rsidRPr="009B2C65">
        <w:rPr>
          <w:szCs w:val="24"/>
          <w:lang w:eastAsia="ru-RU"/>
        </w:rPr>
        <w:t xml:space="preserve"> Руководство (программу или процедуру) по ПОЗ ВС для ознакомления и согласования работ по  выполнению ПОЗ</w:t>
      </w:r>
      <w:r w:rsidR="0084308E" w:rsidRPr="00BC2EB4">
        <w:rPr>
          <w:szCs w:val="24"/>
          <w:lang w:val="en-US" w:eastAsia="ru-RU"/>
        </w:rPr>
        <w:t xml:space="preserve"> </w:t>
      </w:r>
      <w:r w:rsidR="000D52E4">
        <w:rPr>
          <w:szCs w:val="24"/>
          <w:lang w:eastAsia="ru-RU"/>
        </w:rPr>
        <w:t>на</w:t>
      </w:r>
      <w:r w:rsidR="000D52E4" w:rsidRPr="00BC2EB4">
        <w:rPr>
          <w:szCs w:val="24"/>
          <w:lang w:val="en-US" w:eastAsia="ru-RU"/>
        </w:rPr>
        <w:t xml:space="preserve"> </w:t>
      </w:r>
      <w:r w:rsidR="000D52E4" w:rsidRPr="000D52E4">
        <w:rPr>
          <w:szCs w:val="24"/>
          <w:highlight w:val="green"/>
          <w:lang w:eastAsia="ru-RU"/>
        </w:rPr>
        <w:t>ВС</w:t>
      </w:r>
      <w:r w:rsidR="000D52E4" w:rsidRPr="00BC2EB4">
        <w:rPr>
          <w:szCs w:val="24"/>
          <w:highlight w:val="green"/>
          <w:lang w:val="en-US" w:eastAsia="ru-RU"/>
        </w:rPr>
        <w:t xml:space="preserve"> </w:t>
      </w:r>
      <w:r w:rsidR="000D52E4" w:rsidRPr="000D52E4">
        <w:rPr>
          <w:szCs w:val="24"/>
          <w:highlight w:val="green"/>
          <w:lang w:eastAsia="ru-RU"/>
        </w:rPr>
        <w:t>эксплуатанта</w:t>
      </w:r>
      <w:r w:rsidR="0084308E" w:rsidRPr="00BC2EB4">
        <w:rPr>
          <w:szCs w:val="24"/>
          <w:lang w:val="en-US" w:eastAsia="ru-RU"/>
        </w:rPr>
        <w:t xml:space="preserve">. </w:t>
      </w:r>
    </w:p>
    <w:p w:rsidR="00805F1F" w:rsidRPr="00C47E3D" w:rsidRDefault="009A4D7A" w:rsidP="00C47E3D">
      <w:pPr>
        <w:pStyle w:val="Translation"/>
        <w:rPr>
          <w:szCs w:val="24"/>
        </w:rPr>
      </w:pPr>
      <w:r w:rsidRPr="00C47E3D">
        <w:rPr>
          <w:rStyle w:val="hps"/>
          <w:szCs w:val="13"/>
        </w:rPr>
        <w:t xml:space="preserve">Before </w:t>
      </w:r>
      <w:r w:rsidR="00C47E3D">
        <w:rPr>
          <w:rStyle w:val="hps"/>
          <w:szCs w:val="13"/>
        </w:rPr>
        <w:t xml:space="preserve">beginning of </w:t>
      </w:r>
      <w:r w:rsidR="00C47E3D" w:rsidRPr="00C47E3D">
        <w:rPr>
          <w:rStyle w:val="hps"/>
          <w:szCs w:val="13"/>
        </w:rPr>
        <w:t>each season</w:t>
      </w:r>
      <w:r w:rsidR="00C47E3D" w:rsidRPr="00C47E3D">
        <w:t xml:space="preserve"> </w:t>
      </w:r>
      <w:r w:rsidRPr="00C47E3D">
        <w:rPr>
          <w:rStyle w:val="hps"/>
          <w:szCs w:val="13"/>
        </w:rPr>
        <w:t>or</w:t>
      </w:r>
      <w:r w:rsidRPr="00C47E3D">
        <w:t xml:space="preserve"> </w:t>
      </w:r>
      <w:r w:rsidRPr="00C47E3D">
        <w:rPr>
          <w:rStyle w:val="hps"/>
          <w:szCs w:val="13"/>
        </w:rPr>
        <w:t>before</w:t>
      </w:r>
      <w:r w:rsidRPr="00C47E3D">
        <w:t xml:space="preserve"> </w:t>
      </w:r>
      <w:r w:rsidR="00C47E3D">
        <w:t xml:space="preserve">beginning of </w:t>
      </w:r>
      <w:r w:rsidRPr="00C47E3D">
        <w:rPr>
          <w:rStyle w:val="hps"/>
          <w:szCs w:val="13"/>
        </w:rPr>
        <w:t>flight</w:t>
      </w:r>
      <w:r w:rsidR="00C47E3D">
        <w:rPr>
          <w:rStyle w:val="hps"/>
          <w:szCs w:val="13"/>
        </w:rPr>
        <w:t>s</w:t>
      </w:r>
      <w:r w:rsidRPr="00C47E3D">
        <w:rPr>
          <w:rStyle w:val="hps"/>
          <w:szCs w:val="13"/>
        </w:rPr>
        <w:t xml:space="preserve"> </w:t>
      </w:r>
      <w:r w:rsidR="00C47E3D">
        <w:rPr>
          <w:rStyle w:val="hps"/>
          <w:szCs w:val="13"/>
        </w:rPr>
        <w:t>to</w:t>
      </w:r>
      <w:r w:rsidRPr="00C47E3D">
        <w:rPr>
          <w:rStyle w:val="hps"/>
          <w:szCs w:val="13"/>
        </w:rPr>
        <w:t xml:space="preserve"> the airport</w:t>
      </w:r>
      <w:r w:rsidRPr="00C47E3D">
        <w:t xml:space="preserve">, </w:t>
      </w:r>
      <w:r w:rsidR="00C47E3D">
        <w:t>airplane</w:t>
      </w:r>
      <w:r w:rsidRPr="00C47E3D">
        <w:t xml:space="preserve"> operator </w:t>
      </w:r>
      <w:r w:rsidRPr="00C47E3D">
        <w:rPr>
          <w:rStyle w:val="hps"/>
          <w:szCs w:val="13"/>
        </w:rPr>
        <w:t>provides</w:t>
      </w:r>
      <w:r w:rsidRPr="00C47E3D">
        <w:t xml:space="preserve"> </w:t>
      </w:r>
      <w:r w:rsidRPr="00C47E3D">
        <w:rPr>
          <w:rStyle w:val="hps"/>
          <w:szCs w:val="13"/>
        </w:rPr>
        <w:t xml:space="preserve">the company performing </w:t>
      </w:r>
      <w:r w:rsidR="00C47E3D">
        <w:rPr>
          <w:rStyle w:val="hps"/>
          <w:szCs w:val="13"/>
        </w:rPr>
        <w:t xml:space="preserve">deicing/anti-icing procedures by contract </w:t>
      </w:r>
      <w:r w:rsidRPr="00C47E3D">
        <w:t xml:space="preserve"> </w:t>
      </w:r>
      <w:r w:rsidR="000D52E4" w:rsidRPr="001F698F">
        <w:t>)</w:t>
      </w:r>
      <w:r w:rsidR="000D52E4">
        <w:t xml:space="preserve"> </w:t>
      </w:r>
      <w:r w:rsidR="000D52E4" w:rsidRPr="00C47E3D">
        <w:rPr>
          <w:rStyle w:val="hps"/>
          <w:szCs w:val="13"/>
        </w:rPr>
        <w:t>developed</w:t>
      </w:r>
      <w:r w:rsidR="000D52E4" w:rsidRPr="00C47E3D">
        <w:t xml:space="preserve"> </w:t>
      </w:r>
      <w:r w:rsidR="000D52E4" w:rsidRPr="00C47E3D">
        <w:rPr>
          <w:rStyle w:val="hps"/>
          <w:szCs w:val="13"/>
        </w:rPr>
        <w:t>and</w:t>
      </w:r>
      <w:r w:rsidR="000D52E4" w:rsidRPr="00C47E3D">
        <w:t xml:space="preserve"> </w:t>
      </w:r>
      <w:r w:rsidR="000D52E4" w:rsidRPr="00C47E3D">
        <w:rPr>
          <w:rStyle w:val="hps"/>
          <w:szCs w:val="13"/>
        </w:rPr>
        <w:t xml:space="preserve">approved </w:t>
      </w:r>
      <w:r w:rsidR="000D52E4">
        <w:t xml:space="preserve">Deicing/Anti-icing </w:t>
      </w:r>
      <w:r w:rsidR="000D52E4" w:rsidRPr="001F698F">
        <w:t>Manual (program</w:t>
      </w:r>
      <w:r w:rsidR="000D52E4">
        <w:t>,</w:t>
      </w:r>
      <w:r w:rsidR="000D52E4" w:rsidRPr="001F698F">
        <w:t xml:space="preserve"> procedure</w:t>
      </w:r>
      <w:r w:rsidR="000D52E4">
        <w:t xml:space="preserve">s, </w:t>
      </w:r>
      <w:r w:rsidR="000D52E4" w:rsidRPr="001F698F">
        <w:t>instructions or technology</w:t>
      </w:r>
      <w:r w:rsidR="000D52E4">
        <w:t>)</w:t>
      </w:r>
      <w:r w:rsidRPr="00C47E3D">
        <w:rPr>
          <w:rStyle w:val="hps"/>
          <w:szCs w:val="13"/>
        </w:rPr>
        <w:t xml:space="preserve"> for review and</w:t>
      </w:r>
      <w:r w:rsidRPr="00C47E3D">
        <w:t xml:space="preserve"> </w:t>
      </w:r>
      <w:r w:rsidRPr="00C47E3D">
        <w:rPr>
          <w:rStyle w:val="hps"/>
          <w:szCs w:val="13"/>
        </w:rPr>
        <w:t>coordination of</w:t>
      </w:r>
      <w:r w:rsidRPr="00C47E3D">
        <w:t xml:space="preserve"> </w:t>
      </w:r>
      <w:r w:rsidR="000D52E4" w:rsidRPr="00C47E3D">
        <w:rPr>
          <w:rStyle w:val="hps"/>
          <w:szCs w:val="13"/>
        </w:rPr>
        <w:t xml:space="preserve">specific </w:t>
      </w:r>
      <w:r w:rsidR="000D52E4">
        <w:t xml:space="preserve">operations performing on </w:t>
      </w:r>
      <w:r w:rsidR="000D52E4">
        <w:rPr>
          <w:rStyle w:val="hps"/>
          <w:szCs w:val="13"/>
        </w:rPr>
        <w:t>airplane operator's airplanes</w:t>
      </w:r>
      <w:r w:rsidRPr="00C47E3D">
        <w:t>.</w:t>
      </w:r>
    </w:p>
    <w:p w:rsidR="0084308E" w:rsidRPr="008C4359" w:rsidRDefault="00D164A5" w:rsidP="0084308E">
      <w:pPr>
        <w:pStyle w:val="2"/>
        <w:jc w:val="both"/>
        <w:rPr>
          <w:rFonts w:eastAsia="Times New Roman"/>
          <w:lang w:eastAsia="ru-RU"/>
        </w:rPr>
      </w:pPr>
      <w:bookmarkStart w:id="9" w:name="_Toc406321016"/>
      <w:r>
        <w:rPr>
          <w:rFonts w:eastAsia="Times New Roman"/>
          <w:lang w:eastAsia="ru-RU"/>
        </w:rPr>
        <w:t>1</w:t>
      </w:r>
      <w:r w:rsidR="0084308E" w:rsidRPr="009B2C65">
        <w:rPr>
          <w:rFonts w:eastAsia="Times New Roman"/>
          <w:lang w:eastAsia="ru-RU"/>
        </w:rPr>
        <w:t>.3 Концепция чистого воздушного судна.</w:t>
      </w:r>
      <w:bookmarkEnd w:id="9"/>
    </w:p>
    <w:p w:rsidR="0084308E" w:rsidRPr="00976BFC" w:rsidRDefault="0084308E" w:rsidP="0084308E">
      <w:pPr>
        <w:pStyle w:val="Translation"/>
        <w:rPr>
          <w:lang w:val="ru-RU" w:eastAsia="ru-RU"/>
        </w:rPr>
      </w:pPr>
      <w:r w:rsidRPr="001B6B38">
        <w:t>Clean</w:t>
      </w:r>
      <w:r w:rsidRPr="00976BFC">
        <w:rPr>
          <w:lang w:val="ru-RU"/>
        </w:rPr>
        <w:t xml:space="preserve"> </w:t>
      </w:r>
      <w:r w:rsidRPr="001B6B38">
        <w:t>Airplane</w:t>
      </w:r>
      <w:r w:rsidRPr="00976BFC">
        <w:rPr>
          <w:lang w:val="ru-RU"/>
        </w:rPr>
        <w:t xml:space="preserve"> </w:t>
      </w:r>
      <w:r w:rsidRPr="001B6B38">
        <w:t>Concept</w:t>
      </w:r>
    </w:p>
    <w:p w:rsidR="0084308E" w:rsidRPr="00E96285" w:rsidRDefault="00D164A5" w:rsidP="0084308E">
      <w:pPr>
        <w:ind w:firstLine="709"/>
        <w:jc w:val="both"/>
        <w:rPr>
          <w:szCs w:val="24"/>
          <w:lang w:eastAsia="ru-RU"/>
        </w:rPr>
      </w:pPr>
      <w:r>
        <w:rPr>
          <w:szCs w:val="24"/>
          <w:lang w:eastAsia="ru-RU"/>
        </w:rPr>
        <w:t>1</w:t>
      </w:r>
      <w:r w:rsidR="0084308E" w:rsidRPr="009B2C65">
        <w:rPr>
          <w:szCs w:val="24"/>
          <w:lang w:eastAsia="ru-RU"/>
        </w:rPr>
        <w:t xml:space="preserve">.3.1 В основу настоящих Рекомендаций заложена </w:t>
      </w:r>
      <w:r w:rsidR="0084308E" w:rsidRPr="009B2C65">
        <w:rPr>
          <w:b/>
          <w:szCs w:val="24"/>
          <w:lang w:eastAsia="ru-RU"/>
        </w:rPr>
        <w:t xml:space="preserve">«Концепция чистого воздушного судна», </w:t>
      </w:r>
      <w:r w:rsidR="0084308E" w:rsidRPr="009B2C65">
        <w:rPr>
          <w:szCs w:val="24"/>
          <w:lang w:eastAsia="ru-RU"/>
        </w:rPr>
        <w:t xml:space="preserve">подробно изложенная в Главе 2 </w:t>
      </w:r>
      <w:r w:rsidR="0084308E" w:rsidRPr="009B2C65">
        <w:rPr>
          <w:szCs w:val="24"/>
          <w:lang w:val="en-US" w:eastAsia="ru-RU"/>
        </w:rPr>
        <w:t>Doc</w:t>
      </w:r>
      <w:r w:rsidR="0084308E" w:rsidRPr="009B2C65">
        <w:rPr>
          <w:szCs w:val="24"/>
          <w:lang w:eastAsia="ru-RU"/>
        </w:rPr>
        <w:t xml:space="preserve"> 9640-</w:t>
      </w:r>
      <w:r w:rsidR="0084308E" w:rsidRPr="009B2C65">
        <w:rPr>
          <w:szCs w:val="24"/>
          <w:lang w:val="en-US" w:eastAsia="ru-RU"/>
        </w:rPr>
        <w:t>AN</w:t>
      </w:r>
      <w:r w:rsidR="0084308E" w:rsidRPr="009B2C65">
        <w:rPr>
          <w:szCs w:val="24"/>
          <w:lang w:eastAsia="ru-RU"/>
        </w:rPr>
        <w:t xml:space="preserve">/940 </w:t>
      </w:r>
      <w:r w:rsidR="0084308E" w:rsidRPr="009B2C65">
        <w:rPr>
          <w:szCs w:val="24"/>
          <w:lang w:val="en-US" w:eastAsia="ru-RU"/>
        </w:rPr>
        <w:t>ICAO</w:t>
      </w:r>
      <w:r w:rsidR="0084308E" w:rsidRPr="009B2C65">
        <w:rPr>
          <w:szCs w:val="24"/>
          <w:lang w:eastAsia="ru-RU"/>
        </w:rPr>
        <w:t>.</w:t>
      </w:r>
    </w:p>
    <w:p w:rsidR="0084308E" w:rsidRPr="00323D99" w:rsidRDefault="0084308E" w:rsidP="0084308E">
      <w:pPr>
        <w:tabs>
          <w:tab w:val="left" w:pos="6480"/>
        </w:tabs>
        <w:ind w:firstLine="709"/>
        <w:jc w:val="both"/>
        <w:rPr>
          <w:i/>
        </w:rPr>
      </w:pPr>
      <w:r w:rsidRPr="0064784E">
        <w:t>Снежно-ледяные отложения (СЛО) (снег, слякоть, иней, лед) на поверхностях и частях ВС могут серьезно ухудшить аэродинамические качество самолета (уменьшить подъемную силу и увеличить лобовое сопротивление), устойчивость,  полностью или частично блокировать подвижность поверхностей управления, закрылков или датчиков. В результате может сложиться опасная ситуация  с обеспечением безопасности полета.</w:t>
      </w:r>
      <w:r w:rsidRPr="00323D99">
        <w:t xml:space="preserve"> </w:t>
      </w:r>
      <w:r w:rsidRPr="0064784E">
        <w:t>Иней, лед или снежные отложения, которые могут ухудшить летные характеристики ВС и (или)  его управляемость и должны быть удалены с использованием указанных процедур</w:t>
      </w:r>
      <w:r w:rsidRPr="00323D99">
        <w:t>.</w:t>
      </w:r>
      <w:r w:rsidRPr="001B6B38">
        <w:rPr>
          <w:i/>
        </w:rPr>
        <w:t xml:space="preserve"> </w:t>
      </w:r>
    </w:p>
    <w:p w:rsidR="0084308E" w:rsidRPr="001B6B38" w:rsidRDefault="0084308E" w:rsidP="0084308E">
      <w:pPr>
        <w:tabs>
          <w:tab w:val="left" w:pos="6480"/>
        </w:tabs>
        <w:ind w:firstLine="709"/>
        <w:jc w:val="both"/>
        <w:rPr>
          <w:i/>
          <w:lang w:val="en-US"/>
        </w:rPr>
      </w:pPr>
      <w:r w:rsidRPr="001B6B38">
        <w:rPr>
          <w:i/>
          <w:lang w:val="en-US"/>
        </w:rPr>
        <w:t>This document based by “Clean Airplane Concept”, published in Ph.2 Doc 9640-AN/940 ICAO.</w:t>
      </w:r>
    </w:p>
    <w:p w:rsidR="0084308E" w:rsidRPr="001B6B38" w:rsidRDefault="0084308E" w:rsidP="0084308E">
      <w:pPr>
        <w:tabs>
          <w:tab w:val="left" w:pos="6480"/>
        </w:tabs>
        <w:ind w:firstLine="709"/>
        <w:jc w:val="both"/>
        <w:rPr>
          <w:i/>
          <w:lang w:val="en-US"/>
        </w:rPr>
      </w:pPr>
      <w:r w:rsidRPr="001B6B38">
        <w:rPr>
          <w:i/>
          <w:lang w:val="en-US"/>
        </w:rPr>
        <w:t>Accumulation of frost, snow, slush or ice on airplane surfaces and components can adversely affect airplane performance (decrease lift and increase drag), stability, and partly or fully blocked movement of control surfaces, flaps or sensors. Serious situation with flight safety may be as a result.</w:t>
      </w:r>
      <w:r>
        <w:rPr>
          <w:i/>
          <w:lang w:val="en-US"/>
        </w:rPr>
        <w:t xml:space="preserve"> </w:t>
      </w:r>
      <w:r w:rsidRPr="001B6B38">
        <w:rPr>
          <w:i/>
          <w:lang w:val="en-US"/>
        </w:rPr>
        <w:t>Frost, ice or snow deposits, which can seriously affect the aerodynamic performance and/ or controllability of an airplane must be removed in compliance with the described procedures.</w:t>
      </w:r>
    </w:p>
    <w:p w:rsidR="0084308E" w:rsidRPr="009B2C65" w:rsidRDefault="00D164A5" w:rsidP="0084308E">
      <w:pPr>
        <w:ind w:firstLine="709"/>
        <w:jc w:val="both"/>
        <w:rPr>
          <w:szCs w:val="24"/>
          <w:lang w:eastAsia="ru-RU"/>
        </w:rPr>
      </w:pPr>
      <w:r>
        <w:rPr>
          <w:szCs w:val="24"/>
          <w:lang w:eastAsia="ru-RU"/>
        </w:rPr>
        <w:t>1</w:t>
      </w:r>
      <w:r w:rsidR="0084308E" w:rsidRPr="009B2C65">
        <w:rPr>
          <w:szCs w:val="24"/>
          <w:lang w:eastAsia="ru-RU"/>
        </w:rPr>
        <w:t>.3.2  В соответствии с требованиями п. 2.14 Федеральных авиационных правил</w:t>
      </w:r>
      <w:r w:rsidR="0084308E" w:rsidRPr="009B2C65">
        <w:rPr>
          <w:szCs w:val="24"/>
          <w:lang w:eastAsia="ru-RU"/>
        </w:rPr>
        <w:br/>
        <w:t xml:space="preserve">"Подготовка и выполнение полетов в гражданской авиации Российской Федерации", утвержденных </w:t>
      </w:r>
      <w:hyperlink w:anchor="sub_0" w:history="1">
        <w:r w:rsidR="0084308E" w:rsidRPr="009B2C65">
          <w:rPr>
            <w:szCs w:val="24"/>
            <w:lang w:eastAsia="ru-RU"/>
          </w:rPr>
          <w:t>приказом</w:t>
        </w:r>
      </w:hyperlink>
      <w:r w:rsidR="0084308E" w:rsidRPr="009B2C65">
        <w:rPr>
          <w:szCs w:val="24"/>
          <w:lang w:eastAsia="ru-RU"/>
        </w:rPr>
        <w:t xml:space="preserve"> Минтранса РФ от 31 июля </w:t>
      </w:r>
      <w:smartTag w:uri="urn:schemas-microsoft-com:office:smarttags" w:element="metricconverter">
        <w:smartTagPr>
          <w:attr w:name="ProductID" w:val="2009 г"/>
        </w:smartTagPr>
        <w:r w:rsidR="0084308E" w:rsidRPr="009B2C65">
          <w:rPr>
            <w:szCs w:val="24"/>
            <w:lang w:eastAsia="ru-RU"/>
          </w:rPr>
          <w:t>2009 г</w:t>
        </w:r>
      </w:smartTag>
      <w:r w:rsidR="0084308E" w:rsidRPr="009B2C65">
        <w:rPr>
          <w:szCs w:val="24"/>
          <w:lang w:eastAsia="ru-RU"/>
        </w:rPr>
        <w:t>. N 128 и зарегистрированн</w:t>
      </w:r>
      <w:r w:rsidR="0084308E" w:rsidRPr="00AC5623">
        <w:rPr>
          <w:szCs w:val="24"/>
          <w:highlight w:val="yellow"/>
          <w:lang w:eastAsia="ru-RU"/>
        </w:rPr>
        <w:t>ых</w:t>
      </w:r>
      <w:r w:rsidR="0084308E" w:rsidRPr="009B2C65">
        <w:rPr>
          <w:szCs w:val="24"/>
          <w:lang w:eastAsia="ru-RU"/>
        </w:rPr>
        <w:t xml:space="preserve"> в Минюсте РФ 31 августа </w:t>
      </w:r>
      <w:smartTag w:uri="urn:schemas-microsoft-com:office:smarttags" w:element="metricconverter">
        <w:smartTagPr>
          <w:attr w:name="ProductID" w:val="2009 г"/>
        </w:smartTagPr>
        <w:r w:rsidR="0084308E" w:rsidRPr="009B2C65">
          <w:rPr>
            <w:szCs w:val="24"/>
            <w:lang w:eastAsia="ru-RU"/>
          </w:rPr>
          <w:t>2009 г</w:t>
        </w:r>
      </w:smartTag>
      <w:r w:rsidR="0084308E" w:rsidRPr="009B2C65">
        <w:rPr>
          <w:szCs w:val="24"/>
          <w:lang w:eastAsia="ru-RU"/>
        </w:rPr>
        <w:t>. Рег. N 14645:</w:t>
      </w:r>
    </w:p>
    <w:p w:rsidR="0084308E" w:rsidRPr="00E96285" w:rsidRDefault="0084308E" w:rsidP="0084308E">
      <w:pPr>
        <w:keepLines/>
        <w:tabs>
          <w:tab w:val="left" w:pos="5760"/>
        </w:tabs>
        <w:ind w:firstLine="709"/>
        <w:jc w:val="both"/>
        <w:rPr>
          <w:b/>
          <w:szCs w:val="24"/>
          <w:lang w:eastAsia="ru-RU"/>
        </w:rPr>
      </w:pPr>
      <w:r w:rsidRPr="009B2C65">
        <w:rPr>
          <w:b/>
          <w:szCs w:val="24"/>
          <w:lang w:eastAsia="ru-RU"/>
        </w:rPr>
        <w:t xml:space="preserve"> ЗАПРЕЩАЕТСЯ НАЧИНАТЬ ПОЛЕТ, ЕСЛИ ПРИСУТСТВУЮТ ИНЕЙ, МОКРЫЙ СНЕГ ИЛИ ЛЕД НА ПОВЕРХНОСТЯХ КРЫЛЬЕВ, ФЮЗЕЛЯЖА, ОРГАНОВ УПРАВЛЕНИЯ, ОПЕРЕНИЯ, ВОЗДУШНЫХ ВИНТОВ, ЛОБОВОГО СТЕКЛА, СИЛОВОЙ УСТАНОВКИ ИЛИ НА ПРИЕМНИКАХ ВОЗДУШНОГО ДАВЛЕНИЯ БАРОМЕТРИЧЕСКИХ ПРИБОРОВ ВОЗДУШНОГО СУДНА, ЕСЛИ ИНОЕ НЕ ПРЕДУСМОТРЕНО </w:t>
      </w:r>
      <w:hyperlink w:anchor="sub_255" w:history="1">
        <w:r w:rsidRPr="009B2C65">
          <w:rPr>
            <w:b/>
            <w:szCs w:val="24"/>
            <w:lang w:eastAsia="ru-RU"/>
          </w:rPr>
          <w:t>РЛЭ</w:t>
        </w:r>
      </w:hyperlink>
      <w:r w:rsidRPr="009B2C65">
        <w:rPr>
          <w:b/>
          <w:szCs w:val="24"/>
          <w:lang w:eastAsia="ru-RU"/>
        </w:rPr>
        <w:t>.</w:t>
      </w:r>
    </w:p>
    <w:p w:rsidR="0084308E" w:rsidRPr="00323D99" w:rsidRDefault="0084308E" w:rsidP="0084308E">
      <w:pPr>
        <w:tabs>
          <w:tab w:val="left" w:pos="6480"/>
        </w:tabs>
        <w:ind w:firstLine="709"/>
        <w:jc w:val="both"/>
        <w:rPr>
          <w:i/>
          <w:lang w:val="en-US"/>
        </w:rPr>
      </w:pPr>
      <w:r w:rsidRPr="00323D99">
        <w:rPr>
          <w:i/>
          <w:lang w:val="en-US"/>
        </w:rPr>
        <w:t>In accordance with ph2.14 of Federal Aviation  Regulation “Russian civil aviation airplanes flights preparation and  execution” approved by Ministry of Transport July 31 2009, number 128:</w:t>
      </w:r>
    </w:p>
    <w:p w:rsidR="0084308E" w:rsidRPr="00323D99" w:rsidRDefault="0084308E" w:rsidP="0084308E">
      <w:pPr>
        <w:tabs>
          <w:tab w:val="left" w:pos="6480"/>
        </w:tabs>
        <w:ind w:firstLine="709"/>
        <w:jc w:val="both"/>
        <w:rPr>
          <w:b/>
          <w:i/>
          <w:lang w:val="en-US"/>
        </w:rPr>
      </w:pPr>
      <w:r w:rsidRPr="00323D99">
        <w:rPr>
          <w:b/>
          <w:i/>
          <w:lang w:val="en-US"/>
        </w:rPr>
        <w:t xml:space="preserve">IT IS PROHIBITED TO BEGIN FLIGHT IF FROST, WET SNOW OR ICE IS PRESENTED ON THE WINGS, FUSELAGE, FLIGHT CONTROLS, </w:t>
      </w:r>
      <w:r w:rsidRPr="00B4683D">
        <w:rPr>
          <w:highlight w:val="green"/>
          <w:lang w:val="en-US"/>
        </w:rPr>
        <w:t>STABILIZERS</w:t>
      </w:r>
      <w:r w:rsidRPr="00323D99">
        <w:rPr>
          <w:b/>
          <w:i/>
          <w:lang w:val="en-US"/>
        </w:rPr>
        <w:t>, PROPELLER, FLIGHT DECK WINDOWS ENGINES, PITOT OR STATIC TUBES, IF OTHER IS NOT PROVIDED BY AIRPLANE FLIGHT MANUAL.</w:t>
      </w:r>
    </w:p>
    <w:p w:rsidR="0084308E" w:rsidRPr="00323D99" w:rsidRDefault="0084308E" w:rsidP="0084308E">
      <w:pPr>
        <w:jc w:val="both"/>
      </w:pPr>
      <w:r w:rsidRPr="009B2C65">
        <w:t>1.3.</w:t>
      </w:r>
      <w:r w:rsidR="00D164A5">
        <w:t>3</w:t>
      </w:r>
      <w:r w:rsidRPr="009B2C65">
        <w:t xml:space="preserve">  </w:t>
      </w:r>
      <w:r w:rsidRPr="00323D99">
        <w:t xml:space="preserve">Организация работ по ПОЗ ВС в соответствии с требованиями  концепции чистого воздушного судна и </w:t>
      </w:r>
      <w:r>
        <w:t xml:space="preserve">разработанная документация </w:t>
      </w:r>
      <w:r w:rsidRPr="00323D99">
        <w:t>должна учитывать</w:t>
      </w:r>
      <w:r>
        <w:t xml:space="preserve"> местные условия и требования эксплуатантов</w:t>
      </w:r>
      <w:r w:rsidRPr="00323D99">
        <w:t>.</w:t>
      </w:r>
    </w:p>
    <w:p w:rsidR="0084308E" w:rsidRPr="0084308E" w:rsidRDefault="0084308E" w:rsidP="0084308E">
      <w:pPr>
        <w:pStyle w:val="Translation"/>
      </w:pPr>
      <w:r w:rsidRPr="00323D99">
        <w:t xml:space="preserve">Local conditions, regulation and airlines requirements should be tale in account in Deicing-anti-icing procedures in accordance with clean airplane concept. </w:t>
      </w:r>
    </w:p>
    <w:p w:rsidR="0084308E" w:rsidRPr="004A03B2" w:rsidRDefault="0084308E">
      <w:pPr>
        <w:spacing w:after="200" w:line="276" w:lineRule="auto"/>
        <w:ind w:firstLine="0"/>
        <w:rPr>
          <w:rFonts w:asciiTheme="majorHAnsi" w:eastAsia="Times New Roman" w:hAnsiTheme="majorHAnsi" w:cstheme="majorBidi"/>
          <w:b/>
          <w:bCs/>
          <w:sz w:val="32"/>
          <w:szCs w:val="32"/>
          <w:lang w:val="en-US" w:eastAsia="ru-RU"/>
        </w:rPr>
      </w:pPr>
      <w:r w:rsidRPr="004A03B2">
        <w:rPr>
          <w:rFonts w:eastAsia="Times New Roman"/>
          <w:lang w:val="en-US" w:eastAsia="ru-RU"/>
        </w:rPr>
        <w:br w:type="page"/>
      </w:r>
    </w:p>
    <w:p w:rsidR="006A7909" w:rsidRDefault="0084308E" w:rsidP="009A1F86">
      <w:pPr>
        <w:pStyle w:val="1"/>
        <w:jc w:val="both"/>
        <w:rPr>
          <w:rFonts w:eastAsia="Times New Roman"/>
          <w:lang w:eastAsia="ru-RU"/>
        </w:rPr>
      </w:pPr>
      <w:bookmarkStart w:id="10" w:name="_Toc406321017"/>
      <w:r>
        <w:rPr>
          <w:rFonts w:eastAsia="Times New Roman"/>
          <w:lang w:eastAsia="ru-RU"/>
        </w:rPr>
        <w:t>2</w:t>
      </w:r>
      <w:r w:rsidR="006A7909" w:rsidRPr="009B2C65">
        <w:rPr>
          <w:rFonts w:eastAsia="Times New Roman"/>
          <w:lang w:eastAsia="ru-RU"/>
        </w:rPr>
        <w:t>. Исходная документация.</w:t>
      </w:r>
      <w:bookmarkEnd w:id="10"/>
      <w:r w:rsidR="006A7909" w:rsidRPr="009B2C65">
        <w:rPr>
          <w:rFonts w:eastAsia="Times New Roman"/>
          <w:lang w:eastAsia="ru-RU"/>
        </w:rPr>
        <w:t xml:space="preserve"> </w:t>
      </w:r>
    </w:p>
    <w:p w:rsidR="0084308E" w:rsidRPr="004A03B2" w:rsidRDefault="0084308E" w:rsidP="0084308E">
      <w:pPr>
        <w:pStyle w:val="Translation"/>
        <w:rPr>
          <w:lang w:val="ru-RU" w:eastAsia="ru-RU"/>
        </w:rPr>
      </w:pPr>
      <w:r w:rsidRPr="0064784E">
        <w:t>References</w:t>
      </w:r>
    </w:p>
    <w:p w:rsidR="006A7909" w:rsidRPr="009B2C65" w:rsidRDefault="006A7909" w:rsidP="009A1F86">
      <w:pPr>
        <w:ind w:firstLine="709"/>
        <w:jc w:val="both"/>
        <w:rPr>
          <w:rFonts w:eastAsia="Times New Roman" w:cs="Times New Roman"/>
          <w:szCs w:val="24"/>
          <w:lang w:eastAsia="ru-RU"/>
        </w:rPr>
      </w:pPr>
      <w:r w:rsidRPr="009B2C65">
        <w:rPr>
          <w:rFonts w:eastAsia="Times New Roman" w:cs="Times New Roman"/>
          <w:szCs w:val="24"/>
          <w:lang w:eastAsia="ru-RU"/>
        </w:rPr>
        <w:t>Рекомендации разработаны на основании следующих документов и публикаций:</w:t>
      </w:r>
    </w:p>
    <w:p w:rsidR="006A7909" w:rsidRPr="00103040" w:rsidRDefault="006A7909" w:rsidP="00656B03">
      <w:pPr>
        <w:numPr>
          <w:ilvl w:val="0"/>
          <w:numId w:val="1"/>
        </w:numPr>
        <w:ind w:left="0" w:firstLine="709"/>
        <w:jc w:val="both"/>
        <w:rPr>
          <w:rFonts w:eastAsia="Times New Roman" w:cs="Times New Roman"/>
          <w:szCs w:val="24"/>
          <w:lang w:eastAsia="ru-RU"/>
        </w:rPr>
      </w:pPr>
      <w:r w:rsidRPr="009B2C65">
        <w:rPr>
          <w:rFonts w:eastAsia="Times New Roman" w:cs="Times New Roman"/>
          <w:szCs w:val="24"/>
          <w:lang w:eastAsia="ru-RU"/>
        </w:rPr>
        <w:t xml:space="preserve">Федеральные авиационные правила "Подготовка и Выполнение Полетов в Гражданской </w:t>
      </w:r>
      <w:r w:rsidRPr="00103040">
        <w:rPr>
          <w:rFonts w:eastAsia="Times New Roman" w:cs="Times New Roman"/>
          <w:szCs w:val="24"/>
          <w:lang w:eastAsia="ru-RU"/>
        </w:rPr>
        <w:t xml:space="preserve">Авиации Российской Федерации" Министерство Транспорта Российской Федерации ПРИКАЗ от 31 июля 2009 г. </w:t>
      </w:r>
      <w:r w:rsidRPr="00103040">
        <w:rPr>
          <w:rFonts w:eastAsia="Times New Roman" w:cs="Times New Roman"/>
          <w:szCs w:val="24"/>
          <w:lang w:val="en-US" w:eastAsia="ru-RU"/>
        </w:rPr>
        <w:t>N</w:t>
      </w:r>
      <w:r w:rsidRPr="00103040">
        <w:rPr>
          <w:rFonts w:eastAsia="Times New Roman" w:cs="Times New Roman"/>
          <w:szCs w:val="24"/>
          <w:lang w:eastAsia="ru-RU"/>
        </w:rPr>
        <w:t xml:space="preserve"> 128, зарегистрирован в Минюсте РФ 31 августа 2009г. Рег. N 14645.</w:t>
      </w:r>
    </w:p>
    <w:p w:rsidR="006A7909" w:rsidRPr="00103040" w:rsidRDefault="006A7909" w:rsidP="00656B03">
      <w:pPr>
        <w:numPr>
          <w:ilvl w:val="0"/>
          <w:numId w:val="1"/>
        </w:numPr>
        <w:ind w:left="0" w:firstLine="709"/>
        <w:jc w:val="both"/>
        <w:rPr>
          <w:rFonts w:eastAsia="Times New Roman" w:cs="Times New Roman"/>
          <w:szCs w:val="24"/>
          <w:lang w:val="en-US" w:eastAsia="ru-RU"/>
        </w:rPr>
      </w:pPr>
      <w:r w:rsidRPr="00103040">
        <w:rPr>
          <w:rFonts w:eastAsia="Times New Roman" w:cs="Times New Roman"/>
          <w:szCs w:val="24"/>
          <w:lang w:val="en-US" w:eastAsia="ru-RU"/>
        </w:rPr>
        <w:t>«Recommendations for De-Icing / Anti-Icing of Airplanes on the Ground» 2</w:t>
      </w:r>
      <w:r w:rsidR="00012244" w:rsidRPr="00103040">
        <w:rPr>
          <w:rFonts w:eastAsia="Times New Roman" w:cs="Times New Roman"/>
          <w:szCs w:val="24"/>
          <w:lang w:val="en-US" w:eastAsia="ru-RU"/>
        </w:rPr>
        <w:t>9</w:t>
      </w:r>
      <w:r w:rsidRPr="00103040">
        <w:rPr>
          <w:rFonts w:eastAsia="Times New Roman" w:cs="Times New Roman"/>
          <w:szCs w:val="24"/>
          <w:lang w:val="en-US" w:eastAsia="ru-RU"/>
        </w:rPr>
        <w:t xml:space="preserve"> edition August 201</w:t>
      </w:r>
      <w:r w:rsidR="00012244" w:rsidRPr="00103040">
        <w:rPr>
          <w:rFonts w:eastAsia="Times New Roman" w:cs="Times New Roman"/>
          <w:szCs w:val="24"/>
          <w:lang w:val="en-US" w:eastAsia="ru-RU"/>
        </w:rPr>
        <w:t>4</w:t>
      </w:r>
      <w:r w:rsidRPr="00103040">
        <w:rPr>
          <w:rFonts w:eastAsia="Times New Roman" w:cs="Times New Roman"/>
          <w:szCs w:val="24"/>
          <w:lang w:val="en-US" w:eastAsia="ru-RU"/>
        </w:rPr>
        <w:t xml:space="preserve"> AEA. (http:// www.aea.be)  </w:t>
      </w:r>
    </w:p>
    <w:p w:rsidR="006A7909" w:rsidRPr="00103040" w:rsidRDefault="006A7909" w:rsidP="00656B03">
      <w:pPr>
        <w:numPr>
          <w:ilvl w:val="0"/>
          <w:numId w:val="1"/>
        </w:numPr>
        <w:ind w:left="0" w:firstLine="709"/>
        <w:jc w:val="both"/>
        <w:rPr>
          <w:rFonts w:eastAsia="Times New Roman" w:cs="Times New Roman"/>
          <w:szCs w:val="24"/>
          <w:lang w:val="en-US" w:eastAsia="ru-RU"/>
        </w:rPr>
      </w:pPr>
      <w:r w:rsidRPr="00103040">
        <w:rPr>
          <w:rFonts w:eastAsia="Times New Roman" w:cs="Times New Roman"/>
          <w:szCs w:val="24"/>
          <w:lang w:val="en-US" w:eastAsia="ru-RU"/>
        </w:rPr>
        <w:t>«Training Recommendations and Background Information for De-Icing / Anti-Icing of Airplane on the Ground» 1</w:t>
      </w:r>
      <w:r w:rsidR="00012244" w:rsidRPr="00103040">
        <w:rPr>
          <w:rFonts w:eastAsia="Times New Roman" w:cs="Times New Roman"/>
          <w:szCs w:val="24"/>
          <w:lang w:val="en-US" w:eastAsia="ru-RU"/>
        </w:rPr>
        <w:t>1</w:t>
      </w:r>
      <w:r w:rsidRPr="00103040">
        <w:rPr>
          <w:rFonts w:eastAsia="Times New Roman" w:cs="Times New Roman"/>
          <w:szCs w:val="24"/>
          <w:lang w:val="en-US" w:eastAsia="ru-RU"/>
        </w:rPr>
        <w:t>th Edition August 201</w:t>
      </w:r>
      <w:r w:rsidR="00012244" w:rsidRPr="00103040">
        <w:rPr>
          <w:rFonts w:eastAsia="Times New Roman" w:cs="Times New Roman"/>
          <w:szCs w:val="24"/>
          <w:lang w:val="en-US" w:eastAsia="ru-RU"/>
        </w:rPr>
        <w:t>4</w:t>
      </w:r>
      <w:r w:rsidRPr="00103040">
        <w:rPr>
          <w:rFonts w:eastAsia="Times New Roman" w:cs="Times New Roman"/>
          <w:szCs w:val="24"/>
          <w:lang w:val="en-US" w:eastAsia="ru-RU"/>
        </w:rPr>
        <w:t xml:space="preserve"> AEA. (http:// www.aea.be)  </w:t>
      </w:r>
    </w:p>
    <w:p w:rsidR="006A7909" w:rsidRPr="009B2C65" w:rsidRDefault="006A7909" w:rsidP="00656B03">
      <w:pPr>
        <w:numPr>
          <w:ilvl w:val="0"/>
          <w:numId w:val="1"/>
        </w:numPr>
        <w:ind w:left="0" w:firstLine="709"/>
        <w:jc w:val="both"/>
        <w:rPr>
          <w:rFonts w:eastAsia="Times New Roman" w:cs="Times New Roman"/>
          <w:szCs w:val="24"/>
          <w:lang w:eastAsia="ru-RU"/>
        </w:rPr>
      </w:pPr>
      <w:r w:rsidRPr="009B2C65">
        <w:rPr>
          <w:rFonts w:eastAsia="Times New Roman" w:cs="Times New Roman"/>
          <w:szCs w:val="24"/>
          <w:lang w:val="en-US" w:eastAsia="ru-RU"/>
        </w:rPr>
        <w:t>ICAODOC</w:t>
      </w:r>
      <w:r w:rsidRPr="009B2C65">
        <w:rPr>
          <w:rFonts w:eastAsia="Times New Roman" w:cs="Times New Roman"/>
          <w:szCs w:val="24"/>
          <w:lang w:eastAsia="ru-RU"/>
        </w:rPr>
        <w:t xml:space="preserve"> 9640-</w:t>
      </w:r>
      <w:r w:rsidRPr="009B2C65">
        <w:rPr>
          <w:rFonts w:eastAsia="Times New Roman" w:cs="Times New Roman"/>
          <w:szCs w:val="24"/>
          <w:lang w:val="en-US" w:eastAsia="ru-RU"/>
        </w:rPr>
        <w:t>AN</w:t>
      </w:r>
      <w:r w:rsidRPr="009B2C65">
        <w:rPr>
          <w:rFonts w:eastAsia="Times New Roman" w:cs="Times New Roman"/>
          <w:szCs w:val="24"/>
          <w:lang w:eastAsia="ru-RU"/>
        </w:rPr>
        <w:t>/940 «Руководство по противообледенительной защите воздушных судов на земле». Издание второе - 2000.</w:t>
      </w:r>
    </w:p>
    <w:p w:rsidR="006A7909" w:rsidRPr="009B2C65" w:rsidRDefault="002A286B" w:rsidP="00656B03">
      <w:pPr>
        <w:numPr>
          <w:ilvl w:val="0"/>
          <w:numId w:val="1"/>
        </w:numPr>
        <w:ind w:left="0" w:firstLine="709"/>
        <w:jc w:val="both"/>
        <w:rPr>
          <w:rFonts w:eastAsia="Times New Roman" w:cs="Times New Roman"/>
          <w:szCs w:val="24"/>
          <w:lang w:val="en-US" w:eastAsia="ru-RU"/>
        </w:rPr>
      </w:pPr>
      <w:r w:rsidRPr="009B2C65">
        <w:rPr>
          <w:rFonts w:eastAsia="Times New Roman" w:cs="Times New Roman"/>
          <w:szCs w:val="24"/>
          <w:lang w:val="en-US" w:eastAsia="ru-RU"/>
        </w:rPr>
        <w:t>ISO 11075:2007/SAE AMS 1424</w:t>
      </w:r>
      <w:r w:rsidR="006A7909" w:rsidRPr="009B2C65">
        <w:rPr>
          <w:rFonts w:eastAsia="Times New Roman" w:cs="Times New Roman"/>
          <w:szCs w:val="24"/>
          <w:lang w:val="en-US" w:eastAsia="ru-RU"/>
        </w:rPr>
        <w:t xml:space="preserve"> «Deicing/Anti-Icing Fluid, Aircraft. SAE Type 1.</w:t>
      </w:r>
    </w:p>
    <w:p w:rsidR="006A7909" w:rsidRPr="009B2C65" w:rsidRDefault="002A286B" w:rsidP="00656B03">
      <w:pPr>
        <w:numPr>
          <w:ilvl w:val="0"/>
          <w:numId w:val="1"/>
        </w:numPr>
        <w:ind w:left="0" w:firstLine="709"/>
        <w:jc w:val="both"/>
        <w:rPr>
          <w:rFonts w:eastAsia="Times New Roman" w:cs="Times New Roman"/>
          <w:szCs w:val="24"/>
          <w:lang w:val="en-US" w:eastAsia="ru-RU"/>
        </w:rPr>
      </w:pPr>
      <w:r w:rsidRPr="009B2C65">
        <w:rPr>
          <w:rFonts w:eastAsia="Times New Roman" w:cs="Times New Roman"/>
          <w:szCs w:val="24"/>
          <w:lang w:val="en-US" w:eastAsia="ru-RU"/>
        </w:rPr>
        <w:t xml:space="preserve">ISO 11076:2006/SAE ARP 4737 </w:t>
      </w:r>
      <w:r w:rsidR="006A7909" w:rsidRPr="009B2C65">
        <w:rPr>
          <w:rFonts w:eastAsia="Times New Roman" w:cs="Times New Roman"/>
          <w:szCs w:val="24"/>
          <w:lang w:val="en-US" w:eastAsia="ru-RU"/>
        </w:rPr>
        <w:t>“Aircraft Deicing/Anti-icing Methods”</w:t>
      </w:r>
    </w:p>
    <w:p w:rsidR="006A7909" w:rsidRPr="009B2C65" w:rsidRDefault="002A286B" w:rsidP="00656B03">
      <w:pPr>
        <w:numPr>
          <w:ilvl w:val="0"/>
          <w:numId w:val="1"/>
        </w:numPr>
        <w:ind w:left="0" w:firstLine="709"/>
        <w:jc w:val="both"/>
        <w:rPr>
          <w:rFonts w:eastAsia="Times New Roman" w:cs="Times New Roman"/>
          <w:szCs w:val="24"/>
          <w:lang w:val="en-US" w:eastAsia="ru-RU"/>
        </w:rPr>
      </w:pPr>
      <w:r w:rsidRPr="009B2C65">
        <w:rPr>
          <w:rFonts w:eastAsia="Times New Roman" w:cs="Times New Roman"/>
          <w:szCs w:val="24"/>
          <w:lang w:val="en-US" w:eastAsia="ru-RU"/>
        </w:rPr>
        <w:t>ISO 11078:2007 / SAE AMS 1428</w:t>
      </w:r>
      <w:r w:rsidR="006A7909" w:rsidRPr="009B2C65">
        <w:rPr>
          <w:rFonts w:eastAsia="Times New Roman" w:cs="Times New Roman"/>
          <w:szCs w:val="24"/>
          <w:lang w:val="en-US" w:eastAsia="ru-RU"/>
        </w:rPr>
        <w:t xml:space="preserve"> “Fluid, Aircraft Deicing/Anti-icing, Non-Newtonian (Pseudo plastic), SAE Types ΙI, III and IV.</w:t>
      </w:r>
    </w:p>
    <w:p w:rsidR="006A7909" w:rsidRPr="009B2C65" w:rsidRDefault="002A286B" w:rsidP="00656B03">
      <w:pPr>
        <w:numPr>
          <w:ilvl w:val="0"/>
          <w:numId w:val="1"/>
        </w:numPr>
        <w:ind w:left="0" w:firstLine="709"/>
        <w:jc w:val="both"/>
        <w:rPr>
          <w:rFonts w:eastAsia="Times New Roman" w:cs="Times New Roman"/>
          <w:szCs w:val="24"/>
          <w:lang w:val="en-US" w:eastAsia="ru-RU"/>
        </w:rPr>
      </w:pPr>
      <w:r w:rsidRPr="009B2C65">
        <w:rPr>
          <w:rFonts w:eastAsia="Times New Roman" w:cs="Times New Roman"/>
          <w:szCs w:val="24"/>
          <w:lang w:val="en-US" w:eastAsia="ru-RU"/>
        </w:rPr>
        <w:t>SAE ARP 5149</w:t>
      </w:r>
      <w:r w:rsidR="006A7909" w:rsidRPr="009B2C65">
        <w:rPr>
          <w:rFonts w:eastAsia="Times New Roman" w:cs="Times New Roman"/>
          <w:szCs w:val="24"/>
          <w:lang w:val="en-US" w:eastAsia="ru-RU"/>
        </w:rPr>
        <w:t xml:space="preserve"> “Training Program Guidelines for Deicing/Anti-icing of Aircraft on the Ground”</w:t>
      </w:r>
    </w:p>
    <w:p w:rsidR="006A7909" w:rsidRPr="009B2C65" w:rsidRDefault="002A286B" w:rsidP="00656B03">
      <w:pPr>
        <w:numPr>
          <w:ilvl w:val="0"/>
          <w:numId w:val="1"/>
        </w:numPr>
        <w:ind w:left="0" w:firstLine="709"/>
        <w:jc w:val="both"/>
        <w:rPr>
          <w:rFonts w:eastAsia="Times New Roman" w:cs="Times New Roman"/>
          <w:szCs w:val="24"/>
          <w:lang w:val="en-US" w:eastAsia="ru-RU"/>
        </w:rPr>
      </w:pPr>
      <w:r w:rsidRPr="009B2C65">
        <w:rPr>
          <w:rFonts w:eastAsia="Times New Roman" w:cs="Times New Roman"/>
          <w:szCs w:val="24"/>
          <w:lang w:val="en-US" w:eastAsia="ru-RU"/>
        </w:rPr>
        <w:t>SAE ARP 5660</w:t>
      </w:r>
      <w:r w:rsidR="006A7909" w:rsidRPr="009B2C65">
        <w:rPr>
          <w:rFonts w:eastAsia="Times New Roman" w:cs="Times New Roman"/>
          <w:szCs w:val="24"/>
          <w:lang w:val="en-US" w:eastAsia="ru-RU"/>
        </w:rPr>
        <w:t xml:space="preserve"> “Deicing facility operational procedures”</w:t>
      </w:r>
    </w:p>
    <w:p w:rsidR="006A7909" w:rsidRPr="009B2C65" w:rsidRDefault="006A7909" w:rsidP="00656B03">
      <w:pPr>
        <w:numPr>
          <w:ilvl w:val="0"/>
          <w:numId w:val="1"/>
        </w:numPr>
        <w:ind w:left="0" w:firstLine="709"/>
        <w:jc w:val="both"/>
        <w:rPr>
          <w:rFonts w:eastAsia="Times New Roman" w:cs="Times New Roman"/>
          <w:szCs w:val="24"/>
          <w:lang w:val="en-US" w:eastAsia="ru-RU"/>
        </w:rPr>
      </w:pPr>
      <w:r w:rsidRPr="009B2C65">
        <w:rPr>
          <w:rFonts w:eastAsia="Times New Roman" w:cs="Times New Roman"/>
          <w:szCs w:val="24"/>
          <w:lang w:val="en-US" w:eastAsia="ru-RU"/>
        </w:rPr>
        <w:t xml:space="preserve"> SAE ARP 5646 Quality Program Guidelines for Deicing/Anti-icing of Aircraft on the Ground</w:t>
      </w:r>
    </w:p>
    <w:p w:rsidR="006A7909" w:rsidRPr="009B2C65" w:rsidRDefault="006A7909" w:rsidP="00656B03">
      <w:pPr>
        <w:numPr>
          <w:ilvl w:val="0"/>
          <w:numId w:val="1"/>
        </w:numPr>
        <w:ind w:left="0" w:firstLine="709"/>
        <w:jc w:val="both"/>
        <w:rPr>
          <w:rFonts w:eastAsia="Times New Roman" w:cs="Times New Roman"/>
          <w:szCs w:val="24"/>
          <w:lang w:val="en-US" w:eastAsia="ru-RU"/>
        </w:rPr>
      </w:pPr>
      <w:r w:rsidRPr="009B2C65">
        <w:rPr>
          <w:rFonts w:eastAsia="Times New Roman" w:cs="Times New Roman"/>
          <w:szCs w:val="24"/>
          <w:lang w:val="en-US" w:eastAsia="ru-RU"/>
        </w:rPr>
        <w:t>SAE AS 5635 Message Boards (Deicing Facilities)</w:t>
      </w:r>
    </w:p>
    <w:p w:rsidR="006A7909" w:rsidRPr="009B2C65" w:rsidRDefault="006A7909" w:rsidP="00656B03">
      <w:pPr>
        <w:numPr>
          <w:ilvl w:val="0"/>
          <w:numId w:val="1"/>
        </w:numPr>
        <w:ind w:left="0" w:firstLine="709"/>
        <w:jc w:val="both"/>
        <w:rPr>
          <w:rFonts w:eastAsia="Times New Roman" w:cs="Times New Roman"/>
          <w:szCs w:val="24"/>
          <w:lang w:eastAsia="ru-RU"/>
        </w:rPr>
      </w:pPr>
      <w:r w:rsidRPr="009B2C65">
        <w:rPr>
          <w:rFonts w:eastAsia="Times New Roman" w:cs="Times New Roman"/>
          <w:szCs w:val="24"/>
          <w:lang w:eastAsia="ru-RU"/>
        </w:rPr>
        <w:t>О.К. Трунов «Безопасность взлета в условиях обледенения» АСЦ ГосНИИГА 1995г.</w:t>
      </w:r>
    </w:p>
    <w:p w:rsidR="006A7909" w:rsidRPr="009B2C65" w:rsidRDefault="006A7909" w:rsidP="00656B03">
      <w:pPr>
        <w:numPr>
          <w:ilvl w:val="0"/>
          <w:numId w:val="1"/>
        </w:numPr>
        <w:ind w:left="0" w:firstLine="709"/>
        <w:jc w:val="both"/>
        <w:rPr>
          <w:rFonts w:eastAsia="Times New Roman" w:cs="Times New Roman"/>
          <w:szCs w:val="24"/>
          <w:lang w:eastAsia="ru-RU"/>
        </w:rPr>
      </w:pPr>
      <w:r w:rsidRPr="009B2C65">
        <w:rPr>
          <w:rFonts w:eastAsia="Times New Roman" w:cs="Times New Roman"/>
          <w:szCs w:val="24"/>
          <w:lang w:eastAsia="ru-RU"/>
        </w:rPr>
        <w:t>Письмо ФСНТ 8.10-1283 от 28.09.2006 «Методические рекомендации по расследованию авиационных событий, связанных с обледенением воздушных судов».</w:t>
      </w:r>
    </w:p>
    <w:p w:rsidR="006A7909" w:rsidRPr="004A03B2" w:rsidRDefault="006A7909" w:rsidP="009A1F86">
      <w:pPr>
        <w:pStyle w:val="a8"/>
        <w:jc w:val="both"/>
      </w:pPr>
    </w:p>
    <w:p w:rsidR="006A7909" w:rsidRPr="004A03B2" w:rsidRDefault="006A7909" w:rsidP="009A1F86">
      <w:pPr>
        <w:keepNext/>
        <w:tabs>
          <w:tab w:val="left" w:pos="1080"/>
        </w:tabs>
        <w:ind w:firstLine="709"/>
        <w:jc w:val="both"/>
        <w:outlineLvl w:val="0"/>
        <w:rPr>
          <w:rFonts w:eastAsia="Times New Roman" w:cs="Times New Roman"/>
          <w:b/>
          <w:sz w:val="28"/>
          <w:szCs w:val="28"/>
          <w:lang w:eastAsia="ru-RU"/>
        </w:rPr>
      </w:pPr>
    </w:p>
    <w:p w:rsidR="006A7909" w:rsidRPr="004A03B2" w:rsidRDefault="006A7909" w:rsidP="009A1F86">
      <w:pPr>
        <w:jc w:val="both"/>
        <w:rPr>
          <w:rFonts w:eastAsia="Times New Roman" w:cs="Times New Roman"/>
          <w:b/>
          <w:sz w:val="28"/>
          <w:szCs w:val="28"/>
          <w:lang w:eastAsia="ru-RU"/>
        </w:rPr>
      </w:pPr>
      <w:r w:rsidRPr="004A03B2">
        <w:rPr>
          <w:rFonts w:eastAsia="Times New Roman" w:cs="Times New Roman"/>
          <w:b/>
          <w:sz w:val="28"/>
          <w:szCs w:val="28"/>
          <w:lang w:eastAsia="ru-RU"/>
        </w:rPr>
        <w:br w:type="page"/>
      </w:r>
    </w:p>
    <w:p w:rsidR="00583544" w:rsidRPr="004A03B2" w:rsidRDefault="0084308E" w:rsidP="009A1F86">
      <w:pPr>
        <w:pStyle w:val="1"/>
        <w:jc w:val="both"/>
        <w:rPr>
          <w:rFonts w:eastAsia="Times New Roman"/>
          <w:lang w:eastAsia="ru-RU"/>
        </w:rPr>
      </w:pPr>
      <w:bookmarkStart w:id="11" w:name="_Toc406321018"/>
      <w:r>
        <w:rPr>
          <w:rFonts w:eastAsia="Times New Roman"/>
          <w:lang w:eastAsia="ru-RU"/>
        </w:rPr>
        <w:t>3</w:t>
      </w:r>
      <w:r w:rsidR="00583544" w:rsidRPr="009B2C65">
        <w:rPr>
          <w:rFonts w:eastAsia="Times New Roman"/>
          <w:lang w:eastAsia="ru-RU"/>
        </w:rPr>
        <w:t>. Сокращения и определения.</w:t>
      </w:r>
      <w:bookmarkEnd w:id="11"/>
    </w:p>
    <w:p w:rsidR="0084308E" w:rsidRPr="0084308E" w:rsidRDefault="0084308E" w:rsidP="0084308E">
      <w:pPr>
        <w:pStyle w:val="Translation"/>
        <w:rPr>
          <w:lang w:val="ru-RU" w:eastAsia="ru-RU"/>
        </w:rPr>
      </w:pPr>
      <w:r w:rsidRPr="0064784E">
        <w:t>Abbreviations</w:t>
      </w:r>
      <w:r w:rsidRPr="004A03B2">
        <w:rPr>
          <w:lang w:val="ru-RU" w:eastAsia="ru-RU"/>
        </w:rPr>
        <w:t xml:space="preserve"> </w:t>
      </w:r>
      <w:r>
        <w:rPr>
          <w:lang w:eastAsia="ru-RU"/>
        </w:rPr>
        <w:t>and</w:t>
      </w:r>
      <w:r w:rsidRPr="004A03B2">
        <w:rPr>
          <w:lang w:val="ru-RU" w:eastAsia="ru-RU"/>
        </w:rPr>
        <w:t xml:space="preserve"> </w:t>
      </w:r>
      <w:r w:rsidRPr="0084308E">
        <w:t>definition</w:t>
      </w:r>
      <w:r>
        <w:t>s</w:t>
      </w:r>
      <w:r>
        <w:rPr>
          <w:lang w:val="ru-RU"/>
        </w:rPr>
        <w:t>.</w:t>
      </w:r>
    </w:p>
    <w:p w:rsidR="00583544" w:rsidRDefault="0084308E" w:rsidP="009A1F86">
      <w:pPr>
        <w:pStyle w:val="2"/>
        <w:jc w:val="both"/>
        <w:rPr>
          <w:lang w:eastAsia="ru-RU"/>
        </w:rPr>
      </w:pPr>
      <w:bookmarkStart w:id="12" w:name="_Toc406321019"/>
      <w:r>
        <w:rPr>
          <w:lang w:eastAsia="ru-RU"/>
        </w:rPr>
        <w:t>3</w:t>
      </w:r>
      <w:r w:rsidR="00583544" w:rsidRPr="009B2C65">
        <w:rPr>
          <w:lang w:eastAsia="ru-RU"/>
        </w:rPr>
        <w:t>.1 Сокращения.</w:t>
      </w:r>
      <w:bookmarkEnd w:id="12"/>
      <w:r w:rsidR="00583544" w:rsidRPr="009B2C65">
        <w:rPr>
          <w:lang w:eastAsia="ru-RU"/>
        </w:rPr>
        <w:t xml:space="preserve"> </w:t>
      </w:r>
    </w:p>
    <w:p w:rsidR="0084308E" w:rsidRPr="004A03B2" w:rsidRDefault="0084308E" w:rsidP="0084308E">
      <w:pPr>
        <w:pStyle w:val="Translation"/>
        <w:rPr>
          <w:lang w:val="ru-RU" w:eastAsia="ru-RU"/>
        </w:rPr>
      </w:pPr>
      <w:r w:rsidRPr="0064784E">
        <w:t>abbreviations</w:t>
      </w:r>
    </w:p>
    <w:p w:rsidR="0084308E" w:rsidRPr="0084308E" w:rsidRDefault="0084308E" w:rsidP="0084308E">
      <w:pPr>
        <w:rPr>
          <w:lang w:eastAsia="ru-RU"/>
        </w:rPr>
      </w:pPr>
    </w:p>
    <w:p w:rsidR="001A6986" w:rsidRPr="009B2C65" w:rsidRDefault="00583544" w:rsidP="009A1F86">
      <w:pPr>
        <w:pStyle w:val="a8"/>
        <w:ind w:hanging="11"/>
        <w:jc w:val="both"/>
        <w:rPr>
          <w:rFonts w:cs="Times New Roman"/>
          <w:szCs w:val="24"/>
        </w:rPr>
      </w:pPr>
      <w:r w:rsidRPr="009B2C65">
        <w:rPr>
          <w:rFonts w:cs="Times New Roman"/>
          <w:szCs w:val="24"/>
        </w:rPr>
        <w:t xml:space="preserve">ПОЖ – противообледенительные жидкости </w:t>
      </w:r>
    </w:p>
    <w:p w:rsidR="00583544" w:rsidRPr="009B2C65" w:rsidRDefault="008B6E89" w:rsidP="009A1F86">
      <w:pPr>
        <w:pStyle w:val="a8"/>
        <w:ind w:hanging="11"/>
        <w:jc w:val="both"/>
        <w:rPr>
          <w:rFonts w:cs="Times New Roman"/>
          <w:szCs w:val="24"/>
        </w:rPr>
      </w:pPr>
      <w:r w:rsidRPr="009B2C65">
        <w:rPr>
          <w:rFonts w:cs="Times New Roman"/>
          <w:szCs w:val="24"/>
        </w:rPr>
        <w:t xml:space="preserve">ВС – </w:t>
      </w:r>
      <w:r w:rsidR="00583544" w:rsidRPr="009B2C65">
        <w:rPr>
          <w:rFonts w:cs="Times New Roman"/>
          <w:szCs w:val="24"/>
        </w:rPr>
        <w:t xml:space="preserve"> воздушное судно</w:t>
      </w:r>
    </w:p>
    <w:p w:rsidR="00E8115C" w:rsidRPr="009B2C65" w:rsidRDefault="008B6E89" w:rsidP="009A1F86">
      <w:pPr>
        <w:pStyle w:val="a8"/>
        <w:ind w:hanging="11"/>
        <w:jc w:val="both"/>
        <w:rPr>
          <w:rFonts w:cs="Times New Roman"/>
          <w:szCs w:val="24"/>
        </w:rPr>
      </w:pPr>
      <w:r w:rsidRPr="009B2C65">
        <w:rPr>
          <w:rFonts w:cs="Times New Roman"/>
          <w:szCs w:val="24"/>
        </w:rPr>
        <w:t>Деайсер</w:t>
      </w:r>
      <w:r w:rsidR="00E8115C" w:rsidRPr="009B2C65">
        <w:rPr>
          <w:rFonts w:cs="Times New Roman"/>
          <w:szCs w:val="24"/>
        </w:rPr>
        <w:t xml:space="preserve"> </w:t>
      </w:r>
      <w:r w:rsidRPr="009B2C65">
        <w:rPr>
          <w:rFonts w:cs="Times New Roman"/>
          <w:szCs w:val="24"/>
        </w:rPr>
        <w:t xml:space="preserve">– </w:t>
      </w:r>
      <w:r w:rsidR="00E8115C" w:rsidRPr="009B2C65">
        <w:rPr>
          <w:rFonts w:cs="Times New Roman"/>
          <w:szCs w:val="24"/>
        </w:rPr>
        <w:t>специальная машина для проведения на ВС работ по ПОЗ</w:t>
      </w:r>
    </w:p>
    <w:p w:rsidR="00583544" w:rsidRPr="009B2C65" w:rsidRDefault="00583544" w:rsidP="009A1F86">
      <w:pPr>
        <w:pStyle w:val="a8"/>
        <w:ind w:hanging="11"/>
        <w:jc w:val="both"/>
        <w:rPr>
          <w:rFonts w:cs="Times New Roman"/>
          <w:szCs w:val="24"/>
        </w:rPr>
      </w:pPr>
      <w:r w:rsidRPr="009B2C65">
        <w:rPr>
          <w:rFonts w:cs="Times New Roman"/>
          <w:szCs w:val="24"/>
        </w:rPr>
        <w:t>ИКАО – ICAO – международная организация гражданской авиации</w:t>
      </w:r>
    </w:p>
    <w:p w:rsidR="00583544" w:rsidRPr="009B2C65" w:rsidRDefault="00583544" w:rsidP="009A1F86">
      <w:pPr>
        <w:pStyle w:val="a8"/>
        <w:ind w:hanging="11"/>
        <w:jc w:val="both"/>
        <w:rPr>
          <w:rFonts w:cs="Times New Roman"/>
          <w:szCs w:val="24"/>
        </w:rPr>
      </w:pPr>
      <w:r w:rsidRPr="009B2C65">
        <w:rPr>
          <w:rFonts w:cs="Times New Roman"/>
          <w:szCs w:val="24"/>
        </w:rPr>
        <w:t xml:space="preserve">КИА/КИП - контрольно-измерительная аппаратура  / контрольно-измерительные приборы  </w:t>
      </w:r>
    </w:p>
    <w:p w:rsidR="00583544" w:rsidRPr="009B2C65" w:rsidRDefault="00583544" w:rsidP="009A1F86">
      <w:pPr>
        <w:pStyle w:val="a8"/>
        <w:ind w:hanging="11"/>
        <w:jc w:val="both"/>
        <w:rPr>
          <w:rFonts w:cs="Times New Roman"/>
          <w:szCs w:val="24"/>
        </w:rPr>
      </w:pPr>
      <w:r w:rsidRPr="009B2C65">
        <w:rPr>
          <w:rFonts w:cs="Times New Roman"/>
          <w:szCs w:val="24"/>
        </w:rPr>
        <w:t>КВС – командир воздушного судна</w:t>
      </w:r>
    </w:p>
    <w:p w:rsidR="00583544" w:rsidRDefault="00583544" w:rsidP="009A1F86">
      <w:pPr>
        <w:pStyle w:val="a8"/>
        <w:ind w:hanging="11"/>
        <w:jc w:val="both"/>
        <w:rPr>
          <w:rFonts w:cs="Times New Roman"/>
          <w:szCs w:val="24"/>
        </w:rPr>
      </w:pPr>
      <w:r w:rsidRPr="009B2C65">
        <w:rPr>
          <w:rFonts w:cs="Times New Roman"/>
          <w:szCs w:val="24"/>
        </w:rPr>
        <w:t xml:space="preserve">ОЗП – осеннее - зимний период </w:t>
      </w:r>
    </w:p>
    <w:p w:rsidR="00532417" w:rsidRPr="006E4DB3" w:rsidRDefault="00532417" w:rsidP="009A1F86">
      <w:pPr>
        <w:pStyle w:val="a8"/>
        <w:ind w:hanging="11"/>
        <w:jc w:val="both"/>
        <w:rPr>
          <w:rFonts w:cs="Times New Roman"/>
          <w:szCs w:val="24"/>
        </w:rPr>
      </w:pPr>
      <w:r w:rsidRPr="006E4DB3">
        <w:rPr>
          <w:rFonts w:cs="Times New Roman"/>
          <w:szCs w:val="24"/>
        </w:rPr>
        <w:t>ПОЗ -противообледенительная защита</w:t>
      </w:r>
    </w:p>
    <w:p w:rsidR="00C23C73" w:rsidRPr="009B2C65" w:rsidRDefault="00C23C73" w:rsidP="009A1F86">
      <w:pPr>
        <w:pStyle w:val="a8"/>
        <w:ind w:hanging="11"/>
        <w:jc w:val="both"/>
        <w:rPr>
          <w:rFonts w:cs="Times New Roman"/>
          <w:szCs w:val="24"/>
        </w:rPr>
      </w:pPr>
      <w:r w:rsidRPr="009B2C65">
        <w:rPr>
          <w:rFonts w:cs="Times New Roman"/>
          <w:szCs w:val="24"/>
        </w:rPr>
        <w:t>РЛЭ – руководство по летной эксплуатации</w:t>
      </w:r>
    </w:p>
    <w:p w:rsidR="00583544" w:rsidRPr="009B2C65" w:rsidRDefault="00583544" w:rsidP="009A1F86">
      <w:pPr>
        <w:pStyle w:val="a8"/>
        <w:ind w:hanging="11"/>
        <w:jc w:val="both"/>
        <w:rPr>
          <w:rFonts w:cs="Times New Roman"/>
          <w:szCs w:val="24"/>
        </w:rPr>
      </w:pPr>
      <w:r w:rsidRPr="009B2C65">
        <w:rPr>
          <w:rFonts w:cs="Times New Roman"/>
          <w:szCs w:val="24"/>
        </w:rPr>
        <w:t>СЛО – снежно ледяные отложения (снег, лед, иней, слякоть)</w:t>
      </w:r>
    </w:p>
    <w:p w:rsidR="00583544" w:rsidRPr="009B2C65" w:rsidRDefault="00583544" w:rsidP="009A1F86">
      <w:pPr>
        <w:pStyle w:val="a8"/>
        <w:ind w:hanging="11"/>
        <w:jc w:val="both"/>
        <w:rPr>
          <w:rFonts w:cs="Times New Roman"/>
          <w:szCs w:val="24"/>
        </w:rPr>
      </w:pPr>
      <w:r w:rsidRPr="009B2C65">
        <w:rPr>
          <w:rFonts w:cs="Times New Roman"/>
          <w:szCs w:val="24"/>
        </w:rPr>
        <w:t>ЭТД – эксплуатационно-техническая документация ВС</w:t>
      </w:r>
    </w:p>
    <w:p w:rsidR="00583544" w:rsidRPr="009B2C65" w:rsidRDefault="00583544" w:rsidP="009A1F86">
      <w:pPr>
        <w:pStyle w:val="a8"/>
        <w:ind w:hanging="11"/>
        <w:jc w:val="both"/>
        <w:rPr>
          <w:rFonts w:cs="Times New Roman"/>
          <w:szCs w:val="24"/>
        </w:rPr>
      </w:pPr>
      <w:r w:rsidRPr="009B2C65">
        <w:rPr>
          <w:rFonts w:cs="Times New Roman"/>
          <w:szCs w:val="24"/>
        </w:rPr>
        <w:t>АЕА – ассоциация европейских авиакомпаний</w:t>
      </w:r>
    </w:p>
    <w:p w:rsidR="00583544" w:rsidRPr="009B2C65" w:rsidRDefault="00583544" w:rsidP="009A1F86">
      <w:pPr>
        <w:pStyle w:val="a8"/>
        <w:ind w:hanging="11"/>
        <w:jc w:val="both"/>
        <w:rPr>
          <w:rFonts w:cs="Times New Roman"/>
          <w:szCs w:val="24"/>
        </w:rPr>
      </w:pPr>
      <w:r w:rsidRPr="009B2C65">
        <w:rPr>
          <w:rFonts w:cs="Times New Roman"/>
          <w:szCs w:val="24"/>
        </w:rPr>
        <w:t>SAE – международная ассоциация инженеров самодвижущихся машин</w:t>
      </w:r>
    </w:p>
    <w:p w:rsidR="00583544" w:rsidRPr="004A03B2" w:rsidRDefault="0084308E" w:rsidP="009A1F86">
      <w:pPr>
        <w:pStyle w:val="2"/>
        <w:jc w:val="both"/>
        <w:rPr>
          <w:lang w:val="en-US"/>
        </w:rPr>
      </w:pPr>
      <w:bookmarkStart w:id="13" w:name="_Toc406321020"/>
      <w:r w:rsidRPr="004A03B2">
        <w:rPr>
          <w:lang w:val="en-US"/>
        </w:rPr>
        <w:t>3</w:t>
      </w:r>
      <w:r w:rsidR="00583544" w:rsidRPr="004A03B2">
        <w:rPr>
          <w:lang w:val="en-US"/>
        </w:rPr>
        <w:t xml:space="preserve">.2 </w:t>
      </w:r>
      <w:r w:rsidR="00583544" w:rsidRPr="009B2C65">
        <w:t>Определения</w:t>
      </w:r>
      <w:r w:rsidR="00A07588">
        <w:rPr>
          <w:rStyle w:val="afc"/>
        </w:rPr>
        <w:footnoteReference w:id="1"/>
      </w:r>
      <w:r w:rsidR="00583544" w:rsidRPr="004A03B2">
        <w:rPr>
          <w:lang w:val="en-US"/>
        </w:rPr>
        <w:t>.</w:t>
      </w:r>
      <w:bookmarkEnd w:id="13"/>
    </w:p>
    <w:p w:rsidR="0084308E" w:rsidRPr="0084308E" w:rsidRDefault="0084308E" w:rsidP="0084308E">
      <w:pPr>
        <w:pStyle w:val="Translation"/>
      </w:pPr>
      <w:r w:rsidRPr="0084308E">
        <w:t>definition</w:t>
      </w:r>
      <w:r>
        <w:t>s</w:t>
      </w:r>
    </w:p>
    <w:p w:rsidR="00583544" w:rsidRPr="009B2C65" w:rsidRDefault="00583544" w:rsidP="009A1F86">
      <w:pPr>
        <w:keepLines/>
        <w:tabs>
          <w:tab w:val="left" w:pos="5760"/>
        </w:tabs>
        <w:ind w:firstLine="709"/>
        <w:jc w:val="both"/>
        <w:rPr>
          <w:rFonts w:eastAsia="Times New Roman" w:cs="Times New Roman"/>
          <w:b/>
          <w:szCs w:val="24"/>
          <w:lang w:eastAsia="ru-RU"/>
        </w:rPr>
      </w:pPr>
      <w:r w:rsidRPr="009B2C65">
        <w:rPr>
          <w:rFonts w:eastAsia="Times New Roman" w:cs="Times New Roman"/>
          <w:b/>
          <w:bCs/>
          <w:szCs w:val="24"/>
          <w:lang w:val="en-US" w:eastAsia="ru-RU"/>
        </w:rPr>
        <w:t>FP</w:t>
      </w:r>
      <w:r w:rsidRPr="004A03B2">
        <w:rPr>
          <w:rFonts w:eastAsia="Times New Roman" w:cs="Times New Roman"/>
          <w:b/>
          <w:szCs w:val="24"/>
          <w:lang w:val="en-US" w:eastAsia="ru-RU"/>
        </w:rPr>
        <w:t>: (</w:t>
      </w:r>
      <w:r w:rsidR="003C6C6B" w:rsidRPr="009B2C65">
        <w:rPr>
          <w:rFonts w:eastAsia="Times New Roman" w:cs="Times New Roman"/>
          <w:b/>
          <w:szCs w:val="24"/>
          <w:lang w:val="en-US" w:eastAsia="ru-RU"/>
        </w:rPr>
        <w:t>freezing</w:t>
      </w:r>
      <w:r w:rsidR="003C6C6B" w:rsidRPr="004A03B2">
        <w:rPr>
          <w:rFonts w:eastAsia="Times New Roman" w:cs="Times New Roman"/>
          <w:b/>
          <w:szCs w:val="24"/>
          <w:lang w:val="en-US" w:eastAsia="ru-RU"/>
        </w:rPr>
        <w:t xml:space="preserve"> </w:t>
      </w:r>
      <w:r w:rsidR="003C6C6B" w:rsidRPr="009B2C65">
        <w:rPr>
          <w:rFonts w:eastAsia="Times New Roman" w:cs="Times New Roman"/>
          <w:b/>
          <w:szCs w:val="24"/>
          <w:lang w:val="en-US" w:eastAsia="ru-RU"/>
        </w:rPr>
        <w:t>point</w:t>
      </w:r>
      <w:r w:rsidRPr="004A03B2">
        <w:rPr>
          <w:rFonts w:eastAsia="Times New Roman" w:cs="Times New Roman"/>
          <w:b/>
          <w:szCs w:val="24"/>
          <w:lang w:val="en-US" w:eastAsia="ru-RU"/>
        </w:rPr>
        <w:t xml:space="preserve">). </w:t>
      </w:r>
      <w:r w:rsidRPr="009B2C65">
        <w:rPr>
          <w:rFonts w:eastAsia="Times New Roman" w:cs="Times New Roman"/>
          <w:szCs w:val="24"/>
          <w:lang w:eastAsia="ru-RU"/>
        </w:rPr>
        <w:t>Температура кристаллизации (замерзания)</w:t>
      </w:r>
      <w:r w:rsidRPr="009B2C65">
        <w:rPr>
          <w:rFonts w:eastAsia="Times New Roman" w:cs="Times New Roman"/>
          <w:b/>
          <w:szCs w:val="24"/>
          <w:lang w:eastAsia="ru-RU"/>
        </w:rPr>
        <w:t>.</w:t>
      </w:r>
    </w:p>
    <w:p w:rsidR="00583544" w:rsidRPr="009B2C65" w:rsidRDefault="00583544" w:rsidP="009A1F86">
      <w:pPr>
        <w:keepLines/>
        <w:tabs>
          <w:tab w:val="left" w:pos="5760"/>
        </w:tabs>
        <w:ind w:firstLine="709"/>
        <w:jc w:val="both"/>
        <w:rPr>
          <w:rFonts w:eastAsia="Times New Roman" w:cs="Times New Roman"/>
          <w:b/>
          <w:szCs w:val="24"/>
          <w:lang w:eastAsia="ru-RU"/>
        </w:rPr>
      </w:pPr>
      <w:r w:rsidRPr="009B2C65">
        <w:rPr>
          <w:rFonts w:eastAsia="Times New Roman" w:cs="Times New Roman"/>
          <w:b/>
          <w:szCs w:val="24"/>
          <w:lang w:val="en-US" w:eastAsia="ru-RU"/>
        </w:rPr>
        <w:t>OAT</w:t>
      </w:r>
      <w:r w:rsidRPr="009B2C65">
        <w:rPr>
          <w:rFonts w:eastAsia="Times New Roman" w:cs="Times New Roman"/>
          <w:b/>
          <w:szCs w:val="24"/>
          <w:lang w:eastAsia="ru-RU"/>
        </w:rPr>
        <w:t xml:space="preserve"> (</w:t>
      </w:r>
      <w:r w:rsidRPr="009B2C65">
        <w:rPr>
          <w:rFonts w:eastAsia="Times New Roman" w:cs="Times New Roman"/>
          <w:b/>
          <w:szCs w:val="24"/>
          <w:lang w:val="en-US" w:eastAsia="ru-RU"/>
        </w:rPr>
        <w:t>Outside</w:t>
      </w:r>
      <w:r w:rsidRPr="009B2C65">
        <w:rPr>
          <w:rFonts w:eastAsia="Times New Roman" w:cs="Times New Roman"/>
          <w:b/>
          <w:szCs w:val="24"/>
          <w:lang w:eastAsia="ru-RU"/>
        </w:rPr>
        <w:t xml:space="preserve"> </w:t>
      </w:r>
      <w:r w:rsidRPr="009B2C65">
        <w:rPr>
          <w:rFonts w:eastAsia="Times New Roman" w:cs="Times New Roman"/>
          <w:b/>
          <w:szCs w:val="24"/>
          <w:lang w:val="en-US" w:eastAsia="ru-RU"/>
        </w:rPr>
        <w:t>air</w:t>
      </w:r>
      <w:r w:rsidRPr="009B2C65">
        <w:rPr>
          <w:rFonts w:eastAsia="Times New Roman" w:cs="Times New Roman"/>
          <w:b/>
          <w:szCs w:val="24"/>
          <w:lang w:eastAsia="ru-RU"/>
        </w:rPr>
        <w:t xml:space="preserve"> </w:t>
      </w:r>
      <w:r w:rsidRPr="009B2C65">
        <w:rPr>
          <w:rFonts w:eastAsia="Times New Roman" w:cs="Times New Roman"/>
          <w:b/>
          <w:szCs w:val="24"/>
          <w:lang w:val="en-US" w:eastAsia="ru-RU"/>
        </w:rPr>
        <w:t>temperature</w:t>
      </w:r>
      <w:r w:rsidRPr="009B2C65">
        <w:rPr>
          <w:rFonts w:eastAsia="Times New Roman" w:cs="Times New Roman"/>
          <w:b/>
          <w:szCs w:val="24"/>
          <w:lang w:eastAsia="ru-RU"/>
        </w:rPr>
        <w:t xml:space="preserve">). </w:t>
      </w:r>
      <w:r w:rsidRPr="009B2C65">
        <w:rPr>
          <w:rFonts w:eastAsia="Times New Roman" w:cs="Times New Roman"/>
          <w:szCs w:val="24"/>
          <w:lang w:eastAsia="ru-RU"/>
        </w:rPr>
        <w:t>Температура наружного воздуха</w:t>
      </w:r>
      <w:r w:rsidRPr="009B2C65">
        <w:rPr>
          <w:rFonts w:eastAsia="Times New Roman" w:cs="Times New Roman"/>
          <w:b/>
          <w:szCs w:val="24"/>
          <w:lang w:eastAsia="ru-RU"/>
        </w:rPr>
        <w:t>.</w:t>
      </w:r>
    </w:p>
    <w:p w:rsidR="00583544" w:rsidRDefault="00583544" w:rsidP="009A1F86">
      <w:pPr>
        <w:keepLines/>
        <w:tabs>
          <w:tab w:val="left" w:pos="5760"/>
        </w:tabs>
        <w:ind w:firstLine="709"/>
        <w:jc w:val="both"/>
        <w:rPr>
          <w:rFonts w:eastAsia="Times New Roman" w:cs="Times New Roman"/>
          <w:szCs w:val="24"/>
          <w:lang w:eastAsia="ru-RU"/>
        </w:rPr>
      </w:pPr>
      <w:r w:rsidRPr="009B2C65">
        <w:rPr>
          <w:rFonts w:eastAsia="Times New Roman" w:cs="Times New Roman"/>
          <w:b/>
          <w:bCs/>
          <w:szCs w:val="24"/>
          <w:lang w:eastAsia="ru-RU"/>
        </w:rPr>
        <w:t xml:space="preserve">Активное образование инея (Active frost). </w:t>
      </w:r>
      <w:r w:rsidRPr="009B2C65">
        <w:rPr>
          <w:rFonts w:eastAsia="Times New Roman" w:cs="Times New Roman"/>
          <w:szCs w:val="24"/>
          <w:lang w:eastAsia="ru-RU"/>
        </w:rPr>
        <w:t xml:space="preserve">Погодные условия, при которых формируется иней. Иней  образуется, если температура плоскостей ВС равна или ниже 0 </w:t>
      </w:r>
      <w:r w:rsidRPr="009B2C65">
        <w:rPr>
          <w:b/>
        </w:rPr>
        <w:t>°</w:t>
      </w:r>
      <w:r w:rsidRPr="009B2C65">
        <w:rPr>
          <w:rFonts w:eastAsia="Times New Roman" w:cs="Times New Roman"/>
          <w:szCs w:val="24"/>
          <w:lang w:eastAsia="ru-RU"/>
        </w:rPr>
        <w:t>С  (32°F) и равна или ниже точки росы.</w:t>
      </w:r>
    </w:p>
    <w:p w:rsidR="009B2C65" w:rsidRPr="00580AF4" w:rsidRDefault="009B2C65" w:rsidP="00580AF4">
      <w:pPr>
        <w:ind w:firstLine="709"/>
        <w:jc w:val="both"/>
        <w:rPr>
          <w:i/>
          <w:lang w:val="en-US"/>
        </w:rPr>
      </w:pPr>
      <w:r w:rsidRPr="00580AF4">
        <w:rPr>
          <w:i/>
          <w:lang w:val="en-US"/>
        </w:rPr>
        <w:t>Active frost is a condition when frost is forming. Active frost occurs when aircraft surface temperature is both at or below</w:t>
      </w:r>
      <w:r w:rsidR="000707B9" w:rsidRPr="00580AF4">
        <w:rPr>
          <w:i/>
          <w:lang w:val="en-US"/>
        </w:rPr>
        <w:t xml:space="preserve"> </w:t>
      </w:r>
      <w:r w:rsidRPr="00580AF4">
        <w:rPr>
          <w:i/>
          <w:lang w:val="en-US"/>
        </w:rPr>
        <w:t>0 "C (32 OF) and at or below dew point</w:t>
      </w:r>
    </w:p>
    <w:p w:rsidR="003142C4" w:rsidRPr="003142C4" w:rsidRDefault="003142C4" w:rsidP="003142C4">
      <w:pPr>
        <w:ind w:left="142" w:firstLine="0"/>
        <w:jc w:val="both"/>
        <w:rPr>
          <w:rFonts w:eastAsia="Calibri" w:cs="Arial"/>
          <w:b/>
          <w:bCs/>
        </w:rPr>
      </w:pPr>
      <w:r w:rsidRPr="003142C4">
        <w:rPr>
          <w:rFonts w:eastAsia="Calibri" w:cs="Arial"/>
          <w:b/>
          <w:bCs/>
        </w:rPr>
        <w:t>Антиобледенительные жидкости (Anti-icing fluid</w:t>
      </w:r>
      <w:r w:rsidRPr="003142C4">
        <w:rPr>
          <w:rFonts w:eastAsia="Calibri" w:cs="Arial"/>
          <w:b/>
          <w:bCs/>
          <w:lang w:val="en-US"/>
        </w:rPr>
        <w:t>s</w:t>
      </w:r>
      <w:r w:rsidRPr="003142C4">
        <w:rPr>
          <w:rFonts w:eastAsia="Calibri" w:cs="Arial"/>
          <w:b/>
          <w:bCs/>
        </w:rPr>
        <w:t>)</w:t>
      </w:r>
      <w:r>
        <w:rPr>
          <w:rFonts w:eastAsia="Calibri" w:cs="Arial"/>
          <w:b/>
          <w:bCs/>
        </w:rPr>
        <w:t>:</w:t>
      </w:r>
    </w:p>
    <w:p w:rsidR="003142C4" w:rsidRPr="00BC2EB4" w:rsidRDefault="003142C4" w:rsidP="00656B03">
      <w:pPr>
        <w:pStyle w:val="a8"/>
        <w:numPr>
          <w:ilvl w:val="0"/>
          <w:numId w:val="2"/>
        </w:numPr>
        <w:jc w:val="both"/>
        <w:rPr>
          <w:rFonts w:eastAsia="Calibri" w:cs="Arial"/>
        </w:rPr>
      </w:pPr>
      <w:r w:rsidRPr="00BC2EB4">
        <w:rPr>
          <w:rFonts w:eastAsia="Calibri" w:cs="Arial"/>
        </w:rPr>
        <w:t>Смеси Жидкости Тип-</w:t>
      </w:r>
      <w:r w:rsidRPr="007F6AC9">
        <w:rPr>
          <w:rFonts w:eastAsia="Calibri" w:cs="Arial"/>
          <w:lang w:val="en-US"/>
        </w:rPr>
        <w:t>I</w:t>
      </w:r>
      <w:r w:rsidRPr="00BC2EB4">
        <w:rPr>
          <w:rFonts w:eastAsia="Calibri" w:cs="Arial"/>
        </w:rPr>
        <w:t xml:space="preserve"> с водой в соответствии со стандартом</w:t>
      </w:r>
      <w:r w:rsidR="001D5F39" w:rsidRPr="00BC2EB4">
        <w:rPr>
          <w:rFonts w:eastAsia="Calibri" w:cs="Arial"/>
        </w:rPr>
        <w:t>, нагретые, как минимум, до 60 °</w:t>
      </w:r>
      <w:r w:rsidR="001D5F39" w:rsidRPr="007F6AC9">
        <w:rPr>
          <w:rFonts w:eastAsia="Calibri" w:cs="Arial"/>
          <w:lang w:val="en-US"/>
        </w:rPr>
        <w:t>C</w:t>
      </w:r>
      <w:r w:rsidR="001D5F39" w:rsidRPr="00BC2EB4">
        <w:rPr>
          <w:rFonts w:eastAsia="Calibri" w:cs="Arial"/>
        </w:rPr>
        <w:t xml:space="preserve"> (140 °</w:t>
      </w:r>
      <w:r w:rsidR="001D5F39" w:rsidRPr="007F6AC9">
        <w:rPr>
          <w:rFonts w:eastAsia="Calibri" w:cs="Arial"/>
          <w:lang w:val="en-US"/>
        </w:rPr>
        <w:t>F</w:t>
      </w:r>
      <w:r w:rsidR="001D5F39" w:rsidRPr="00BC2EB4">
        <w:rPr>
          <w:rFonts w:eastAsia="Calibri" w:cs="Arial"/>
        </w:rPr>
        <w:t>) на форсунке</w:t>
      </w:r>
      <w:r w:rsidRPr="00BC2EB4">
        <w:rPr>
          <w:rFonts w:eastAsia="Calibri" w:cs="Arial"/>
        </w:rPr>
        <w:t>;</w:t>
      </w:r>
    </w:p>
    <w:p w:rsidR="003142C4" w:rsidRPr="00BC2EB4" w:rsidRDefault="003142C4" w:rsidP="00656B03">
      <w:pPr>
        <w:pStyle w:val="a8"/>
        <w:numPr>
          <w:ilvl w:val="0"/>
          <w:numId w:val="2"/>
        </w:numPr>
        <w:jc w:val="both"/>
        <w:rPr>
          <w:rFonts w:eastAsia="Calibri" w:cs="Arial"/>
        </w:rPr>
      </w:pPr>
      <w:r w:rsidRPr="00BC2EB4">
        <w:rPr>
          <w:rFonts w:eastAsia="Calibri" w:cs="Arial"/>
        </w:rPr>
        <w:t>смеси жидкости Тип-</w:t>
      </w:r>
      <w:r w:rsidRPr="007F6AC9">
        <w:rPr>
          <w:rFonts w:eastAsia="Calibri" w:cs="Arial"/>
          <w:lang w:val="en-US"/>
        </w:rPr>
        <w:t>I</w:t>
      </w:r>
      <w:r w:rsidRPr="00BC2EB4">
        <w:rPr>
          <w:rFonts w:eastAsia="Calibri" w:cs="Arial"/>
        </w:rPr>
        <w:t xml:space="preserve"> с водой,  </w:t>
      </w:r>
      <w:r w:rsidR="001D5F39" w:rsidRPr="00BC2EB4">
        <w:rPr>
          <w:rFonts w:eastAsia="Calibri" w:cs="Arial"/>
        </w:rPr>
        <w:t>из</w:t>
      </w:r>
      <w:r w:rsidRPr="00BC2EB4">
        <w:rPr>
          <w:rFonts w:eastAsia="Calibri" w:cs="Arial"/>
        </w:rPr>
        <w:t>готовленные на заводе изготовителе</w:t>
      </w:r>
      <w:r w:rsidR="001D5F39" w:rsidRPr="00BC2EB4">
        <w:rPr>
          <w:rFonts w:eastAsia="Calibri" w:cs="Arial"/>
        </w:rPr>
        <w:t>, нагретые, как минимум, до 60 °</w:t>
      </w:r>
      <w:r w:rsidR="001D5F39" w:rsidRPr="007F6AC9">
        <w:rPr>
          <w:rFonts w:eastAsia="Calibri" w:cs="Arial"/>
          <w:lang w:val="en-US"/>
        </w:rPr>
        <w:t>C</w:t>
      </w:r>
      <w:r w:rsidR="001D5F39" w:rsidRPr="00BC2EB4">
        <w:rPr>
          <w:rFonts w:eastAsia="Calibri" w:cs="Arial"/>
        </w:rPr>
        <w:t xml:space="preserve"> (140 °</w:t>
      </w:r>
      <w:r w:rsidR="001D5F39" w:rsidRPr="007F6AC9">
        <w:rPr>
          <w:rFonts w:eastAsia="Calibri" w:cs="Arial"/>
          <w:lang w:val="en-US"/>
        </w:rPr>
        <w:t>F</w:t>
      </w:r>
      <w:r w:rsidR="001D5F39" w:rsidRPr="00BC2EB4">
        <w:rPr>
          <w:rFonts w:eastAsia="Calibri" w:cs="Arial"/>
        </w:rPr>
        <w:t>) на форсунке;</w:t>
      </w:r>
    </w:p>
    <w:p w:rsidR="003142C4" w:rsidRPr="00BC2EB4" w:rsidRDefault="003142C4" w:rsidP="00656B03">
      <w:pPr>
        <w:pStyle w:val="a8"/>
        <w:numPr>
          <w:ilvl w:val="0"/>
          <w:numId w:val="2"/>
        </w:numPr>
        <w:jc w:val="both"/>
        <w:rPr>
          <w:rFonts w:eastAsia="Calibri" w:cs="Arial"/>
        </w:rPr>
      </w:pPr>
      <w:r w:rsidRPr="00BC2EB4">
        <w:rPr>
          <w:rFonts w:eastAsia="Calibri" w:cs="Arial"/>
        </w:rPr>
        <w:t>жидкости Тип-</w:t>
      </w:r>
      <w:r w:rsidRPr="007F6AC9">
        <w:rPr>
          <w:rFonts w:eastAsia="Calibri" w:cs="Arial"/>
          <w:lang w:val="en-US"/>
        </w:rPr>
        <w:t>II</w:t>
      </w:r>
      <w:r w:rsidRPr="00BC2EB4">
        <w:rPr>
          <w:rFonts w:eastAsia="Calibri" w:cs="Arial"/>
        </w:rPr>
        <w:t>, Тип-</w:t>
      </w:r>
      <w:r w:rsidRPr="007F6AC9">
        <w:rPr>
          <w:rFonts w:eastAsia="Calibri" w:cs="Arial"/>
          <w:lang w:val="en-US"/>
        </w:rPr>
        <w:t>III</w:t>
      </w:r>
      <w:r w:rsidRPr="00BC2EB4">
        <w:rPr>
          <w:rFonts w:eastAsia="Calibri" w:cs="Arial"/>
        </w:rPr>
        <w:t>, Тип-</w:t>
      </w:r>
      <w:r w:rsidRPr="007F6AC9">
        <w:rPr>
          <w:rFonts w:eastAsia="Calibri" w:cs="Arial"/>
          <w:lang w:val="en-US"/>
        </w:rPr>
        <w:t>IV</w:t>
      </w:r>
      <w:r w:rsidRPr="00BC2EB4">
        <w:rPr>
          <w:rFonts w:eastAsia="Calibri" w:cs="Arial"/>
        </w:rPr>
        <w:t>;</w:t>
      </w:r>
    </w:p>
    <w:p w:rsidR="001D5F39" w:rsidRPr="00BC2EB4" w:rsidRDefault="003142C4" w:rsidP="00656B03">
      <w:pPr>
        <w:pStyle w:val="a8"/>
        <w:numPr>
          <w:ilvl w:val="0"/>
          <w:numId w:val="2"/>
        </w:numPr>
        <w:jc w:val="both"/>
        <w:rPr>
          <w:rFonts w:eastAsia="Calibri" w:cs="Arial"/>
        </w:rPr>
      </w:pPr>
      <w:r w:rsidRPr="00BC2EB4">
        <w:rPr>
          <w:rFonts w:eastAsia="Calibri" w:cs="Arial"/>
        </w:rPr>
        <w:t>Смеси с водой жидкости Тип-</w:t>
      </w:r>
      <w:r w:rsidRPr="007F6AC9">
        <w:rPr>
          <w:rFonts w:eastAsia="Calibri" w:cs="Arial"/>
          <w:lang w:val="en-US"/>
        </w:rPr>
        <w:t>II</w:t>
      </w:r>
      <w:r w:rsidRPr="00BC2EB4">
        <w:rPr>
          <w:rFonts w:eastAsia="Calibri" w:cs="Arial"/>
        </w:rPr>
        <w:t>, Тип-</w:t>
      </w:r>
      <w:r w:rsidRPr="007F6AC9">
        <w:rPr>
          <w:rFonts w:eastAsia="Calibri" w:cs="Arial"/>
          <w:lang w:val="en-US"/>
        </w:rPr>
        <w:t>III</w:t>
      </w:r>
      <w:r w:rsidRPr="00BC2EB4">
        <w:rPr>
          <w:rFonts w:eastAsia="Calibri" w:cs="Arial"/>
        </w:rPr>
        <w:t>, Тип-</w:t>
      </w:r>
      <w:r w:rsidRPr="007F6AC9">
        <w:rPr>
          <w:rFonts w:eastAsia="Calibri" w:cs="Arial"/>
          <w:lang w:val="en-US"/>
        </w:rPr>
        <w:t>IV</w:t>
      </w:r>
      <w:r w:rsidRPr="00BC2EB4">
        <w:rPr>
          <w:rFonts w:eastAsia="Calibri" w:cs="Arial"/>
        </w:rPr>
        <w:t xml:space="preserve"> </w:t>
      </w:r>
    </w:p>
    <w:p w:rsidR="001D5F39" w:rsidRPr="001D5F39" w:rsidRDefault="001D5F39" w:rsidP="001D5F39">
      <w:pPr>
        <w:tabs>
          <w:tab w:val="num" w:pos="900"/>
        </w:tabs>
        <w:ind w:left="142" w:firstLine="0"/>
        <w:jc w:val="both"/>
        <w:rPr>
          <w:rFonts w:eastAsia="Times New Roman" w:cs="Times New Roman"/>
          <w:szCs w:val="24"/>
          <w:lang w:eastAsia="ru-RU"/>
        </w:rPr>
      </w:pPr>
      <w:r>
        <w:rPr>
          <w:rFonts w:eastAsia="Times New Roman" w:cs="Times New Roman"/>
          <w:szCs w:val="24"/>
          <w:lang w:eastAsia="ru-RU"/>
        </w:rPr>
        <w:t xml:space="preserve">Жидкости </w:t>
      </w:r>
      <w:r>
        <w:rPr>
          <w:rFonts w:eastAsia="Times New Roman" w:cs="Times New Roman"/>
          <w:szCs w:val="24"/>
          <w:lang w:val="en-US" w:eastAsia="ru-RU"/>
        </w:rPr>
        <w:t>SAE</w:t>
      </w:r>
      <w:r w:rsidRPr="001D5F39">
        <w:rPr>
          <w:rFonts w:eastAsia="Times New Roman" w:cs="Times New Roman"/>
          <w:szCs w:val="24"/>
          <w:lang w:eastAsia="ru-RU"/>
        </w:rPr>
        <w:t xml:space="preserve"> </w:t>
      </w:r>
      <w:r>
        <w:rPr>
          <w:rFonts w:eastAsia="Times New Roman" w:cs="Times New Roman"/>
          <w:szCs w:val="24"/>
          <w:lang w:eastAsia="ru-RU"/>
        </w:rPr>
        <w:t>Тип-</w:t>
      </w:r>
      <w:r>
        <w:rPr>
          <w:rFonts w:eastAsia="Times New Roman" w:cs="Times New Roman"/>
          <w:szCs w:val="24"/>
          <w:lang w:val="en-US" w:eastAsia="ru-RU"/>
        </w:rPr>
        <w:t>II</w:t>
      </w:r>
      <w:r w:rsidRPr="001D5F39">
        <w:rPr>
          <w:rFonts w:eastAsia="Times New Roman" w:cs="Times New Roman"/>
          <w:szCs w:val="24"/>
          <w:lang w:eastAsia="ru-RU"/>
        </w:rPr>
        <w:t xml:space="preserve"> </w:t>
      </w:r>
      <w:r>
        <w:rPr>
          <w:rFonts w:eastAsia="Times New Roman" w:cs="Times New Roman"/>
          <w:szCs w:val="24"/>
          <w:lang w:eastAsia="ru-RU"/>
        </w:rPr>
        <w:t>и Тип-</w:t>
      </w:r>
      <w:r>
        <w:rPr>
          <w:rFonts w:eastAsia="Times New Roman" w:cs="Times New Roman"/>
          <w:szCs w:val="24"/>
          <w:lang w:val="en-US" w:eastAsia="ru-RU"/>
        </w:rPr>
        <w:t>IV</w:t>
      </w:r>
      <w:r w:rsidRPr="001D5F39">
        <w:rPr>
          <w:rFonts w:eastAsia="Times New Roman" w:cs="Times New Roman"/>
          <w:szCs w:val="24"/>
          <w:lang w:eastAsia="ru-RU"/>
        </w:rPr>
        <w:t xml:space="preserve"> </w:t>
      </w:r>
      <w:r>
        <w:rPr>
          <w:rFonts w:eastAsia="Times New Roman" w:cs="Times New Roman"/>
          <w:szCs w:val="24"/>
          <w:lang w:eastAsia="ru-RU"/>
        </w:rPr>
        <w:t xml:space="preserve">для антиобледенительной защиты обычно наносятся на чистые поверхности ВС не подогретыми, но могут наноситься и в подогретом виде. Жидкости </w:t>
      </w:r>
      <w:r>
        <w:rPr>
          <w:rFonts w:eastAsia="Times New Roman" w:cs="Times New Roman"/>
          <w:szCs w:val="24"/>
          <w:lang w:val="en-US" w:eastAsia="ru-RU"/>
        </w:rPr>
        <w:t>SAE</w:t>
      </w:r>
      <w:r w:rsidRPr="001D5F39">
        <w:rPr>
          <w:rFonts w:eastAsia="Times New Roman" w:cs="Times New Roman"/>
          <w:szCs w:val="24"/>
          <w:lang w:eastAsia="ru-RU"/>
        </w:rPr>
        <w:t xml:space="preserve"> </w:t>
      </w:r>
      <w:r>
        <w:rPr>
          <w:rFonts w:eastAsia="Times New Roman" w:cs="Times New Roman"/>
          <w:szCs w:val="24"/>
          <w:lang w:eastAsia="ru-RU"/>
        </w:rPr>
        <w:t>Тип-</w:t>
      </w:r>
      <w:r>
        <w:rPr>
          <w:rFonts w:eastAsia="Times New Roman" w:cs="Times New Roman"/>
          <w:szCs w:val="24"/>
          <w:lang w:val="en-US" w:eastAsia="ru-RU"/>
        </w:rPr>
        <w:t>III</w:t>
      </w:r>
      <w:r>
        <w:rPr>
          <w:rFonts w:eastAsia="Times New Roman" w:cs="Times New Roman"/>
          <w:szCs w:val="24"/>
          <w:lang w:eastAsia="ru-RU"/>
        </w:rPr>
        <w:t xml:space="preserve"> для антиобледенительной защиты могут наноситься как подогретыми, так и не подогретыми на чистые поверхности ВС.</w:t>
      </w:r>
    </w:p>
    <w:p w:rsidR="003142C4" w:rsidRPr="001D5F39" w:rsidRDefault="003142C4" w:rsidP="001D5F39">
      <w:pPr>
        <w:ind w:left="142" w:firstLine="0"/>
        <w:jc w:val="both"/>
        <w:rPr>
          <w:rFonts w:eastAsia="Calibri" w:cs="Arial"/>
          <w:bCs/>
          <w:i/>
        </w:rPr>
      </w:pPr>
      <w:r w:rsidRPr="001D5F39">
        <w:rPr>
          <w:rFonts w:eastAsia="Calibri" w:cs="Arial"/>
          <w:bCs/>
          <w:i/>
        </w:rPr>
        <w:t>Anti-icing fluid</w:t>
      </w:r>
      <w:r w:rsidR="001D5F39" w:rsidRPr="001D5F39">
        <w:rPr>
          <w:rFonts w:eastAsia="Calibri" w:cs="Arial"/>
          <w:bCs/>
          <w:i/>
          <w:lang w:val="en-US"/>
        </w:rPr>
        <w:t>s</w:t>
      </w:r>
      <w:r w:rsidRPr="001D5F39">
        <w:rPr>
          <w:rFonts w:eastAsia="Calibri" w:cs="Arial"/>
          <w:bCs/>
          <w:i/>
        </w:rPr>
        <w:t>:</w:t>
      </w:r>
    </w:p>
    <w:p w:rsidR="003142C4" w:rsidRPr="001D5F39" w:rsidRDefault="003142C4" w:rsidP="00656B03">
      <w:pPr>
        <w:pStyle w:val="a8"/>
        <w:numPr>
          <w:ilvl w:val="0"/>
          <w:numId w:val="2"/>
        </w:numPr>
        <w:jc w:val="both"/>
        <w:rPr>
          <w:rFonts w:eastAsia="Calibri" w:cs="Arial"/>
          <w:i/>
          <w:lang w:val="en-US"/>
        </w:rPr>
      </w:pPr>
      <w:r w:rsidRPr="001D5F39">
        <w:rPr>
          <w:rFonts w:eastAsia="Calibri" w:cs="Arial"/>
          <w:i/>
          <w:lang w:val="en-US"/>
        </w:rPr>
        <w:t>a mixture of water and Type I fluid</w:t>
      </w:r>
      <w:r w:rsidR="001D5F39" w:rsidRPr="001D5F39">
        <w:rPr>
          <w:rFonts w:cs="Arial"/>
          <w:i/>
          <w:noProof/>
          <w:lang w:val="en-US"/>
        </w:rPr>
        <w:t xml:space="preserve"> heated to ensure a temperature of 60 °C (140 °F) minimum at the nozzle.</w:t>
      </w:r>
      <w:r w:rsidRPr="001D5F39">
        <w:rPr>
          <w:rFonts w:eastAsia="Calibri" w:cs="Arial"/>
          <w:i/>
          <w:lang w:val="en-US"/>
        </w:rPr>
        <w:t>;</w:t>
      </w:r>
    </w:p>
    <w:p w:rsidR="003142C4" w:rsidRPr="001D5F39" w:rsidRDefault="003142C4" w:rsidP="00656B03">
      <w:pPr>
        <w:pStyle w:val="a8"/>
        <w:numPr>
          <w:ilvl w:val="0"/>
          <w:numId w:val="2"/>
        </w:numPr>
        <w:jc w:val="both"/>
        <w:rPr>
          <w:rFonts w:eastAsia="Calibri" w:cs="Arial"/>
          <w:i/>
          <w:lang w:val="en-US"/>
        </w:rPr>
      </w:pPr>
      <w:r w:rsidRPr="001D5F39">
        <w:rPr>
          <w:rFonts w:eastAsia="Calibri" w:cs="Arial"/>
          <w:i/>
          <w:lang w:val="en-US"/>
        </w:rPr>
        <w:t>Premix Type I fluid</w:t>
      </w:r>
      <w:r w:rsidR="001D5F39" w:rsidRPr="001D5F39">
        <w:rPr>
          <w:rFonts w:cs="Arial"/>
          <w:i/>
          <w:noProof/>
          <w:lang w:val="en-US"/>
        </w:rPr>
        <w:t xml:space="preserve"> heated to ensure a temperature of 60 °C (140 °F) minimum at the nozzle.</w:t>
      </w:r>
      <w:r w:rsidRPr="001D5F39">
        <w:rPr>
          <w:rFonts w:eastAsia="Calibri" w:cs="Arial"/>
          <w:i/>
          <w:lang w:val="en-US"/>
        </w:rPr>
        <w:t>;</w:t>
      </w:r>
    </w:p>
    <w:p w:rsidR="003142C4" w:rsidRPr="001D5F39" w:rsidRDefault="003142C4" w:rsidP="00656B03">
      <w:pPr>
        <w:pStyle w:val="a8"/>
        <w:numPr>
          <w:ilvl w:val="0"/>
          <w:numId w:val="2"/>
        </w:numPr>
        <w:jc w:val="both"/>
        <w:rPr>
          <w:rFonts w:eastAsia="Calibri" w:cs="Arial"/>
          <w:i/>
          <w:lang w:val="en-US"/>
        </w:rPr>
      </w:pPr>
      <w:r w:rsidRPr="001D5F39">
        <w:rPr>
          <w:rFonts w:eastAsia="Calibri" w:cs="Arial"/>
          <w:i/>
          <w:lang w:val="en-US"/>
        </w:rPr>
        <w:t>Type II fluid, Type III fluid, or Type IV fluid;</w:t>
      </w:r>
    </w:p>
    <w:p w:rsidR="003142C4" w:rsidRPr="001D5F39" w:rsidRDefault="003142C4" w:rsidP="00656B03">
      <w:pPr>
        <w:pStyle w:val="a8"/>
        <w:numPr>
          <w:ilvl w:val="0"/>
          <w:numId w:val="2"/>
        </w:numPr>
        <w:jc w:val="both"/>
        <w:rPr>
          <w:rFonts w:eastAsia="Calibri" w:cs="Arial"/>
          <w:i/>
          <w:lang w:val="en-US"/>
        </w:rPr>
      </w:pPr>
      <w:r w:rsidRPr="001D5F39">
        <w:rPr>
          <w:rFonts w:eastAsia="Calibri" w:cs="Arial"/>
          <w:i/>
          <w:lang w:val="en-US"/>
        </w:rPr>
        <w:t>mixture of water and Type II fluid, Type III fluid, or Type IV fluid.</w:t>
      </w:r>
    </w:p>
    <w:p w:rsidR="003142C4" w:rsidRPr="00580AF4" w:rsidRDefault="003142C4" w:rsidP="00580AF4">
      <w:pPr>
        <w:ind w:firstLine="709"/>
        <w:jc w:val="both"/>
        <w:rPr>
          <w:i/>
          <w:lang w:val="en-US"/>
        </w:rPr>
      </w:pPr>
      <w:r w:rsidRPr="00580AF4">
        <w:rPr>
          <w:i/>
          <w:lang w:val="en-US"/>
        </w:rPr>
        <w:t>SAE Type</w:t>
      </w:r>
      <w:r w:rsidR="001D5F39" w:rsidRPr="00580AF4">
        <w:rPr>
          <w:i/>
          <w:lang w:val="en-US"/>
        </w:rPr>
        <w:t>-</w:t>
      </w:r>
      <w:r w:rsidRPr="00580AF4">
        <w:rPr>
          <w:i/>
          <w:lang w:val="en-US"/>
        </w:rPr>
        <w:t>II and IV fluids for anti-icing are normally applied unheated on clean aircraft surfaces but may be applied heated. SAE Type</w:t>
      </w:r>
      <w:r w:rsidR="001D5F39" w:rsidRPr="00580AF4">
        <w:rPr>
          <w:i/>
          <w:lang w:val="en-US"/>
        </w:rPr>
        <w:t>-</w:t>
      </w:r>
      <w:r w:rsidRPr="00580AF4">
        <w:rPr>
          <w:i/>
          <w:lang w:val="en-US"/>
        </w:rPr>
        <w:t>III fluids for anti-icing may be applied heated or unheated on clean aircraft surfaces.</w:t>
      </w:r>
    </w:p>
    <w:p w:rsidR="003F137C" w:rsidRPr="003142C4" w:rsidRDefault="003F137C" w:rsidP="003142C4">
      <w:pPr>
        <w:keepLines/>
        <w:tabs>
          <w:tab w:val="left" w:pos="5760"/>
        </w:tabs>
        <w:ind w:firstLine="0"/>
        <w:jc w:val="both"/>
        <w:rPr>
          <w:rFonts w:eastAsia="Times New Roman" w:cs="Times New Roman"/>
          <w:szCs w:val="24"/>
          <w:lang w:eastAsia="ru-RU"/>
        </w:rPr>
      </w:pPr>
      <w:r w:rsidRPr="003142C4">
        <w:rPr>
          <w:rFonts w:eastAsia="Times New Roman" w:cs="Times New Roman"/>
          <w:b/>
          <w:szCs w:val="24"/>
          <w:lang w:eastAsia="ru-RU"/>
        </w:rPr>
        <w:t>Жидкост</w:t>
      </w:r>
      <w:r w:rsidR="003142C4" w:rsidRPr="003142C4">
        <w:rPr>
          <w:rFonts w:eastAsia="Times New Roman" w:cs="Times New Roman"/>
          <w:b/>
          <w:szCs w:val="24"/>
          <w:lang w:eastAsia="ru-RU"/>
        </w:rPr>
        <w:t>и</w:t>
      </w:r>
      <w:r w:rsidRPr="003142C4">
        <w:rPr>
          <w:rFonts w:eastAsia="Times New Roman" w:cs="Times New Roman"/>
          <w:b/>
          <w:szCs w:val="24"/>
          <w:lang w:eastAsia="ru-RU"/>
        </w:rPr>
        <w:t xml:space="preserve"> для удаления обледенения (</w:t>
      </w:r>
      <w:r w:rsidRPr="003142C4">
        <w:rPr>
          <w:rFonts w:eastAsia="Times New Roman" w:cs="Times New Roman"/>
          <w:b/>
          <w:szCs w:val="24"/>
          <w:lang w:val="en-US" w:eastAsia="ru-RU"/>
        </w:rPr>
        <w:t>Deicing</w:t>
      </w:r>
      <w:r w:rsidRPr="003142C4">
        <w:rPr>
          <w:rFonts w:eastAsia="Times New Roman" w:cs="Times New Roman"/>
          <w:b/>
          <w:szCs w:val="24"/>
          <w:lang w:eastAsia="ru-RU"/>
        </w:rPr>
        <w:t xml:space="preserve"> </w:t>
      </w:r>
      <w:r w:rsidRPr="003142C4">
        <w:rPr>
          <w:rFonts w:eastAsia="Times New Roman" w:cs="Times New Roman"/>
          <w:b/>
          <w:szCs w:val="24"/>
          <w:lang w:val="en-US" w:eastAsia="ru-RU"/>
        </w:rPr>
        <w:t>fluid</w:t>
      </w:r>
      <w:r w:rsidR="003142C4" w:rsidRPr="003142C4">
        <w:rPr>
          <w:rFonts w:eastAsia="Times New Roman" w:cs="Times New Roman"/>
          <w:b/>
          <w:szCs w:val="24"/>
          <w:lang w:val="en-US" w:eastAsia="ru-RU"/>
        </w:rPr>
        <w:t>s</w:t>
      </w:r>
      <w:r w:rsidRPr="003142C4">
        <w:rPr>
          <w:rFonts w:eastAsia="Times New Roman" w:cs="Times New Roman"/>
          <w:b/>
          <w:szCs w:val="24"/>
          <w:lang w:eastAsia="ru-RU"/>
        </w:rPr>
        <w:t>)</w:t>
      </w:r>
      <w:r w:rsidR="003142C4">
        <w:rPr>
          <w:rFonts w:eastAsia="Times New Roman" w:cs="Times New Roman"/>
          <w:b/>
          <w:szCs w:val="24"/>
          <w:lang w:eastAsia="ru-RU"/>
        </w:rPr>
        <w:t>:</w:t>
      </w:r>
    </w:p>
    <w:p w:rsidR="003F137C" w:rsidRPr="007F6AC9" w:rsidRDefault="003F137C" w:rsidP="00656B03">
      <w:pPr>
        <w:pStyle w:val="a8"/>
        <w:numPr>
          <w:ilvl w:val="0"/>
          <w:numId w:val="2"/>
        </w:numPr>
        <w:jc w:val="both"/>
        <w:rPr>
          <w:rFonts w:eastAsia="Calibri" w:cs="Arial"/>
          <w:lang w:val="en-US"/>
        </w:rPr>
      </w:pPr>
      <w:r w:rsidRPr="007F6AC9">
        <w:rPr>
          <w:rFonts w:eastAsia="Calibri" w:cs="Arial"/>
          <w:lang w:val="en-US"/>
        </w:rPr>
        <w:t>Горячая вода;</w:t>
      </w:r>
    </w:p>
    <w:p w:rsidR="003F137C" w:rsidRPr="00BC2EB4" w:rsidRDefault="003F137C" w:rsidP="00656B03">
      <w:pPr>
        <w:pStyle w:val="a8"/>
        <w:numPr>
          <w:ilvl w:val="0"/>
          <w:numId w:val="2"/>
        </w:numPr>
        <w:jc w:val="both"/>
        <w:rPr>
          <w:rFonts w:eastAsia="Calibri" w:cs="Arial"/>
        </w:rPr>
      </w:pPr>
      <w:r w:rsidRPr="00BC2EB4">
        <w:rPr>
          <w:rFonts w:eastAsia="Calibri" w:cs="Arial"/>
        </w:rPr>
        <w:t>Нагретые жидкости Тип-</w:t>
      </w:r>
      <w:r w:rsidRPr="007F6AC9">
        <w:rPr>
          <w:rFonts w:eastAsia="Calibri" w:cs="Arial"/>
          <w:lang w:val="en-US"/>
        </w:rPr>
        <w:t>I</w:t>
      </w:r>
      <w:r w:rsidRPr="00BC2EB4">
        <w:rPr>
          <w:rFonts w:eastAsia="Calibri" w:cs="Arial"/>
        </w:rPr>
        <w:t xml:space="preserve"> в смеси с водой в  соответствии с действующей редакцией стандарта </w:t>
      </w:r>
      <w:r w:rsidRPr="007F6AC9">
        <w:rPr>
          <w:rFonts w:eastAsia="Calibri" w:cs="Arial"/>
          <w:lang w:val="en-US"/>
        </w:rPr>
        <w:t>SAE</w:t>
      </w:r>
      <w:r w:rsidRPr="00BC2EB4">
        <w:rPr>
          <w:rFonts w:eastAsia="Calibri" w:cs="Arial"/>
        </w:rPr>
        <w:t xml:space="preserve"> </w:t>
      </w:r>
      <w:r w:rsidRPr="007F6AC9">
        <w:rPr>
          <w:rFonts w:eastAsia="Calibri" w:cs="Arial"/>
          <w:lang w:val="en-US"/>
        </w:rPr>
        <w:t>AMS</w:t>
      </w:r>
      <w:r w:rsidRPr="00BC2EB4">
        <w:rPr>
          <w:rFonts w:eastAsia="Calibri" w:cs="Arial"/>
        </w:rPr>
        <w:t xml:space="preserve"> 1424 в смеси с водой;</w:t>
      </w:r>
    </w:p>
    <w:p w:rsidR="003F137C" w:rsidRPr="00BC2EB4" w:rsidRDefault="003F137C" w:rsidP="00656B03">
      <w:pPr>
        <w:pStyle w:val="a8"/>
        <w:numPr>
          <w:ilvl w:val="0"/>
          <w:numId w:val="2"/>
        </w:numPr>
        <w:jc w:val="both"/>
        <w:rPr>
          <w:rFonts w:eastAsia="Calibri" w:cs="Arial"/>
        </w:rPr>
      </w:pPr>
      <w:r w:rsidRPr="00BC2EB4">
        <w:rPr>
          <w:rFonts w:eastAsia="Calibri" w:cs="Arial"/>
        </w:rPr>
        <w:t>Нагретые смеси жидкости Тип-</w:t>
      </w:r>
      <w:r w:rsidRPr="007F6AC9">
        <w:rPr>
          <w:rFonts w:eastAsia="Calibri" w:cs="Arial"/>
          <w:lang w:val="en-US"/>
        </w:rPr>
        <w:t>I</w:t>
      </w:r>
      <w:r w:rsidRPr="00BC2EB4">
        <w:rPr>
          <w:rFonts w:eastAsia="Calibri" w:cs="Arial"/>
        </w:rPr>
        <w:t xml:space="preserve"> с водой  подготовленные на заводе изготовителе (Водные растворы, готовые к применению без дальнейшего разбавления) в  соответствии с действующей редакцией стандарта </w:t>
      </w:r>
      <w:r w:rsidRPr="007F6AC9">
        <w:rPr>
          <w:rFonts w:eastAsia="Calibri" w:cs="Arial"/>
          <w:lang w:val="en-US"/>
        </w:rPr>
        <w:t>SAE</w:t>
      </w:r>
      <w:r w:rsidRPr="00BC2EB4">
        <w:rPr>
          <w:rFonts w:eastAsia="Calibri" w:cs="Arial"/>
        </w:rPr>
        <w:t xml:space="preserve"> </w:t>
      </w:r>
      <w:r w:rsidRPr="007F6AC9">
        <w:rPr>
          <w:rFonts w:eastAsia="Calibri" w:cs="Arial"/>
          <w:lang w:val="en-US"/>
        </w:rPr>
        <w:t>AMS</w:t>
      </w:r>
      <w:r w:rsidRPr="00BC2EB4">
        <w:rPr>
          <w:rFonts w:eastAsia="Calibri" w:cs="Arial"/>
        </w:rPr>
        <w:t xml:space="preserve"> 1424;</w:t>
      </w:r>
    </w:p>
    <w:p w:rsidR="003F137C" w:rsidRPr="00BC2EB4" w:rsidRDefault="003F137C" w:rsidP="00656B03">
      <w:pPr>
        <w:pStyle w:val="a8"/>
        <w:numPr>
          <w:ilvl w:val="0"/>
          <w:numId w:val="2"/>
        </w:numPr>
        <w:jc w:val="both"/>
        <w:rPr>
          <w:rFonts w:eastAsia="Calibri" w:cs="Arial"/>
        </w:rPr>
      </w:pPr>
      <w:r w:rsidRPr="00BC2EB4">
        <w:rPr>
          <w:rFonts w:eastAsia="Calibri" w:cs="Arial"/>
        </w:rPr>
        <w:t>Нагретые неразбавленные жидкости Тип-</w:t>
      </w:r>
      <w:r w:rsidRPr="007F6AC9">
        <w:rPr>
          <w:rFonts w:eastAsia="Calibri" w:cs="Arial"/>
          <w:lang w:val="en-US"/>
        </w:rPr>
        <w:t>II</w:t>
      </w:r>
      <w:r w:rsidRPr="00BC2EB4">
        <w:rPr>
          <w:rFonts w:eastAsia="Calibri" w:cs="Arial"/>
        </w:rPr>
        <w:t xml:space="preserve"> в соответствии с действующей редакцией стандарта </w:t>
      </w:r>
      <w:r w:rsidRPr="007F6AC9">
        <w:rPr>
          <w:rFonts w:eastAsia="Calibri" w:cs="Arial"/>
          <w:lang w:val="en-US"/>
        </w:rPr>
        <w:t>SAE</w:t>
      </w:r>
      <w:r w:rsidRPr="00BC2EB4">
        <w:rPr>
          <w:rFonts w:eastAsia="Calibri" w:cs="Arial"/>
        </w:rPr>
        <w:t xml:space="preserve"> </w:t>
      </w:r>
      <w:r w:rsidRPr="007F6AC9">
        <w:rPr>
          <w:rFonts w:eastAsia="Calibri" w:cs="Arial"/>
          <w:lang w:val="en-US"/>
        </w:rPr>
        <w:t>AMS</w:t>
      </w:r>
      <w:r w:rsidRPr="00BC2EB4">
        <w:rPr>
          <w:rFonts w:eastAsia="Calibri" w:cs="Arial"/>
        </w:rPr>
        <w:t xml:space="preserve"> 1428 или их смесь с водой;</w:t>
      </w:r>
    </w:p>
    <w:p w:rsidR="003F137C" w:rsidRPr="00BC2EB4" w:rsidRDefault="003F137C" w:rsidP="00656B03">
      <w:pPr>
        <w:pStyle w:val="a8"/>
        <w:numPr>
          <w:ilvl w:val="0"/>
          <w:numId w:val="2"/>
        </w:numPr>
        <w:jc w:val="both"/>
        <w:rPr>
          <w:rFonts w:eastAsia="Calibri" w:cs="Arial"/>
        </w:rPr>
      </w:pPr>
      <w:r w:rsidRPr="00BC2EB4">
        <w:rPr>
          <w:rFonts w:eastAsia="Calibri" w:cs="Arial"/>
        </w:rPr>
        <w:t>Нагретые неразбавленные жидкости Тип-</w:t>
      </w:r>
      <w:r w:rsidRPr="007F6AC9">
        <w:rPr>
          <w:rFonts w:eastAsia="Calibri" w:cs="Arial"/>
          <w:lang w:val="en-US"/>
        </w:rPr>
        <w:t>IV</w:t>
      </w:r>
      <w:r w:rsidRPr="00BC2EB4">
        <w:rPr>
          <w:rFonts w:eastAsia="Calibri" w:cs="Arial"/>
        </w:rPr>
        <w:t xml:space="preserve"> в соответствии с действующей редакцией стандарта </w:t>
      </w:r>
      <w:r w:rsidRPr="007F6AC9">
        <w:rPr>
          <w:rFonts w:eastAsia="Calibri" w:cs="Arial"/>
          <w:lang w:val="en-US"/>
        </w:rPr>
        <w:t>SAE</w:t>
      </w:r>
      <w:r w:rsidRPr="00BC2EB4">
        <w:rPr>
          <w:rFonts w:eastAsia="Calibri" w:cs="Arial"/>
        </w:rPr>
        <w:t xml:space="preserve"> </w:t>
      </w:r>
      <w:r w:rsidRPr="007F6AC9">
        <w:rPr>
          <w:rFonts w:eastAsia="Calibri" w:cs="Arial"/>
          <w:lang w:val="en-US"/>
        </w:rPr>
        <w:t>AMS</w:t>
      </w:r>
      <w:r w:rsidRPr="00BC2EB4">
        <w:rPr>
          <w:rFonts w:eastAsia="Calibri" w:cs="Arial"/>
        </w:rPr>
        <w:t xml:space="preserve"> 1428 или их смесь с водой;</w:t>
      </w:r>
    </w:p>
    <w:p w:rsidR="00BF7D33" w:rsidRPr="003105BA" w:rsidRDefault="00BF7D33" w:rsidP="006870C2">
      <w:pPr>
        <w:pStyle w:val="a8"/>
        <w:tabs>
          <w:tab w:val="num" w:pos="900"/>
        </w:tabs>
        <w:ind w:firstLine="0"/>
        <w:jc w:val="both"/>
        <w:rPr>
          <w:rFonts w:eastAsia="Times New Roman" w:cs="Times New Roman"/>
          <w:i/>
          <w:szCs w:val="24"/>
          <w:lang w:val="en-US" w:eastAsia="ru-RU"/>
        </w:rPr>
      </w:pPr>
      <w:r w:rsidRPr="003105BA">
        <w:rPr>
          <w:rFonts w:eastAsia="Times New Roman" w:cs="Times New Roman"/>
          <w:i/>
          <w:szCs w:val="24"/>
          <w:lang w:val="en-US" w:eastAsia="ru-RU"/>
        </w:rPr>
        <w:t>de-icing fluid:</w:t>
      </w:r>
    </w:p>
    <w:p w:rsidR="00BF7D33" w:rsidRPr="004B45C4" w:rsidRDefault="00BF7D33" w:rsidP="00656B03">
      <w:pPr>
        <w:pStyle w:val="a8"/>
        <w:numPr>
          <w:ilvl w:val="0"/>
          <w:numId w:val="2"/>
        </w:numPr>
        <w:jc w:val="both"/>
        <w:rPr>
          <w:rFonts w:cs="Arial"/>
          <w:i/>
          <w:noProof/>
          <w:lang w:val="en-US"/>
        </w:rPr>
      </w:pPr>
      <w:r w:rsidRPr="004B45C4">
        <w:rPr>
          <w:rFonts w:cs="Arial"/>
          <w:i/>
          <w:noProof/>
          <w:lang w:val="en-US"/>
        </w:rPr>
        <w:t>heated water;</w:t>
      </w:r>
    </w:p>
    <w:p w:rsidR="00BF7D33" w:rsidRPr="004B45C4" w:rsidRDefault="00BF7D33" w:rsidP="00656B03">
      <w:pPr>
        <w:pStyle w:val="a8"/>
        <w:numPr>
          <w:ilvl w:val="0"/>
          <w:numId w:val="2"/>
        </w:numPr>
        <w:jc w:val="both"/>
        <w:rPr>
          <w:rFonts w:cs="Arial"/>
          <w:i/>
          <w:noProof/>
          <w:lang w:val="en-US"/>
        </w:rPr>
      </w:pPr>
      <w:r w:rsidRPr="004B45C4">
        <w:rPr>
          <w:rFonts w:cs="Arial"/>
          <w:i/>
          <w:noProof/>
          <w:lang w:val="en-US"/>
        </w:rPr>
        <w:t>mixture of water and Type I fluid;</w:t>
      </w:r>
    </w:p>
    <w:p w:rsidR="00BF7D33" w:rsidRPr="004B45C4" w:rsidRDefault="00BF7D33" w:rsidP="00656B03">
      <w:pPr>
        <w:pStyle w:val="a8"/>
        <w:numPr>
          <w:ilvl w:val="0"/>
          <w:numId w:val="2"/>
        </w:numPr>
        <w:jc w:val="both"/>
        <w:rPr>
          <w:rFonts w:cs="Arial"/>
          <w:i/>
          <w:noProof/>
          <w:lang w:val="en-US"/>
        </w:rPr>
      </w:pPr>
      <w:r w:rsidRPr="004B45C4">
        <w:rPr>
          <w:rFonts w:cs="Arial"/>
          <w:i/>
          <w:noProof/>
          <w:lang w:val="en-US"/>
        </w:rPr>
        <w:t>Premix Type I fluid;</w:t>
      </w:r>
    </w:p>
    <w:p w:rsidR="00BF7D33" w:rsidRPr="004B45C4" w:rsidRDefault="00BF7D33" w:rsidP="00656B03">
      <w:pPr>
        <w:pStyle w:val="a8"/>
        <w:numPr>
          <w:ilvl w:val="0"/>
          <w:numId w:val="2"/>
        </w:numPr>
        <w:jc w:val="both"/>
        <w:rPr>
          <w:rFonts w:cs="Arial"/>
          <w:i/>
          <w:noProof/>
          <w:lang w:val="en-US"/>
        </w:rPr>
      </w:pPr>
      <w:r w:rsidRPr="004B45C4">
        <w:rPr>
          <w:rFonts w:cs="Arial"/>
          <w:i/>
          <w:noProof/>
          <w:lang w:val="en-US"/>
        </w:rPr>
        <w:t>Type II, Type III, or Type IV fluid;</w:t>
      </w:r>
    </w:p>
    <w:p w:rsidR="00BF7D33" w:rsidRPr="004B45C4" w:rsidRDefault="00BF7D33" w:rsidP="00656B03">
      <w:pPr>
        <w:pStyle w:val="a8"/>
        <w:numPr>
          <w:ilvl w:val="0"/>
          <w:numId w:val="2"/>
        </w:numPr>
        <w:jc w:val="both"/>
        <w:rPr>
          <w:rFonts w:cs="Arial"/>
          <w:i/>
          <w:noProof/>
          <w:lang w:val="en-US"/>
        </w:rPr>
      </w:pPr>
      <w:r w:rsidRPr="004B45C4">
        <w:rPr>
          <w:rFonts w:cs="Arial"/>
          <w:i/>
          <w:noProof/>
          <w:lang w:val="en-US"/>
        </w:rPr>
        <w:t>Mixture of water and Type II, Type III, or Type IV fluid.</w:t>
      </w:r>
    </w:p>
    <w:p w:rsidR="00BF7D33" w:rsidRPr="003105BA" w:rsidRDefault="00BF7D33" w:rsidP="006870C2">
      <w:pPr>
        <w:pStyle w:val="a8"/>
        <w:tabs>
          <w:tab w:val="num" w:pos="900"/>
        </w:tabs>
        <w:ind w:firstLine="0"/>
        <w:jc w:val="both"/>
        <w:rPr>
          <w:rFonts w:eastAsia="Times New Roman" w:cs="Times New Roman"/>
          <w:i/>
          <w:szCs w:val="24"/>
          <w:lang w:val="en-US" w:eastAsia="ru-RU"/>
        </w:rPr>
      </w:pPr>
      <w:r w:rsidRPr="003105BA">
        <w:rPr>
          <w:rFonts w:eastAsia="Times New Roman" w:cs="Times New Roman"/>
          <w:i/>
          <w:szCs w:val="24"/>
          <w:lang w:val="en-US" w:eastAsia="ru-RU"/>
        </w:rPr>
        <w:t>NOTE: De-icing fluid is normally applied heated in order to ensure maximum efficiency.</w:t>
      </w:r>
    </w:p>
    <w:p w:rsidR="003F137C" w:rsidRPr="00BF7D33" w:rsidRDefault="003F137C" w:rsidP="003142C4">
      <w:pPr>
        <w:pStyle w:val="a8"/>
        <w:ind w:left="502" w:firstLine="0"/>
        <w:jc w:val="both"/>
        <w:rPr>
          <w:rFonts w:eastAsia="Times New Roman" w:cs="Times New Roman"/>
          <w:i/>
          <w:szCs w:val="24"/>
          <w:highlight w:val="green"/>
          <w:lang w:val="en-US" w:eastAsia="ru-RU"/>
        </w:rPr>
      </w:pPr>
    </w:p>
    <w:p w:rsidR="00583544" w:rsidRDefault="00583544" w:rsidP="009A1F86">
      <w:pPr>
        <w:ind w:firstLine="709"/>
        <w:jc w:val="both"/>
        <w:rPr>
          <w:rFonts w:eastAsia="Times New Roman" w:cs="Times New Roman"/>
          <w:szCs w:val="24"/>
          <w:lang w:eastAsia="ru-RU"/>
        </w:rPr>
      </w:pPr>
      <w:r w:rsidRPr="009B2C65">
        <w:rPr>
          <w:rFonts w:eastAsia="Times New Roman" w:cs="Times New Roman"/>
          <w:b/>
          <w:bCs/>
          <w:szCs w:val="24"/>
          <w:lang w:eastAsia="ru-RU"/>
        </w:rPr>
        <w:t>Время защитного действия (Holdover time (</w:t>
      </w:r>
      <w:r w:rsidRPr="009B2C65">
        <w:rPr>
          <w:rFonts w:eastAsia="Times New Roman" w:cs="Times New Roman"/>
          <w:b/>
          <w:bCs/>
          <w:szCs w:val="24"/>
          <w:lang w:val="en-US" w:eastAsia="ru-RU"/>
        </w:rPr>
        <w:t>HOT</w:t>
      </w:r>
      <w:r w:rsidRPr="009B2C65">
        <w:rPr>
          <w:rFonts w:eastAsia="Times New Roman" w:cs="Times New Roman"/>
          <w:b/>
          <w:bCs/>
          <w:szCs w:val="24"/>
          <w:lang w:eastAsia="ru-RU"/>
        </w:rPr>
        <w:t>)).</w:t>
      </w:r>
      <w:r w:rsidRPr="009B2C65">
        <w:rPr>
          <w:rFonts w:eastAsia="Times New Roman" w:cs="Times New Roman"/>
          <w:szCs w:val="24"/>
          <w:lang w:eastAsia="ru-RU"/>
        </w:rPr>
        <w:t xml:space="preserve"> Время защитного действия</w:t>
      </w:r>
      <w:r w:rsidR="00E22A62" w:rsidRPr="00E22A62">
        <w:rPr>
          <w:rFonts w:eastAsia="Times New Roman" w:cs="Times New Roman"/>
          <w:szCs w:val="24"/>
          <w:lang w:eastAsia="ru-RU"/>
        </w:rPr>
        <w:t xml:space="preserve"> - </w:t>
      </w:r>
      <w:r w:rsidRPr="009B2C65">
        <w:rPr>
          <w:rFonts w:eastAsia="Times New Roman" w:cs="Times New Roman"/>
          <w:szCs w:val="24"/>
          <w:lang w:eastAsia="ru-RU"/>
        </w:rPr>
        <w:t>расчетное время, в течение которого противообледенительная жидкость будет предотвращать образование льда и ледяного налета, а также накоплени</w:t>
      </w:r>
      <w:r w:rsidR="006D0DAD">
        <w:rPr>
          <w:rFonts w:eastAsia="Times New Roman" w:cs="Times New Roman"/>
          <w:szCs w:val="24"/>
          <w:lang w:eastAsia="ru-RU"/>
        </w:rPr>
        <w:t>я</w:t>
      </w:r>
      <w:r w:rsidRPr="009B2C65">
        <w:rPr>
          <w:rFonts w:eastAsia="Times New Roman" w:cs="Times New Roman"/>
          <w:szCs w:val="24"/>
          <w:lang w:eastAsia="ru-RU"/>
        </w:rPr>
        <w:t xml:space="preserve"> снега на защищенных (обработанных) поверхностях ВС во время нахождения на земле, при определенных погодных условиях. </w:t>
      </w:r>
    </w:p>
    <w:p w:rsidR="00F9188E" w:rsidRPr="00580AF4" w:rsidRDefault="00F9188E" w:rsidP="00580AF4">
      <w:pPr>
        <w:ind w:firstLine="709"/>
        <w:jc w:val="both"/>
        <w:rPr>
          <w:i/>
          <w:lang w:val="en-US"/>
        </w:rPr>
      </w:pPr>
      <w:r w:rsidRPr="00580AF4">
        <w:rPr>
          <w:i/>
          <w:lang w:val="en-US"/>
        </w:rPr>
        <w:t>Estimated time for which an anti-icing fluid will prevent the formation of frost or ice and the accumulation of</w:t>
      </w:r>
      <w:r w:rsidR="006A52F4" w:rsidRPr="00580AF4">
        <w:rPr>
          <w:i/>
          <w:lang w:val="en-US"/>
        </w:rPr>
        <w:t xml:space="preserve"> </w:t>
      </w:r>
      <w:r w:rsidRPr="00580AF4">
        <w:rPr>
          <w:i/>
          <w:lang w:val="en-US"/>
        </w:rPr>
        <w:t>snow on the protected surfaces of an aeroplane, under weather conditions</w:t>
      </w:r>
      <w:r w:rsidR="006A52F4" w:rsidRPr="00580AF4">
        <w:rPr>
          <w:i/>
          <w:lang w:val="en-US"/>
        </w:rPr>
        <w:t>.</w:t>
      </w:r>
    </w:p>
    <w:p w:rsidR="00583544" w:rsidRPr="006870C2" w:rsidRDefault="00583544" w:rsidP="009A1F86">
      <w:pPr>
        <w:keepLines/>
        <w:tabs>
          <w:tab w:val="left" w:pos="5760"/>
        </w:tabs>
        <w:ind w:firstLine="709"/>
        <w:jc w:val="both"/>
        <w:rPr>
          <w:rFonts w:eastAsia="Times New Roman" w:cs="Times New Roman"/>
          <w:szCs w:val="24"/>
          <w:lang w:eastAsia="ru-RU"/>
        </w:rPr>
      </w:pPr>
      <w:r w:rsidRPr="009B2C65">
        <w:rPr>
          <w:rFonts w:eastAsia="Times New Roman" w:cs="Times New Roman"/>
          <w:b/>
          <w:bCs/>
          <w:szCs w:val="24"/>
          <w:lang w:eastAsia="ru-RU"/>
        </w:rPr>
        <w:t>Град (</w:t>
      </w:r>
      <w:r w:rsidRPr="003105BA">
        <w:rPr>
          <w:rFonts w:eastAsia="Times New Roman" w:cs="Times New Roman"/>
          <w:b/>
          <w:bCs/>
          <w:szCs w:val="24"/>
          <w:lang w:val="en-US" w:eastAsia="ru-RU"/>
        </w:rPr>
        <w:t>Hail</w:t>
      </w:r>
      <w:r w:rsidRPr="009B2C65">
        <w:rPr>
          <w:rFonts w:eastAsia="Times New Roman" w:cs="Times New Roman"/>
          <w:b/>
          <w:bCs/>
          <w:szCs w:val="24"/>
          <w:lang w:eastAsia="ru-RU"/>
        </w:rPr>
        <w:t>).</w:t>
      </w:r>
      <w:r w:rsidRPr="009B2C65">
        <w:rPr>
          <w:rFonts w:eastAsia="Times New Roman" w:cs="Times New Roman"/>
          <w:szCs w:val="24"/>
          <w:lang w:eastAsia="ru-RU"/>
        </w:rPr>
        <w:t xml:space="preserve">Осадки в виде маленьких шариков или кусочков льда от 5 до &gt;50 мм (от 0,2 до &gt;2 дюйма) в диаметре, </w:t>
      </w:r>
      <w:r w:rsidR="004A5D29" w:rsidRPr="006870C2">
        <w:rPr>
          <w:rFonts w:eastAsia="Times New Roman" w:cs="Times New Roman"/>
          <w:szCs w:val="24"/>
          <w:lang w:eastAsia="ru-RU"/>
        </w:rPr>
        <w:t>выпадающие</w:t>
      </w:r>
      <w:r w:rsidRPr="006870C2">
        <w:rPr>
          <w:rFonts w:eastAsia="Times New Roman" w:cs="Times New Roman"/>
          <w:szCs w:val="24"/>
          <w:lang w:eastAsia="ru-RU"/>
        </w:rPr>
        <w:t xml:space="preserve"> раздельно или группой.</w:t>
      </w:r>
    </w:p>
    <w:p w:rsidR="004A5D29" w:rsidRPr="00580AF4" w:rsidRDefault="004A5D29" w:rsidP="00580AF4">
      <w:pPr>
        <w:ind w:firstLine="709"/>
        <w:jc w:val="both"/>
        <w:rPr>
          <w:i/>
          <w:lang w:val="en-US"/>
        </w:rPr>
      </w:pPr>
      <w:r w:rsidRPr="00580AF4">
        <w:rPr>
          <w:i/>
          <w:lang w:val="en-US"/>
        </w:rPr>
        <w:t>Precipitation of small balls or pieces of ice with a diameter ranging from 5 to &gt;50 mm (0.2 to &gt;2.0 inches) falling either separately or agglomerated.</w:t>
      </w:r>
    </w:p>
    <w:p w:rsidR="00553A89" w:rsidRDefault="00553A89" w:rsidP="009A1F86">
      <w:pPr>
        <w:ind w:firstLine="709"/>
        <w:jc w:val="both"/>
        <w:rPr>
          <w:rFonts w:eastAsia="Times New Roman" w:cs="Times New Roman"/>
          <w:szCs w:val="24"/>
          <w:lang w:eastAsia="ru-RU"/>
        </w:rPr>
      </w:pPr>
      <w:r w:rsidRPr="009B2C65">
        <w:rPr>
          <w:rFonts w:eastAsia="Times New Roman" w:cs="Times New Roman"/>
          <w:b/>
          <w:bCs/>
          <w:szCs w:val="24"/>
          <w:lang w:eastAsia="ru-RU"/>
        </w:rPr>
        <w:t>Деайсер (</w:t>
      </w:r>
      <w:r w:rsidRPr="003105BA">
        <w:rPr>
          <w:rFonts w:eastAsia="Times New Roman" w:cs="Times New Roman"/>
          <w:b/>
          <w:bCs/>
          <w:szCs w:val="24"/>
          <w:lang w:val="en-US" w:eastAsia="ru-RU"/>
        </w:rPr>
        <w:t>Deicier</w:t>
      </w:r>
      <w:r w:rsidRPr="009B2C65">
        <w:rPr>
          <w:rFonts w:eastAsia="Times New Roman" w:cs="Times New Roman"/>
          <w:b/>
          <w:bCs/>
          <w:szCs w:val="24"/>
          <w:lang w:eastAsia="ru-RU"/>
        </w:rPr>
        <w:t>)</w:t>
      </w:r>
      <w:r w:rsidRPr="009B2C65">
        <w:rPr>
          <w:rFonts w:eastAsia="Times New Roman" w:cs="Times New Roman"/>
          <w:szCs w:val="24"/>
          <w:lang w:eastAsia="ru-RU"/>
        </w:rPr>
        <w:t>. Специальная машина</w:t>
      </w:r>
      <w:r w:rsidR="00E22A62">
        <w:rPr>
          <w:rFonts w:eastAsia="Times New Roman" w:cs="Times New Roman"/>
          <w:szCs w:val="24"/>
          <w:lang w:eastAsia="ru-RU"/>
        </w:rPr>
        <w:t>,</w:t>
      </w:r>
      <w:r w:rsidRPr="009B2C65">
        <w:rPr>
          <w:rFonts w:eastAsia="Times New Roman" w:cs="Times New Roman"/>
          <w:szCs w:val="24"/>
          <w:lang w:eastAsia="ru-RU"/>
        </w:rPr>
        <w:t xml:space="preserve">  предназначенн</w:t>
      </w:r>
      <w:r w:rsidR="003105BA">
        <w:rPr>
          <w:rFonts w:eastAsia="Times New Roman" w:cs="Times New Roman"/>
          <w:szCs w:val="24"/>
          <w:lang w:eastAsia="ru-RU"/>
        </w:rPr>
        <w:t>ое</w:t>
      </w:r>
      <w:r w:rsidRPr="009B2C65">
        <w:rPr>
          <w:rFonts w:eastAsia="Times New Roman" w:cs="Times New Roman"/>
          <w:szCs w:val="24"/>
          <w:lang w:eastAsia="ru-RU"/>
        </w:rPr>
        <w:t xml:space="preserve"> для проведения работ по Защите ВС от </w:t>
      </w:r>
      <w:r w:rsidR="00E22A62">
        <w:rPr>
          <w:rFonts w:eastAsia="Times New Roman" w:cs="Times New Roman"/>
          <w:szCs w:val="24"/>
          <w:lang w:eastAsia="ru-RU"/>
        </w:rPr>
        <w:t>н</w:t>
      </w:r>
      <w:r w:rsidRPr="009B2C65">
        <w:rPr>
          <w:rFonts w:eastAsia="Times New Roman" w:cs="Times New Roman"/>
          <w:szCs w:val="24"/>
          <w:lang w:eastAsia="ru-RU"/>
        </w:rPr>
        <w:t xml:space="preserve">аземного </w:t>
      </w:r>
      <w:r w:rsidR="00E22A62">
        <w:rPr>
          <w:rFonts w:eastAsia="Times New Roman" w:cs="Times New Roman"/>
          <w:szCs w:val="24"/>
          <w:lang w:eastAsia="ru-RU"/>
        </w:rPr>
        <w:t>о</w:t>
      </w:r>
      <w:r w:rsidRPr="009B2C65">
        <w:rPr>
          <w:rFonts w:eastAsia="Times New Roman" w:cs="Times New Roman"/>
          <w:szCs w:val="24"/>
          <w:lang w:eastAsia="ru-RU"/>
        </w:rPr>
        <w:t>бледенения</w:t>
      </w:r>
      <w:r w:rsidR="003625C2" w:rsidRPr="009B2C65">
        <w:rPr>
          <w:rFonts w:eastAsia="Times New Roman" w:cs="Times New Roman"/>
          <w:szCs w:val="24"/>
          <w:lang w:eastAsia="ru-RU"/>
        </w:rPr>
        <w:t>.</w:t>
      </w:r>
    </w:p>
    <w:p w:rsidR="003105BA" w:rsidRPr="003105BA" w:rsidRDefault="003105BA" w:rsidP="009A1F86">
      <w:pPr>
        <w:ind w:firstLine="709"/>
        <w:jc w:val="both"/>
        <w:rPr>
          <w:rFonts w:eastAsia="Times New Roman" w:cs="Times New Roman"/>
          <w:szCs w:val="24"/>
          <w:lang w:val="en-US" w:eastAsia="ru-RU"/>
        </w:rPr>
      </w:pPr>
      <w:r>
        <w:rPr>
          <w:rFonts w:eastAsia="Times New Roman" w:cs="Times New Roman"/>
          <w:szCs w:val="24"/>
          <w:lang w:val="en-US" w:eastAsia="ru-RU"/>
        </w:rPr>
        <w:t xml:space="preserve">Deicer is specially designed vehicle for airplanes deicing/anti-icing operations on the ground. </w:t>
      </w:r>
    </w:p>
    <w:p w:rsidR="00583544" w:rsidRDefault="00583544" w:rsidP="009A1F86">
      <w:pPr>
        <w:ind w:firstLine="709"/>
        <w:jc w:val="both"/>
        <w:rPr>
          <w:rFonts w:eastAsia="Times New Roman" w:cs="Times New Roman"/>
          <w:szCs w:val="24"/>
          <w:lang w:eastAsia="ru-RU"/>
        </w:rPr>
      </w:pPr>
      <w:r w:rsidRPr="009B2C65">
        <w:rPr>
          <w:rFonts w:eastAsia="Times New Roman" w:cs="Times New Roman"/>
          <w:b/>
          <w:bCs/>
          <w:szCs w:val="24"/>
          <w:lang w:eastAsia="ru-RU"/>
        </w:rPr>
        <w:t>Двухступенчатая процедура</w:t>
      </w:r>
      <w:r w:rsidRPr="009B2C65">
        <w:rPr>
          <w:rFonts w:eastAsia="Times New Roman" w:cs="Times New Roman"/>
          <w:szCs w:val="24"/>
          <w:lang w:eastAsia="ru-RU"/>
        </w:rPr>
        <w:t xml:space="preserve"> (</w:t>
      </w:r>
      <w:r w:rsidRPr="009B2C65">
        <w:rPr>
          <w:rFonts w:eastAsia="Times New Roman" w:cs="Times New Roman"/>
          <w:b/>
          <w:bCs/>
          <w:szCs w:val="24"/>
          <w:lang w:eastAsia="ru-RU"/>
        </w:rPr>
        <w:t xml:space="preserve">Two step deicing/anti-icing): </w:t>
      </w:r>
      <w:r w:rsidRPr="009B2C65">
        <w:rPr>
          <w:rFonts w:eastAsia="Times New Roman" w:cs="Times New Roman"/>
          <w:szCs w:val="24"/>
          <w:lang w:eastAsia="ru-RU"/>
        </w:rPr>
        <w:t>состоит из двух ступеней: первая - удаление обледенения</w:t>
      </w:r>
      <w:r w:rsidR="002F5E98">
        <w:rPr>
          <w:rFonts w:eastAsia="Times New Roman" w:cs="Times New Roman"/>
          <w:szCs w:val="24"/>
          <w:lang w:eastAsia="ru-RU"/>
        </w:rPr>
        <w:t xml:space="preserve">, </w:t>
      </w:r>
      <w:r w:rsidRPr="009B2C65">
        <w:rPr>
          <w:rFonts w:eastAsia="Times New Roman" w:cs="Times New Roman"/>
          <w:szCs w:val="24"/>
          <w:lang w:eastAsia="ru-RU"/>
        </w:rPr>
        <w:t xml:space="preserve"> вторая - </w:t>
      </w:r>
      <w:r w:rsidR="002F5E98">
        <w:rPr>
          <w:rFonts w:eastAsia="Times New Roman" w:cs="Times New Roman"/>
          <w:szCs w:val="24"/>
          <w:lang w:eastAsia="ru-RU"/>
        </w:rPr>
        <w:t>з</w:t>
      </w:r>
      <w:r w:rsidR="006827A1" w:rsidRPr="009B2C65">
        <w:rPr>
          <w:rFonts w:eastAsia="Times New Roman" w:cs="Times New Roman"/>
          <w:szCs w:val="24"/>
          <w:lang w:eastAsia="ru-RU"/>
        </w:rPr>
        <w:t>ащита от обледенения</w:t>
      </w:r>
      <w:r w:rsidRPr="009B2C65">
        <w:rPr>
          <w:rFonts w:eastAsia="Times New Roman" w:cs="Times New Roman"/>
          <w:szCs w:val="24"/>
          <w:lang w:eastAsia="ru-RU"/>
        </w:rPr>
        <w:t>.</w:t>
      </w:r>
    </w:p>
    <w:p w:rsidR="008D6996" w:rsidRPr="00580AF4" w:rsidRDefault="008D6996" w:rsidP="00580AF4">
      <w:pPr>
        <w:ind w:firstLine="709"/>
        <w:jc w:val="both"/>
        <w:rPr>
          <w:i/>
          <w:lang w:val="en-US"/>
        </w:rPr>
      </w:pPr>
      <w:r w:rsidRPr="00580AF4">
        <w:rPr>
          <w:i/>
          <w:lang w:val="en-US"/>
        </w:rPr>
        <w:t>The first step is deicing. The second step is performed with anti-icing fluid.</w:t>
      </w:r>
    </w:p>
    <w:p w:rsidR="00583544" w:rsidRPr="003F137C" w:rsidRDefault="00583544" w:rsidP="009A1F86">
      <w:pPr>
        <w:keepLines/>
        <w:tabs>
          <w:tab w:val="left" w:pos="5760"/>
        </w:tabs>
        <w:ind w:firstLine="709"/>
        <w:jc w:val="both"/>
        <w:rPr>
          <w:rFonts w:eastAsia="Times New Roman" w:cs="Times New Roman"/>
          <w:szCs w:val="24"/>
          <w:lang w:eastAsia="ru-RU"/>
        </w:rPr>
      </w:pPr>
      <w:r w:rsidRPr="009B2C65">
        <w:rPr>
          <w:rFonts w:eastAsia="Times New Roman" w:cs="Times New Roman"/>
          <w:b/>
          <w:bCs/>
          <w:szCs w:val="24"/>
          <w:lang w:eastAsia="ru-RU"/>
        </w:rPr>
        <w:t>Дождь</w:t>
      </w:r>
      <w:r w:rsidRPr="000B3CE8">
        <w:rPr>
          <w:rFonts w:eastAsia="Times New Roman" w:cs="Times New Roman"/>
          <w:b/>
          <w:bCs/>
          <w:szCs w:val="24"/>
          <w:lang w:val="en-US" w:eastAsia="ru-RU"/>
        </w:rPr>
        <w:t xml:space="preserve"> </w:t>
      </w:r>
      <w:r w:rsidRPr="009B2C65">
        <w:rPr>
          <w:rFonts w:eastAsia="Times New Roman" w:cs="Times New Roman"/>
          <w:b/>
          <w:bCs/>
          <w:szCs w:val="24"/>
          <w:lang w:eastAsia="ru-RU"/>
        </w:rPr>
        <w:t>или</w:t>
      </w:r>
      <w:r w:rsidRPr="000B3CE8">
        <w:rPr>
          <w:rFonts w:eastAsia="Times New Roman" w:cs="Times New Roman"/>
          <w:b/>
          <w:bCs/>
          <w:szCs w:val="24"/>
          <w:lang w:val="en-US" w:eastAsia="ru-RU"/>
        </w:rPr>
        <w:t xml:space="preserve"> </w:t>
      </w:r>
      <w:r w:rsidRPr="009B2C65">
        <w:rPr>
          <w:rFonts w:eastAsia="Times New Roman" w:cs="Times New Roman"/>
          <w:b/>
          <w:bCs/>
          <w:szCs w:val="24"/>
          <w:lang w:eastAsia="ru-RU"/>
        </w:rPr>
        <w:t>высокая</w:t>
      </w:r>
      <w:r w:rsidRPr="000B3CE8">
        <w:rPr>
          <w:rFonts w:eastAsia="Times New Roman" w:cs="Times New Roman"/>
          <w:b/>
          <w:bCs/>
          <w:szCs w:val="24"/>
          <w:lang w:val="en-US" w:eastAsia="ru-RU"/>
        </w:rPr>
        <w:t xml:space="preserve"> </w:t>
      </w:r>
      <w:r w:rsidRPr="009B2C65">
        <w:rPr>
          <w:rFonts w:eastAsia="Times New Roman" w:cs="Times New Roman"/>
          <w:b/>
          <w:bCs/>
          <w:szCs w:val="24"/>
          <w:lang w:eastAsia="ru-RU"/>
        </w:rPr>
        <w:t>влажность</w:t>
      </w:r>
      <w:r w:rsidRPr="000B3CE8">
        <w:rPr>
          <w:rFonts w:eastAsia="Times New Roman" w:cs="Times New Roman"/>
          <w:b/>
          <w:bCs/>
          <w:szCs w:val="24"/>
          <w:lang w:val="en-US" w:eastAsia="ru-RU"/>
        </w:rPr>
        <w:t xml:space="preserve"> </w:t>
      </w:r>
      <w:r w:rsidRPr="009B2C65">
        <w:rPr>
          <w:rFonts w:eastAsia="Times New Roman" w:cs="Times New Roman"/>
          <w:b/>
          <w:bCs/>
          <w:szCs w:val="24"/>
          <w:lang w:eastAsia="ru-RU"/>
        </w:rPr>
        <w:t>на</w:t>
      </w:r>
      <w:r w:rsidRPr="000B3CE8">
        <w:rPr>
          <w:rFonts w:eastAsia="Times New Roman" w:cs="Times New Roman"/>
          <w:b/>
          <w:bCs/>
          <w:szCs w:val="24"/>
          <w:lang w:val="en-US" w:eastAsia="ru-RU"/>
        </w:rPr>
        <w:t xml:space="preserve"> </w:t>
      </w:r>
      <w:r w:rsidRPr="009B2C65">
        <w:rPr>
          <w:rFonts w:eastAsia="Times New Roman" w:cs="Times New Roman"/>
          <w:b/>
          <w:bCs/>
          <w:szCs w:val="24"/>
          <w:lang w:eastAsia="ru-RU"/>
        </w:rPr>
        <w:t>переохлажденно</w:t>
      </w:r>
      <w:r w:rsidR="000B3CE8">
        <w:rPr>
          <w:rFonts w:eastAsia="Times New Roman" w:cs="Times New Roman"/>
          <w:b/>
          <w:bCs/>
          <w:szCs w:val="24"/>
          <w:lang w:eastAsia="ru-RU"/>
        </w:rPr>
        <w:t>м</w:t>
      </w:r>
      <w:r w:rsidRPr="000B3CE8">
        <w:rPr>
          <w:rFonts w:eastAsia="Times New Roman" w:cs="Times New Roman"/>
          <w:b/>
          <w:bCs/>
          <w:szCs w:val="24"/>
          <w:lang w:val="en-US" w:eastAsia="ru-RU"/>
        </w:rPr>
        <w:t xml:space="preserve"> </w:t>
      </w:r>
      <w:r w:rsidRPr="009B2C65">
        <w:rPr>
          <w:rFonts w:eastAsia="Times New Roman" w:cs="Times New Roman"/>
          <w:b/>
          <w:bCs/>
          <w:szCs w:val="24"/>
          <w:lang w:eastAsia="ru-RU"/>
        </w:rPr>
        <w:t>крыл</w:t>
      </w:r>
      <w:r w:rsidR="000B3CE8">
        <w:rPr>
          <w:rFonts w:eastAsia="Times New Roman" w:cs="Times New Roman"/>
          <w:b/>
          <w:bCs/>
          <w:szCs w:val="24"/>
          <w:lang w:eastAsia="ru-RU"/>
        </w:rPr>
        <w:t>е</w:t>
      </w:r>
      <w:r w:rsidRPr="000B3CE8">
        <w:rPr>
          <w:rFonts w:eastAsia="Times New Roman" w:cs="Times New Roman"/>
          <w:b/>
          <w:bCs/>
          <w:szCs w:val="24"/>
          <w:lang w:val="en-US" w:eastAsia="ru-RU"/>
        </w:rPr>
        <w:t xml:space="preserve"> (Rain or high humidity on cold soaked wing).</w:t>
      </w:r>
      <w:r w:rsidR="009B0F0A" w:rsidRPr="000B3CE8">
        <w:rPr>
          <w:rFonts w:eastAsia="Times New Roman" w:cs="Times New Roman"/>
          <w:b/>
          <w:bCs/>
          <w:szCs w:val="24"/>
          <w:lang w:val="en-US" w:eastAsia="ru-RU"/>
        </w:rPr>
        <w:t xml:space="preserve"> </w:t>
      </w:r>
      <w:r w:rsidRPr="009B2C65">
        <w:rPr>
          <w:rFonts w:eastAsia="Times New Roman" w:cs="Times New Roman"/>
          <w:szCs w:val="24"/>
          <w:lang w:eastAsia="ru-RU"/>
        </w:rPr>
        <w:t>Вода</w:t>
      </w:r>
      <w:r w:rsidR="009B0F0A" w:rsidRPr="009B0F0A">
        <w:rPr>
          <w:rFonts w:eastAsia="Times New Roman" w:cs="Times New Roman"/>
          <w:szCs w:val="24"/>
          <w:lang w:eastAsia="ru-RU"/>
        </w:rPr>
        <w:t xml:space="preserve"> </w:t>
      </w:r>
      <w:r w:rsidR="003105BA" w:rsidRPr="003105BA">
        <w:rPr>
          <w:rFonts w:eastAsia="Times New Roman" w:cs="Times New Roman"/>
          <w:szCs w:val="24"/>
          <w:lang w:eastAsia="ru-RU"/>
        </w:rPr>
        <w:t>или высокая</w:t>
      </w:r>
      <w:r w:rsidR="009B0F0A" w:rsidRPr="003105BA">
        <w:rPr>
          <w:rFonts w:eastAsia="Times New Roman" w:cs="Times New Roman"/>
          <w:szCs w:val="24"/>
          <w:lang w:eastAsia="ru-RU"/>
        </w:rPr>
        <w:t xml:space="preserve"> </w:t>
      </w:r>
      <w:r w:rsidR="003105BA">
        <w:rPr>
          <w:rFonts w:eastAsia="Times New Roman" w:cs="Times New Roman"/>
          <w:szCs w:val="24"/>
          <w:lang w:eastAsia="ru-RU"/>
        </w:rPr>
        <w:t>влажность</w:t>
      </w:r>
      <w:r w:rsidR="009B0F0A">
        <w:rPr>
          <w:rFonts w:eastAsia="Times New Roman" w:cs="Times New Roman"/>
          <w:szCs w:val="24"/>
          <w:lang w:eastAsia="ru-RU"/>
        </w:rPr>
        <w:t xml:space="preserve">, </w:t>
      </w:r>
      <w:r w:rsidRPr="009B2C65">
        <w:rPr>
          <w:rFonts w:eastAsia="Times New Roman" w:cs="Times New Roman"/>
          <w:szCs w:val="24"/>
          <w:lang w:eastAsia="ru-RU"/>
        </w:rPr>
        <w:t>привод</w:t>
      </w:r>
      <w:r w:rsidR="009B0F0A">
        <w:rPr>
          <w:rFonts w:eastAsia="Times New Roman" w:cs="Times New Roman"/>
          <w:szCs w:val="24"/>
          <w:lang w:eastAsia="ru-RU"/>
        </w:rPr>
        <w:t>ящая</w:t>
      </w:r>
      <w:r w:rsidRPr="009B2C65">
        <w:rPr>
          <w:rFonts w:eastAsia="Times New Roman" w:cs="Times New Roman"/>
          <w:szCs w:val="24"/>
          <w:lang w:eastAsia="ru-RU"/>
        </w:rPr>
        <w:t xml:space="preserve"> к формированию льда или инея на поверхности крыла, когда температура поверхности крыла равна или меньше 0°С (32° F).</w:t>
      </w:r>
    </w:p>
    <w:p w:rsidR="006221FE" w:rsidRPr="00580AF4" w:rsidRDefault="006221FE" w:rsidP="00580AF4">
      <w:pPr>
        <w:ind w:firstLine="709"/>
        <w:jc w:val="both"/>
        <w:rPr>
          <w:i/>
          <w:lang w:val="en-US"/>
        </w:rPr>
      </w:pPr>
      <w:r w:rsidRPr="00580AF4">
        <w:rPr>
          <w:i/>
          <w:lang w:val="en-US"/>
        </w:rPr>
        <w:t xml:space="preserve">Water, visible moisture or humidity forming ice or frost on the wing surface, when the temperature of the </w:t>
      </w:r>
      <w:r w:rsidR="003105BA" w:rsidRPr="00580AF4">
        <w:rPr>
          <w:i/>
          <w:lang w:val="en-US"/>
        </w:rPr>
        <w:t>airplane</w:t>
      </w:r>
      <w:r w:rsidRPr="00580AF4">
        <w:rPr>
          <w:i/>
          <w:lang w:val="en-US"/>
        </w:rPr>
        <w:t xml:space="preserve"> wing surface is at or below 0 °C (32 °F).</w:t>
      </w:r>
    </w:p>
    <w:p w:rsidR="00112F3F" w:rsidRPr="003105BA" w:rsidRDefault="00583544" w:rsidP="009A1F86">
      <w:pPr>
        <w:keepLines/>
        <w:tabs>
          <w:tab w:val="left" w:pos="5760"/>
        </w:tabs>
        <w:ind w:firstLine="709"/>
        <w:jc w:val="both"/>
        <w:rPr>
          <w:rFonts w:eastAsia="Times New Roman" w:cs="Times New Roman"/>
          <w:szCs w:val="24"/>
          <w:lang w:eastAsia="ru-RU"/>
        </w:rPr>
      </w:pPr>
      <w:r w:rsidRPr="003105BA">
        <w:rPr>
          <w:rFonts w:eastAsia="Times New Roman" w:cs="Times New Roman"/>
          <w:b/>
          <w:bCs/>
          <w:szCs w:val="24"/>
          <w:lang w:eastAsia="ru-RU"/>
        </w:rPr>
        <w:t>Дождь</w:t>
      </w:r>
      <w:r w:rsidR="006827A1" w:rsidRPr="003105BA">
        <w:rPr>
          <w:rFonts w:eastAsia="Times New Roman" w:cs="Times New Roman"/>
          <w:b/>
          <w:bCs/>
          <w:szCs w:val="24"/>
          <w:lang w:eastAsia="ru-RU"/>
        </w:rPr>
        <w:t xml:space="preserve"> </w:t>
      </w:r>
      <w:r w:rsidRPr="003105BA">
        <w:rPr>
          <w:rFonts w:eastAsia="Times New Roman" w:cs="Times New Roman"/>
          <w:b/>
          <w:bCs/>
          <w:szCs w:val="24"/>
          <w:lang w:eastAsia="ru-RU"/>
        </w:rPr>
        <w:t>со</w:t>
      </w:r>
      <w:r w:rsidR="006827A1" w:rsidRPr="003105BA">
        <w:rPr>
          <w:rFonts w:eastAsia="Times New Roman" w:cs="Times New Roman"/>
          <w:b/>
          <w:bCs/>
          <w:szCs w:val="24"/>
          <w:lang w:eastAsia="ru-RU"/>
        </w:rPr>
        <w:t xml:space="preserve"> </w:t>
      </w:r>
      <w:r w:rsidRPr="003105BA">
        <w:rPr>
          <w:rFonts w:eastAsia="Times New Roman" w:cs="Times New Roman"/>
          <w:b/>
          <w:bCs/>
          <w:szCs w:val="24"/>
          <w:lang w:eastAsia="ru-RU"/>
        </w:rPr>
        <w:t>снегом (</w:t>
      </w:r>
      <w:r w:rsidRPr="003105BA">
        <w:rPr>
          <w:rFonts w:eastAsia="Times New Roman" w:cs="Times New Roman"/>
          <w:b/>
          <w:bCs/>
          <w:szCs w:val="24"/>
          <w:lang w:val="en-US" w:eastAsia="ru-RU"/>
        </w:rPr>
        <w:t>Rain</w:t>
      </w:r>
      <w:r w:rsidRPr="003105BA">
        <w:rPr>
          <w:rFonts w:eastAsia="Times New Roman" w:cs="Times New Roman"/>
          <w:b/>
          <w:bCs/>
          <w:szCs w:val="24"/>
          <w:lang w:eastAsia="ru-RU"/>
        </w:rPr>
        <w:t xml:space="preserve"> </w:t>
      </w:r>
      <w:r w:rsidRPr="003105BA">
        <w:rPr>
          <w:rFonts w:eastAsia="Times New Roman" w:cs="Times New Roman"/>
          <w:b/>
          <w:bCs/>
          <w:szCs w:val="24"/>
          <w:lang w:val="en-US" w:eastAsia="ru-RU"/>
        </w:rPr>
        <w:t>and</w:t>
      </w:r>
      <w:r w:rsidRPr="003105BA">
        <w:rPr>
          <w:rFonts w:eastAsia="Times New Roman" w:cs="Times New Roman"/>
          <w:b/>
          <w:bCs/>
          <w:szCs w:val="24"/>
          <w:lang w:eastAsia="ru-RU"/>
        </w:rPr>
        <w:t xml:space="preserve"> </w:t>
      </w:r>
      <w:r w:rsidRPr="003105BA">
        <w:rPr>
          <w:rFonts w:eastAsia="Times New Roman" w:cs="Times New Roman"/>
          <w:b/>
          <w:bCs/>
          <w:szCs w:val="24"/>
          <w:lang w:val="en-US" w:eastAsia="ru-RU"/>
        </w:rPr>
        <w:t>snow</w:t>
      </w:r>
      <w:r w:rsidRPr="003105BA">
        <w:rPr>
          <w:rFonts w:eastAsia="Times New Roman" w:cs="Times New Roman"/>
          <w:b/>
          <w:bCs/>
          <w:szCs w:val="24"/>
          <w:lang w:eastAsia="ru-RU"/>
        </w:rPr>
        <w:t xml:space="preserve">, </w:t>
      </w:r>
      <w:r w:rsidRPr="003105BA">
        <w:rPr>
          <w:rFonts w:eastAsia="Times New Roman" w:cs="Times New Roman"/>
          <w:b/>
          <w:bCs/>
          <w:szCs w:val="24"/>
          <w:lang w:val="en-US" w:eastAsia="ru-RU"/>
        </w:rPr>
        <w:t>mixed</w:t>
      </w:r>
      <w:r w:rsidRPr="003105BA">
        <w:rPr>
          <w:rFonts w:eastAsia="Times New Roman" w:cs="Times New Roman"/>
          <w:b/>
          <w:bCs/>
          <w:szCs w:val="24"/>
          <w:lang w:eastAsia="ru-RU"/>
        </w:rPr>
        <w:t>).</w:t>
      </w:r>
      <w:r w:rsidRPr="003105BA">
        <w:rPr>
          <w:rFonts w:eastAsia="Times New Roman" w:cs="Times New Roman"/>
          <w:szCs w:val="24"/>
          <w:lang w:eastAsia="ru-RU"/>
        </w:rPr>
        <w:t xml:space="preserve">Осадки в виде смеси снега и дождя. </w:t>
      </w:r>
    </w:p>
    <w:p w:rsidR="00112F3F" w:rsidRPr="00580AF4" w:rsidRDefault="00112F3F" w:rsidP="00580AF4">
      <w:pPr>
        <w:ind w:firstLine="709"/>
        <w:jc w:val="both"/>
        <w:rPr>
          <w:i/>
          <w:lang w:val="en-US"/>
        </w:rPr>
      </w:pPr>
      <w:r w:rsidRPr="00580AF4">
        <w:rPr>
          <w:i/>
          <w:lang w:val="en-US"/>
        </w:rPr>
        <w:t>Precipitation in the form of a mixture of rain and snow.</w:t>
      </w:r>
    </w:p>
    <w:p w:rsidR="00583544" w:rsidRPr="003105BA" w:rsidRDefault="00583544" w:rsidP="009A1F86">
      <w:pPr>
        <w:keepLines/>
        <w:tabs>
          <w:tab w:val="left" w:pos="5760"/>
        </w:tabs>
        <w:ind w:firstLine="709"/>
        <w:jc w:val="both"/>
        <w:rPr>
          <w:rFonts w:eastAsia="Times New Roman" w:cs="Times New Roman"/>
          <w:szCs w:val="24"/>
          <w:lang w:eastAsia="ru-RU"/>
        </w:rPr>
      </w:pPr>
      <w:r w:rsidRPr="003105BA">
        <w:rPr>
          <w:rFonts w:eastAsia="Times New Roman" w:cs="Times New Roman"/>
          <w:b/>
          <w:bCs/>
          <w:szCs w:val="24"/>
          <w:lang w:eastAsia="ru-RU"/>
        </w:rPr>
        <w:t>Загрязнение (</w:t>
      </w:r>
      <w:r w:rsidRPr="003105BA">
        <w:rPr>
          <w:rFonts w:eastAsia="Times New Roman" w:cs="Times New Roman"/>
          <w:b/>
          <w:bCs/>
          <w:szCs w:val="24"/>
          <w:lang w:val="en-US" w:eastAsia="ru-RU"/>
        </w:rPr>
        <w:t>Contamination</w:t>
      </w:r>
      <w:r w:rsidRPr="003105BA">
        <w:rPr>
          <w:rFonts w:eastAsia="Times New Roman" w:cs="Times New Roman"/>
          <w:b/>
          <w:bCs/>
          <w:szCs w:val="24"/>
          <w:lang w:eastAsia="ru-RU"/>
        </w:rPr>
        <w:t>).</w:t>
      </w:r>
      <w:r w:rsidR="001D6FA9" w:rsidRPr="003105BA">
        <w:rPr>
          <w:rFonts w:eastAsia="Times New Roman" w:cs="Times New Roman"/>
          <w:b/>
          <w:bCs/>
          <w:szCs w:val="24"/>
          <w:lang w:eastAsia="ru-RU"/>
        </w:rPr>
        <w:t xml:space="preserve"> </w:t>
      </w:r>
      <w:r w:rsidRPr="003105BA">
        <w:rPr>
          <w:rFonts w:eastAsia="Times New Roman" w:cs="Times New Roman"/>
          <w:szCs w:val="24"/>
          <w:lang w:eastAsia="ru-RU"/>
        </w:rPr>
        <w:t>Под загрязнени</w:t>
      </w:r>
      <w:r w:rsidR="001D6FA9" w:rsidRPr="003105BA">
        <w:rPr>
          <w:rFonts w:eastAsia="Times New Roman" w:cs="Times New Roman"/>
          <w:szCs w:val="24"/>
          <w:lang w:eastAsia="ru-RU"/>
        </w:rPr>
        <w:t>е</w:t>
      </w:r>
      <w:r w:rsidRPr="003105BA">
        <w:rPr>
          <w:rFonts w:eastAsia="Times New Roman" w:cs="Times New Roman"/>
          <w:szCs w:val="24"/>
          <w:lang w:eastAsia="ru-RU"/>
        </w:rPr>
        <w:t>м понимается замерзшая или полузамерзшая влага в виде инея, снега, льда или слякоти.</w:t>
      </w:r>
    </w:p>
    <w:p w:rsidR="00294F93" w:rsidRPr="00580AF4" w:rsidRDefault="00294F93" w:rsidP="00580AF4">
      <w:pPr>
        <w:ind w:firstLine="709"/>
        <w:jc w:val="both"/>
        <w:rPr>
          <w:i/>
          <w:lang w:val="en-US"/>
        </w:rPr>
      </w:pPr>
      <w:r w:rsidRPr="00580AF4">
        <w:rPr>
          <w:i/>
          <w:lang w:val="en-US"/>
        </w:rPr>
        <w:t>Contamination in this document is understood as all forms of frozen or semi-frozen moisture such as frost, snow, ice or slush.</w:t>
      </w:r>
    </w:p>
    <w:p w:rsidR="00FE1B3D" w:rsidRPr="003105BA" w:rsidRDefault="00A04950" w:rsidP="009A1F86">
      <w:pPr>
        <w:autoSpaceDE w:val="0"/>
        <w:autoSpaceDN w:val="0"/>
        <w:adjustRightInd w:val="0"/>
        <w:ind w:firstLine="0"/>
        <w:jc w:val="both"/>
        <w:rPr>
          <w:rFonts w:ascii="Arial" w:hAnsi="Arial" w:cs="Arial"/>
          <w:sz w:val="18"/>
          <w:szCs w:val="18"/>
        </w:rPr>
      </w:pPr>
      <w:r w:rsidRPr="003105BA">
        <w:rPr>
          <w:b/>
          <w:szCs w:val="24"/>
          <w:lang w:val="en-US" w:eastAsia="ru-RU"/>
        </w:rPr>
        <w:tab/>
      </w:r>
      <w:r w:rsidR="006827A1" w:rsidRPr="003105BA">
        <w:rPr>
          <w:b/>
          <w:szCs w:val="24"/>
          <w:lang w:eastAsia="ru-RU"/>
        </w:rPr>
        <w:t>Защита от</w:t>
      </w:r>
      <w:r w:rsidR="006827A1" w:rsidRPr="003105BA">
        <w:rPr>
          <w:szCs w:val="24"/>
          <w:lang w:eastAsia="ru-RU"/>
        </w:rPr>
        <w:t xml:space="preserve"> </w:t>
      </w:r>
      <w:r w:rsidR="006827A1" w:rsidRPr="003105BA">
        <w:rPr>
          <w:b/>
        </w:rPr>
        <w:t>обледенения (Anti-icing)</w:t>
      </w:r>
      <w:r w:rsidR="006827A1" w:rsidRPr="003105BA">
        <w:rPr>
          <w:b/>
          <w:bCs/>
          <w:i/>
          <w:iCs/>
        </w:rPr>
        <w:t xml:space="preserve"> </w:t>
      </w:r>
      <w:r w:rsidR="006827A1" w:rsidRPr="003105BA">
        <w:rPr>
          <w:bCs/>
          <w:iCs/>
        </w:rPr>
        <w:t xml:space="preserve">– предупредительная процедура, </w:t>
      </w:r>
      <w:r w:rsidR="006827A1" w:rsidRPr="003105BA">
        <w:rPr>
          <w:bCs/>
          <w:iCs/>
        </w:rPr>
        <w:br/>
        <w:t>с помощью которой чистые поверхности ВС защищаются на ограниченный период времени от образования льда, инея и накопления снега и слякоти</w:t>
      </w:r>
      <w:r w:rsidR="006827A1" w:rsidRPr="003105BA">
        <w:rPr>
          <w:rFonts w:eastAsia="Times New Roman" w:cs="Times New Roman"/>
          <w:b/>
          <w:bCs/>
          <w:szCs w:val="24"/>
          <w:lang w:eastAsia="ru-RU"/>
        </w:rPr>
        <w:t>.</w:t>
      </w:r>
      <w:r w:rsidR="00FE1B3D" w:rsidRPr="003105BA">
        <w:rPr>
          <w:rFonts w:ascii="Arial" w:hAnsi="Arial" w:cs="Arial"/>
          <w:sz w:val="18"/>
          <w:szCs w:val="18"/>
        </w:rPr>
        <w:t xml:space="preserve"> </w:t>
      </w:r>
    </w:p>
    <w:p w:rsidR="006827A1" w:rsidRPr="00580AF4" w:rsidRDefault="00FE1B3D" w:rsidP="00580AF4">
      <w:pPr>
        <w:ind w:firstLine="709"/>
        <w:jc w:val="both"/>
        <w:rPr>
          <w:i/>
          <w:lang w:val="en-US"/>
        </w:rPr>
      </w:pPr>
      <w:r w:rsidRPr="00580AF4">
        <w:rPr>
          <w:i/>
          <w:lang w:val="en-US"/>
        </w:rPr>
        <w:t>Precautionary procedure which provides protection against the formation of frost or ice and accumulation of snow or slush on treated surfaces of the aeroplane for a limited period of time (holdover time).</w:t>
      </w:r>
    </w:p>
    <w:p w:rsidR="00583544" w:rsidRDefault="00583544" w:rsidP="009A1F86">
      <w:pPr>
        <w:keepLines/>
        <w:tabs>
          <w:tab w:val="left" w:pos="5760"/>
        </w:tabs>
        <w:ind w:firstLine="709"/>
        <w:jc w:val="both"/>
        <w:rPr>
          <w:rFonts w:eastAsia="Times New Roman" w:cs="Times New Roman"/>
          <w:szCs w:val="24"/>
          <w:lang w:eastAsia="ru-RU"/>
        </w:rPr>
      </w:pPr>
      <w:r w:rsidRPr="003105BA">
        <w:rPr>
          <w:rFonts w:eastAsia="Times New Roman" w:cs="Times New Roman"/>
          <w:b/>
          <w:bCs/>
          <w:szCs w:val="24"/>
          <w:lang w:eastAsia="ru-RU"/>
        </w:rPr>
        <w:t>Замерзающая морось (</w:t>
      </w:r>
      <w:r w:rsidR="003C6C6B" w:rsidRPr="003105BA">
        <w:rPr>
          <w:rFonts w:eastAsia="Times New Roman" w:cs="Times New Roman"/>
          <w:b/>
          <w:bCs/>
          <w:szCs w:val="24"/>
          <w:lang w:val="en-US" w:eastAsia="ru-RU"/>
        </w:rPr>
        <w:t>Freezing</w:t>
      </w:r>
      <w:r w:rsidR="003C6C6B" w:rsidRPr="003105BA">
        <w:rPr>
          <w:rFonts w:eastAsia="Times New Roman" w:cs="Times New Roman"/>
          <w:b/>
          <w:bCs/>
          <w:szCs w:val="24"/>
          <w:lang w:eastAsia="ru-RU"/>
        </w:rPr>
        <w:t xml:space="preserve"> </w:t>
      </w:r>
      <w:r w:rsidR="003C6C6B" w:rsidRPr="003105BA">
        <w:rPr>
          <w:rFonts w:eastAsia="Times New Roman" w:cs="Times New Roman"/>
          <w:b/>
          <w:bCs/>
          <w:szCs w:val="24"/>
          <w:lang w:val="en-US" w:eastAsia="ru-RU"/>
        </w:rPr>
        <w:t>drizzle</w:t>
      </w:r>
      <w:r w:rsidRPr="003105BA">
        <w:rPr>
          <w:rFonts w:eastAsia="Times New Roman" w:cs="Times New Roman"/>
          <w:b/>
          <w:bCs/>
          <w:szCs w:val="24"/>
          <w:lang w:eastAsia="ru-RU"/>
        </w:rPr>
        <w:t>).</w:t>
      </w:r>
      <w:r w:rsidR="00780D5E" w:rsidRPr="003105BA">
        <w:rPr>
          <w:rFonts w:eastAsia="Times New Roman" w:cs="Times New Roman"/>
          <w:b/>
          <w:bCs/>
          <w:szCs w:val="24"/>
          <w:lang w:eastAsia="ru-RU"/>
        </w:rPr>
        <w:t xml:space="preserve"> </w:t>
      </w:r>
      <w:r w:rsidR="003105BA" w:rsidRPr="003105BA">
        <w:rPr>
          <w:rFonts w:eastAsia="Times New Roman" w:cs="Times New Roman"/>
          <w:szCs w:val="24"/>
          <w:lang w:eastAsia="ru-RU"/>
        </w:rPr>
        <w:t>Осадки</w:t>
      </w:r>
      <w:r w:rsidRPr="003105BA">
        <w:rPr>
          <w:rFonts w:eastAsia="Times New Roman" w:cs="Times New Roman"/>
          <w:szCs w:val="24"/>
          <w:lang w:eastAsia="ru-RU"/>
        </w:rPr>
        <w:t>, состоящие исключительно из мелких капель воды (диаметр менее 0,5 мм (0,02 дюйма)), близко расположенны</w:t>
      </w:r>
      <w:r w:rsidR="00DB77C1" w:rsidRPr="003105BA">
        <w:rPr>
          <w:rFonts w:eastAsia="Times New Roman" w:cs="Times New Roman"/>
          <w:szCs w:val="24"/>
          <w:lang w:eastAsia="ru-RU"/>
        </w:rPr>
        <w:t>х</w:t>
      </w:r>
      <w:r w:rsidRPr="003105BA">
        <w:rPr>
          <w:rFonts w:eastAsia="Times New Roman" w:cs="Times New Roman"/>
          <w:szCs w:val="24"/>
          <w:lang w:eastAsia="ru-RU"/>
        </w:rPr>
        <w:t xml:space="preserve"> друг к другу, которые</w:t>
      </w:r>
      <w:r w:rsidRPr="009B2C65">
        <w:rPr>
          <w:rFonts w:eastAsia="Times New Roman" w:cs="Times New Roman"/>
          <w:szCs w:val="24"/>
          <w:lang w:eastAsia="ru-RU"/>
        </w:rPr>
        <w:t xml:space="preserve"> замерзают при соприкосновении с землей или объектами.</w:t>
      </w:r>
    </w:p>
    <w:p w:rsidR="00F87967" w:rsidRPr="00580AF4" w:rsidRDefault="00F87967" w:rsidP="00580AF4">
      <w:pPr>
        <w:ind w:firstLine="709"/>
        <w:jc w:val="both"/>
        <w:rPr>
          <w:i/>
          <w:lang w:val="en-US"/>
        </w:rPr>
      </w:pPr>
      <w:r w:rsidRPr="00580AF4">
        <w:rPr>
          <w:i/>
          <w:lang w:val="en-US"/>
        </w:rPr>
        <w:t>Fairly uniform precipitation composed exclusively of fine drops</w:t>
      </w:r>
      <w:r w:rsidR="00780D5E" w:rsidRPr="00580AF4">
        <w:rPr>
          <w:i/>
          <w:lang w:val="en-US"/>
        </w:rPr>
        <w:t xml:space="preserve"> of water</w:t>
      </w:r>
      <w:r w:rsidRPr="00580AF4">
        <w:rPr>
          <w:i/>
          <w:lang w:val="en-US"/>
        </w:rPr>
        <w:t xml:space="preserve"> (diameter less than 0.5 mm(0.02 inch)) very close together which freezes upon impact with the ground or other exposed objects.</w:t>
      </w:r>
    </w:p>
    <w:p w:rsidR="00583544" w:rsidRDefault="00583544" w:rsidP="009A1F86">
      <w:pPr>
        <w:ind w:firstLine="709"/>
        <w:jc w:val="both"/>
        <w:rPr>
          <w:rFonts w:eastAsia="Times New Roman" w:cs="Times New Roman"/>
          <w:szCs w:val="24"/>
          <w:lang w:eastAsia="ru-RU"/>
        </w:rPr>
      </w:pPr>
      <w:r w:rsidRPr="009B2C65">
        <w:rPr>
          <w:rFonts w:eastAsia="Times New Roman" w:cs="Times New Roman"/>
          <w:b/>
          <w:bCs/>
          <w:szCs w:val="24"/>
          <w:lang w:eastAsia="ru-RU"/>
        </w:rPr>
        <w:t>Замерзающий туман (</w:t>
      </w:r>
      <w:r w:rsidR="003C6C6B" w:rsidRPr="009B2C65">
        <w:rPr>
          <w:rFonts w:eastAsia="Times New Roman" w:cs="Times New Roman"/>
          <w:b/>
          <w:bCs/>
          <w:szCs w:val="24"/>
          <w:lang w:val="en-US" w:eastAsia="ru-RU"/>
        </w:rPr>
        <w:t>Freezing</w:t>
      </w:r>
      <w:r w:rsidR="003C6C6B" w:rsidRPr="009B2C65">
        <w:rPr>
          <w:rFonts w:eastAsia="Times New Roman" w:cs="Times New Roman"/>
          <w:b/>
          <w:bCs/>
          <w:szCs w:val="24"/>
          <w:lang w:eastAsia="ru-RU"/>
        </w:rPr>
        <w:t xml:space="preserve"> </w:t>
      </w:r>
      <w:r w:rsidR="003C6C6B" w:rsidRPr="009B2C65">
        <w:rPr>
          <w:rFonts w:eastAsia="Times New Roman" w:cs="Times New Roman"/>
          <w:b/>
          <w:bCs/>
          <w:szCs w:val="24"/>
          <w:lang w:val="en-US" w:eastAsia="ru-RU"/>
        </w:rPr>
        <w:t>fog</w:t>
      </w:r>
      <w:r w:rsidRPr="009B2C65">
        <w:rPr>
          <w:rFonts w:eastAsia="Times New Roman" w:cs="Times New Roman"/>
          <w:b/>
          <w:bCs/>
          <w:szCs w:val="24"/>
          <w:lang w:eastAsia="ru-RU"/>
        </w:rPr>
        <w:t xml:space="preserve">). </w:t>
      </w:r>
      <w:r w:rsidRPr="009B2C65">
        <w:rPr>
          <w:rFonts w:eastAsia="Times New Roman" w:cs="Times New Roman"/>
          <w:szCs w:val="24"/>
          <w:lang w:eastAsia="ru-RU"/>
        </w:rPr>
        <w:t xml:space="preserve">Туман, состоящий </w:t>
      </w:r>
      <w:r w:rsidR="006D00C0">
        <w:rPr>
          <w:rFonts w:eastAsia="Times New Roman" w:cs="Times New Roman"/>
          <w:szCs w:val="24"/>
          <w:lang w:eastAsia="ru-RU"/>
        </w:rPr>
        <w:t>маленьких водяных капель</w:t>
      </w:r>
      <w:r w:rsidRPr="009B2C65">
        <w:rPr>
          <w:rFonts w:eastAsia="Times New Roman" w:cs="Times New Roman"/>
          <w:szCs w:val="24"/>
          <w:lang w:eastAsia="ru-RU"/>
        </w:rPr>
        <w:t xml:space="preserve">, замерзающих при соприкосновении с землей и </w:t>
      </w:r>
      <w:r w:rsidR="00350939">
        <w:rPr>
          <w:rFonts w:eastAsia="Times New Roman" w:cs="Times New Roman"/>
          <w:szCs w:val="24"/>
          <w:lang w:eastAsia="ru-RU"/>
        </w:rPr>
        <w:t>открытыми</w:t>
      </w:r>
      <w:r w:rsidRPr="009B2C65">
        <w:rPr>
          <w:rFonts w:eastAsia="Times New Roman" w:cs="Times New Roman"/>
          <w:szCs w:val="24"/>
          <w:lang w:eastAsia="ru-RU"/>
        </w:rPr>
        <w:t xml:space="preserve"> объектами, при котором горизонтальная видимость у поверхности земли снижается до расстояния менее 1 км (5/8 миль).</w:t>
      </w:r>
    </w:p>
    <w:p w:rsidR="00B50700" w:rsidRPr="00580AF4" w:rsidRDefault="00B50700" w:rsidP="00580AF4">
      <w:pPr>
        <w:ind w:firstLine="709"/>
        <w:jc w:val="both"/>
        <w:rPr>
          <w:i/>
          <w:lang w:val="en-US"/>
        </w:rPr>
      </w:pPr>
      <w:r w:rsidRPr="00580AF4">
        <w:rPr>
          <w:i/>
          <w:lang w:val="en-US"/>
        </w:rPr>
        <w:t>A suspension of numerous very small water droplets which freezes upon impact with ground or other exposed objects, generally reducing the horizontal visibility at the earth's surface to less than 1 km (5/8 mile).</w:t>
      </w:r>
    </w:p>
    <w:p w:rsidR="00583544" w:rsidRPr="003105BA" w:rsidRDefault="00583544" w:rsidP="009A1F86">
      <w:pPr>
        <w:keepLines/>
        <w:tabs>
          <w:tab w:val="left" w:pos="5760"/>
        </w:tabs>
        <w:ind w:firstLine="709"/>
        <w:jc w:val="both"/>
        <w:rPr>
          <w:rFonts w:eastAsia="Times New Roman" w:cs="Times New Roman"/>
          <w:szCs w:val="24"/>
          <w:lang w:eastAsia="ru-RU"/>
        </w:rPr>
      </w:pPr>
      <w:r w:rsidRPr="009B2C65">
        <w:rPr>
          <w:rFonts w:eastAsia="Times New Roman" w:cs="Times New Roman"/>
          <w:b/>
          <w:bCs/>
          <w:szCs w:val="24"/>
          <w:lang w:eastAsia="ru-RU"/>
        </w:rPr>
        <w:t>Иней (</w:t>
      </w:r>
      <w:r w:rsidRPr="009B2C65">
        <w:rPr>
          <w:rFonts w:eastAsia="Times New Roman" w:cs="Times New Roman"/>
          <w:b/>
          <w:bCs/>
          <w:szCs w:val="24"/>
          <w:lang w:val="en-US" w:eastAsia="ru-RU"/>
        </w:rPr>
        <w:t>Frost</w:t>
      </w:r>
      <w:r w:rsidRPr="009B2C65">
        <w:rPr>
          <w:rFonts w:eastAsia="Times New Roman" w:cs="Times New Roman"/>
          <w:b/>
          <w:bCs/>
          <w:szCs w:val="24"/>
          <w:lang w:eastAsia="ru-RU"/>
        </w:rPr>
        <w:t xml:space="preserve"> / </w:t>
      </w:r>
      <w:r w:rsidRPr="009B2C65">
        <w:rPr>
          <w:rFonts w:eastAsia="Times New Roman" w:cs="Times New Roman"/>
          <w:b/>
          <w:bCs/>
          <w:szCs w:val="24"/>
          <w:lang w:val="en-US" w:eastAsia="ru-RU"/>
        </w:rPr>
        <w:t>Hoarfrost</w:t>
      </w:r>
      <w:r w:rsidRPr="009B2C65">
        <w:rPr>
          <w:rFonts w:eastAsia="Times New Roman" w:cs="Times New Roman"/>
          <w:b/>
          <w:bCs/>
          <w:szCs w:val="24"/>
          <w:lang w:eastAsia="ru-RU"/>
        </w:rPr>
        <w:t>).</w:t>
      </w:r>
      <w:r w:rsidR="00376863">
        <w:rPr>
          <w:rFonts w:eastAsia="Times New Roman" w:cs="Times New Roman"/>
          <w:b/>
          <w:bCs/>
          <w:szCs w:val="24"/>
          <w:lang w:eastAsia="ru-RU"/>
        </w:rPr>
        <w:t xml:space="preserve"> </w:t>
      </w:r>
      <w:r w:rsidRPr="003105BA">
        <w:rPr>
          <w:rFonts w:eastAsia="Times New Roman" w:cs="Times New Roman"/>
          <w:szCs w:val="24"/>
          <w:lang w:eastAsia="ru-RU"/>
        </w:rPr>
        <w:t>Кристалл</w:t>
      </w:r>
      <w:r w:rsidR="00757C98" w:rsidRPr="003105BA">
        <w:rPr>
          <w:rFonts w:eastAsia="Times New Roman" w:cs="Times New Roman"/>
          <w:szCs w:val="24"/>
          <w:lang w:eastAsia="ru-RU"/>
        </w:rPr>
        <w:t>ы</w:t>
      </w:r>
      <w:r w:rsidRPr="003105BA">
        <w:rPr>
          <w:rFonts w:eastAsia="Times New Roman" w:cs="Times New Roman"/>
          <w:szCs w:val="24"/>
          <w:lang w:eastAsia="ru-RU"/>
        </w:rPr>
        <w:t xml:space="preserve"> льда, которые образуются </w:t>
      </w:r>
      <w:r w:rsidR="00376863" w:rsidRPr="003105BA">
        <w:rPr>
          <w:rFonts w:eastAsia="Times New Roman" w:cs="Times New Roman"/>
          <w:szCs w:val="24"/>
          <w:lang w:eastAsia="ru-RU"/>
        </w:rPr>
        <w:t xml:space="preserve">из насыщенного воздуха </w:t>
      </w:r>
      <w:r w:rsidRPr="003105BA">
        <w:rPr>
          <w:rFonts w:eastAsia="Times New Roman" w:cs="Times New Roman"/>
          <w:szCs w:val="24"/>
          <w:lang w:eastAsia="ru-RU"/>
        </w:rPr>
        <w:t xml:space="preserve">при температуре ниже 0°С (32°F) путем </w:t>
      </w:r>
      <w:r w:rsidR="00750B52" w:rsidRPr="003105BA">
        <w:rPr>
          <w:rFonts w:eastAsia="Times New Roman" w:cs="Times New Roman"/>
          <w:szCs w:val="24"/>
          <w:lang w:eastAsia="ru-RU"/>
        </w:rPr>
        <w:t>де</w:t>
      </w:r>
      <w:r w:rsidRPr="003105BA">
        <w:rPr>
          <w:rFonts w:eastAsia="Times New Roman" w:cs="Times New Roman"/>
          <w:szCs w:val="24"/>
          <w:lang w:eastAsia="ru-RU"/>
        </w:rPr>
        <w:t>сублимации на поверхности земли или других объектах.</w:t>
      </w:r>
    </w:p>
    <w:p w:rsidR="001D2E05" w:rsidRPr="00580AF4" w:rsidRDefault="00DB5DD5" w:rsidP="00580AF4">
      <w:pPr>
        <w:ind w:firstLine="709"/>
        <w:jc w:val="both"/>
        <w:rPr>
          <w:i/>
          <w:lang w:val="en-US"/>
        </w:rPr>
      </w:pPr>
      <w:r w:rsidRPr="00580AF4">
        <w:rPr>
          <w:i/>
          <w:lang w:val="en-US"/>
        </w:rPr>
        <w:t>Ice crystals that form from ice saturated air at temperatures below 0 °C (32 °F) by direct deposition on the ground or other exposed objects.</w:t>
      </w:r>
    </w:p>
    <w:p w:rsidR="00660A0F" w:rsidRDefault="00660A0F" w:rsidP="009A1F86">
      <w:pPr>
        <w:tabs>
          <w:tab w:val="num" w:pos="540"/>
          <w:tab w:val="left" w:pos="1080"/>
          <w:tab w:val="left" w:pos="1181"/>
        </w:tabs>
        <w:spacing w:before="60" w:line="274" w:lineRule="exact"/>
        <w:jc w:val="both"/>
        <w:rPr>
          <w:szCs w:val="23"/>
        </w:rPr>
      </w:pPr>
      <w:r w:rsidRPr="009B2C65">
        <w:rPr>
          <w:b/>
          <w:szCs w:val="23"/>
        </w:rPr>
        <w:t>Квалифицированный персонал (</w:t>
      </w:r>
      <w:r w:rsidRPr="009B2C65">
        <w:rPr>
          <w:b/>
          <w:szCs w:val="23"/>
          <w:lang w:val="en-US"/>
        </w:rPr>
        <w:t>Qualified</w:t>
      </w:r>
      <w:r w:rsidRPr="009B2C65">
        <w:rPr>
          <w:b/>
          <w:szCs w:val="23"/>
        </w:rPr>
        <w:t xml:space="preserve"> </w:t>
      </w:r>
      <w:r w:rsidRPr="009B2C65">
        <w:rPr>
          <w:b/>
          <w:szCs w:val="23"/>
          <w:lang w:val="en-US"/>
        </w:rPr>
        <w:t>staff</w:t>
      </w:r>
      <w:r w:rsidRPr="009B2C65">
        <w:rPr>
          <w:b/>
          <w:szCs w:val="23"/>
        </w:rPr>
        <w:t>)</w:t>
      </w:r>
      <w:r w:rsidR="00FE07E9">
        <w:rPr>
          <w:szCs w:val="23"/>
        </w:rPr>
        <w:t>.</w:t>
      </w:r>
      <w:r w:rsidRPr="009B2C65">
        <w:rPr>
          <w:szCs w:val="23"/>
        </w:rPr>
        <w:t xml:space="preserve"> подготовленные работники, прошедшие курс теоретической подготовки и стажировку в объеме, обязательном </w:t>
      </w:r>
      <w:r w:rsidRPr="009B2C65">
        <w:rPr>
          <w:szCs w:val="23"/>
        </w:rPr>
        <w:br/>
        <w:t xml:space="preserve">для выполнения определенного вида работ, успешно сдавшие контрольный тест (тесты), получившие документ установленного образца и допущенные для выполнения </w:t>
      </w:r>
      <w:r w:rsidR="00350939" w:rsidRPr="00580AF4">
        <w:rPr>
          <w:szCs w:val="23"/>
        </w:rPr>
        <w:t>данного</w:t>
      </w:r>
      <w:r w:rsidRPr="00580AF4">
        <w:rPr>
          <w:szCs w:val="23"/>
        </w:rPr>
        <w:t xml:space="preserve"> вида работ.</w:t>
      </w:r>
    </w:p>
    <w:p w:rsidR="003105BA" w:rsidRPr="003105BA" w:rsidRDefault="00580AF4" w:rsidP="009A1F86">
      <w:pPr>
        <w:tabs>
          <w:tab w:val="num" w:pos="540"/>
          <w:tab w:val="left" w:pos="1080"/>
          <w:tab w:val="left" w:pos="1181"/>
        </w:tabs>
        <w:spacing w:before="60" w:line="274" w:lineRule="exact"/>
        <w:jc w:val="both"/>
        <w:rPr>
          <w:i/>
          <w:szCs w:val="23"/>
          <w:lang w:val="en-US"/>
        </w:rPr>
      </w:pPr>
      <w:r w:rsidRPr="003105BA">
        <w:rPr>
          <w:i/>
          <w:szCs w:val="23"/>
          <w:lang w:val="en-US"/>
        </w:rPr>
        <w:t>Trained</w:t>
      </w:r>
      <w:r w:rsidR="003105BA" w:rsidRPr="003105BA">
        <w:rPr>
          <w:i/>
          <w:szCs w:val="23"/>
          <w:lang w:val="en-US"/>
        </w:rPr>
        <w:t xml:space="preserve"> staff</w:t>
      </w:r>
      <w:r w:rsidR="003105BA">
        <w:rPr>
          <w:i/>
          <w:szCs w:val="23"/>
          <w:lang w:val="en-US"/>
        </w:rPr>
        <w:t xml:space="preserve"> performed theoretical and practical</w:t>
      </w:r>
      <w:r>
        <w:rPr>
          <w:i/>
          <w:szCs w:val="23"/>
          <w:lang w:val="en-US"/>
        </w:rPr>
        <w:t xml:space="preserve"> trainings, passed tests and been certified for performing this type of job.</w:t>
      </w:r>
    </w:p>
    <w:p w:rsidR="00583544" w:rsidRDefault="00583544" w:rsidP="009A1F86">
      <w:pPr>
        <w:ind w:firstLine="709"/>
        <w:jc w:val="both"/>
        <w:rPr>
          <w:rFonts w:eastAsia="Times New Roman" w:cs="Times New Roman"/>
          <w:szCs w:val="24"/>
          <w:lang w:val="en-US" w:eastAsia="ru-RU"/>
        </w:rPr>
      </w:pPr>
      <w:r w:rsidRPr="009B2C65">
        <w:rPr>
          <w:rFonts w:eastAsia="Times New Roman" w:cs="Times New Roman"/>
          <w:b/>
          <w:bCs/>
          <w:szCs w:val="24"/>
          <w:lang w:eastAsia="ru-RU"/>
        </w:rPr>
        <w:t>Критические поверхности (</w:t>
      </w:r>
      <w:r w:rsidR="003C6C6B" w:rsidRPr="009B2C65">
        <w:rPr>
          <w:rFonts w:eastAsia="Times New Roman" w:cs="Times New Roman"/>
          <w:b/>
          <w:bCs/>
          <w:szCs w:val="24"/>
          <w:lang w:val="en-US" w:eastAsia="ru-RU"/>
        </w:rPr>
        <w:t>Critical</w:t>
      </w:r>
      <w:r w:rsidR="003C6C6B" w:rsidRPr="009B2C65">
        <w:rPr>
          <w:rFonts w:eastAsia="Times New Roman" w:cs="Times New Roman"/>
          <w:b/>
          <w:bCs/>
          <w:szCs w:val="24"/>
          <w:lang w:eastAsia="ru-RU"/>
        </w:rPr>
        <w:t xml:space="preserve"> </w:t>
      </w:r>
      <w:r w:rsidR="003C6C6B" w:rsidRPr="009B2C65">
        <w:rPr>
          <w:rFonts w:eastAsia="Times New Roman" w:cs="Times New Roman"/>
          <w:b/>
          <w:bCs/>
          <w:szCs w:val="24"/>
          <w:lang w:val="en-US" w:eastAsia="ru-RU"/>
        </w:rPr>
        <w:t>surfaces</w:t>
      </w:r>
      <w:r w:rsidRPr="009B2C65">
        <w:rPr>
          <w:rFonts w:eastAsia="Times New Roman" w:cs="Times New Roman"/>
          <w:b/>
          <w:bCs/>
          <w:szCs w:val="24"/>
          <w:lang w:eastAsia="ru-RU"/>
        </w:rPr>
        <w:t>).</w:t>
      </w:r>
      <w:r w:rsidRPr="009B2C65">
        <w:rPr>
          <w:rFonts w:eastAsia="Times New Roman" w:cs="Times New Roman"/>
          <w:szCs w:val="24"/>
          <w:lang w:eastAsia="ru-RU"/>
        </w:rPr>
        <w:t xml:space="preserve"> Поверхности ВС, которые перед взлетом должны быть полностью очищены ото льда, снега, слякоти или инея. К критическим поверхностям относятся плоскости крыла, передняя кромка крыла, плоскости горизонтального и вертикального стабилизаторов, руль направления, руль высоты, спойлеры, предкрылки, закрылки, фюзеляж, гондолы и воздухозаборники двигателей. Критические</w:t>
      </w:r>
      <w:r w:rsidRPr="00E96285">
        <w:rPr>
          <w:rFonts w:eastAsia="Times New Roman" w:cs="Times New Roman"/>
          <w:szCs w:val="24"/>
          <w:lang w:val="en-US" w:eastAsia="ru-RU"/>
        </w:rPr>
        <w:t xml:space="preserve"> </w:t>
      </w:r>
      <w:r w:rsidRPr="009B2C65">
        <w:rPr>
          <w:rFonts w:eastAsia="Times New Roman" w:cs="Times New Roman"/>
          <w:szCs w:val="24"/>
          <w:lang w:eastAsia="ru-RU"/>
        </w:rPr>
        <w:t>поверхности</w:t>
      </w:r>
      <w:r w:rsidRPr="00E96285">
        <w:rPr>
          <w:rFonts w:eastAsia="Times New Roman" w:cs="Times New Roman"/>
          <w:szCs w:val="24"/>
          <w:lang w:val="en-US" w:eastAsia="ru-RU"/>
        </w:rPr>
        <w:t xml:space="preserve"> </w:t>
      </w:r>
      <w:r w:rsidRPr="009B2C65">
        <w:rPr>
          <w:rFonts w:eastAsia="Times New Roman" w:cs="Times New Roman"/>
          <w:szCs w:val="24"/>
          <w:lang w:eastAsia="ru-RU"/>
        </w:rPr>
        <w:t>определяются</w:t>
      </w:r>
      <w:r w:rsidRPr="00E96285">
        <w:rPr>
          <w:rFonts w:eastAsia="Times New Roman" w:cs="Times New Roman"/>
          <w:szCs w:val="24"/>
          <w:lang w:val="en-US" w:eastAsia="ru-RU"/>
        </w:rPr>
        <w:t xml:space="preserve"> </w:t>
      </w:r>
      <w:r w:rsidRPr="009B2C65">
        <w:rPr>
          <w:rFonts w:eastAsia="Times New Roman" w:cs="Times New Roman"/>
          <w:szCs w:val="24"/>
          <w:lang w:eastAsia="ru-RU"/>
        </w:rPr>
        <w:t>изготовителем</w:t>
      </w:r>
      <w:r w:rsidRPr="00E96285">
        <w:rPr>
          <w:rFonts w:eastAsia="Times New Roman" w:cs="Times New Roman"/>
          <w:szCs w:val="24"/>
          <w:lang w:val="en-US" w:eastAsia="ru-RU"/>
        </w:rPr>
        <w:t xml:space="preserve"> </w:t>
      </w:r>
      <w:r w:rsidRPr="009B2C65">
        <w:rPr>
          <w:rFonts w:eastAsia="Times New Roman" w:cs="Times New Roman"/>
          <w:szCs w:val="24"/>
          <w:lang w:eastAsia="ru-RU"/>
        </w:rPr>
        <w:t>ВС</w:t>
      </w:r>
      <w:r w:rsidRPr="00E96285">
        <w:rPr>
          <w:rFonts w:eastAsia="Times New Roman" w:cs="Times New Roman"/>
          <w:szCs w:val="24"/>
          <w:lang w:val="en-US" w:eastAsia="ru-RU"/>
        </w:rPr>
        <w:t>.</w:t>
      </w:r>
    </w:p>
    <w:p w:rsidR="00580AF4" w:rsidRPr="00580AF4" w:rsidRDefault="00580AF4" w:rsidP="009A1F86">
      <w:pPr>
        <w:ind w:firstLine="709"/>
        <w:jc w:val="both"/>
        <w:rPr>
          <w:rFonts w:eastAsia="Times New Roman" w:cs="Times New Roman"/>
          <w:i/>
          <w:szCs w:val="24"/>
          <w:lang w:val="en-US" w:eastAsia="ru-RU"/>
        </w:rPr>
      </w:pPr>
      <w:r w:rsidRPr="00580AF4">
        <w:rPr>
          <w:i/>
          <w:lang w:val="en-US"/>
        </w:rPr>
        <w:t>Surfaces of the airplane, which shall be completely free of ice, snow slush or frost prior to takeoff. The critical surfaces  include the wings, landing edges, horizontal and vertical stabilizers, ailerons, rudders, elevators, spoilers, slats, flaps, fuselage, engine nacelles and inlets. The critical surface shall be determined by airplane manufacturer.</w:t>
      </w:r>
    </w:p>
    <w:p w:rsidR="00583544" w:rsidRDefault="00583544" w:rsidP="009A1F86">
      <w:pPr>
        <w:keepLines/>
        <w:tabs>
          <w:tab w:val="left" w:pos="5760"/>
        </w:tabs>
        <w:ind w:firstLine="709"/>
        <w:jc w:val="both"/>
        <w:rPr>
          <w:rFonts w:eastAsia="Times New Roman" w:cs="Times New Roman"/>
          <w:szCs w:val="24"/>
          <w:lang w:eastAsia="ru-RU"/>
        </w:rPr>
      </w:pPr>
      <w:r w:rsidRPr="009B2C65">
        <w:rPr>
          <w:rFonts w:eastAsia="Times New Roman" w:cs="Times New Roman"/>
          <w:b/>
          <w:bCs/>
          <w:szCs w:val="24"/>
          <w:lang w:eastAsia="ru-RU"/>
        </w:rPr>
        <w:t>Крупинки</w:t>
      </w:r>
      <w:r w:rsidRPr="00580AF4">
        <w:rPr>
          <w:rFonts w:eastAsia="Times New Roman" w:cs="Times New Roman"/>
          <w:b/>
          <w:bCs/>
          <w:szCs w:val="24"/>
          <w:lang w:val="en-US" w:eastAsia="ru-RU"/>
        </w:rPr>
        <w:t xml:space="preserve"> </w:t>
      </w:r>
      <w:r w:rsidRPr="009B2C65">
        <w:rPr>
          <w:rFonts w:eastAsia="Times New Roman" w:cs="Times New Roman"/>
          <w:b/>
          <w:bCs/>
          <w:szCs w:val="24"/>
          <w:lang w:eastAsia="ru-RU"/>
        </w:rPr>
        <w:t>снега</w:t>
      </w:r>
      <w:r w:rsidRPr="00580AF4">
        <w:rPr>
          <w:rFonts w:eastAsia="Times New Roman" w:cs="Times New Roman"/>
          <w:b/>
          <w:bCs/>
          <w:szCs w:val="24"/>
          <w:lang w:val="en-US" w:eastAsia="ru-RU"/>
        </w:rPr>
        <w:t xml:space="preserve"> (</w:t>
      </w:r>
      <w:r w:rsidR="003C6C6B" w:rsidRPr="009B2C65">
        <w:rPr>
          <w:rFonts w:eastAsia="Times New Roman" w:cs="Times New Roman"/>
          <w:b/>
          <w:bCs/>
          <w:szCs w:val="24"/>
          <w:lang w:val="en-US" w:eastAsia="ru-RU"/>
        </w:rPr>
        <w:t>Snow</w:t>
      </w:r>
      <w:r w:rsidR="003C6C6B" w:rsidRPr="00580AF4">
        <w:rPr>
          <w:rFonts w:eastAsia="Times New Roman" w:cs="Times New Roman"/>
          <w:b/>
          <w:bCs/>
          <w:szCs w:val="24"/>
          <w:lang w:val="en-US" w:eastAsia="ru-RU"/>
        </w:rPr>
        <w:t xml:space="preserve"> </w:t>
      </w:r>
      <w:r w:rsidR="003C6C6B" w:rsidRPr="009B2C65">
        <w:rPr>
          <w:rFonts w:eastAsia="Times New Roman" w:cs="Times New Roman"/>
          <w:b/>
          <w:bCs/>
          <w:szCs w:val="24"/>
          <w:lang w:val="en-US" w:eastAsia="ru-RU"/>
        </w:rPr>
        <w:t>grains</w:t>
      </w:r>
      <w:r w:rsidRPr="00580AF4">
        <w:rPr>
          <w:rFonts w:eastAsia="Times New Roman" w:cs="Times New Roman"/>
          <w:b/>
          <w:bCs/>
          <w:szCs w:val="24"/>
          <w:lang w:val="en-US" w:eastAsia="ru-RU"/>
        </w:rPr>
        <w:t>).</w:t>
      </w:r>
      <w:r w:rsidR="00D15282" w:rsidRPr="00580AF4">
        <w:rPr>
          <w:rFonts w:eastAsia="Times New Roman" w:cs="Times New Roman"/>
          <w:b/>
          <w:bCs/>
          <w:szCs w:val="24"/>
          <w:lang w:val="en-US" w:eastAsia="ru-RU"/>
        </w:rPr>
        <w:t xml:space="preserve"> </w:t>
      </w:r>
      <w:r w:rsidRPr="009B2C65">
        <w:rPr>
          <w:rFonts w:eastAsia="Times New Roman" w:cs="Times New Roman"/>
          <w:szCs w:val="24"/>
          <w:lang w:eastAsia="ru-RU"/>
        </w:rPr>
        <w:t xml:space="preserve">Осадки в виде очень маленьких белых частиц льда, с матовой поверхностью, продолговатой формы, менее 1 мм (0.04 дюйма) в диаметре. При столкновении с поверхностью земли не отскакивают и не разбиваются. </w:t>
      </w:r>
    </w:p>
    <w:p w:rsidR="00580AF4" w:rsidRPr="00580AF4" w:rsidRDefault="00580AF4" w:rsidP="00580AF4">
      <w:pPr>
        <w:keepLines/>
        <w:tabs>
          <w:tab w:val="left" w:pos="5760"/>
        </w:tabs>
        <w:ind w:firstLine="709"/>
        <w:jc w:val="both"/>
        <w:rPr>
          <w:rFonts w:eastAsia="Times New Roman" w:cs="Times New Roman"/>
          <w:szCs w:val="24"/>
          <w:lang w:eastAsia="ru-RU"/>
        </w:rPr>
      </w:pPr>
      <w:r w:rsidRPr="00580AF4">
        <w:rPr>
          <w:rFonts w:eastAsia="Times New Roman" w:cs="Times New Roman"/>
          <w:szCs w:val="24"/>
          <w:lang w:eastAsia="ru-RU"/>
        </w:rPr>
        <w:t>ПРИМЕЧАНИЕ:</w:t>
      </w:r>
      <w:r w:rsidR="00BF7DE9" w:rsidRPr="00580AF4">
        <w:rPr>
          <w:rFonts w:eastAsia="Times New Roman" w:cs="Times New Roman"/>
          <w:szCs w:val="24"/>
          <w:lang w:eastAsia="ru-RU"/>
        </w:rPr>
        <w:t xml:space="preserve"> Для времени защитного действия крупинки снега определяются, как снег.</w:t>
      </w:r>
    </w:p>
    <w:p w:rsidR="00BF7DE9" w:rsidRPr="00580AF4" w:rsidRDefault="00BF7DE9" w:rsidP="00580AF4">
      <w:pPr>
        <w:ind w:firstLine="709"/>
        <w:jc w:val="both"/>
        <w:rPr>
          <w:i/>
          <w:lang w:val="en-US"/>
        </w:rPr>
      </w:pPr>
      <w:r w:rsidRPr="00580AF4">
        <w:rPr>
          <w:i/>
          <w:lang w:val="en-US"/>
        </w:rPr>
        <w:t>Precipitation of very small white and opaque particles of ice that are fairly flat or elongated with a diameter of less than 1 mm (0.04 inch). When snow grains hit hard ground, they do not bounce or shatter.</w:t>
      </w:r>
    </w:p>
    <w:p w:rsidR="00BF7DE9" w:rsidRPr="00580AF4" w:rsidRDefault="00BF7DE9" w:rsidP="00580AF4">
      <w:pPr>
        <w:ind w:firstLine="709"/>
        <w:jc w:val="both"/>
        <w:rPr>
          <w:i/>
          <w:lang w:val="en-US"/>
        </w:rPr>
      </w:pPr>
      <w:r w:rsidRPr="00580AF4">
        <w:rPr>
          <w:i/>
          <w:lang w:val="en-US"/>
        </w:rPr>
        <w:t>NOTE: For holdover time purposes treat snow grains as snow.</w:t>
      </w:r>
    </w:p>
    <w:p w:rsidR="00583544" w:rsidRPr="006D0DAD" w:rsidRDefault="00583544" w:rsidP="009A1F86">
      <w:pPr>
        <w:keepLines/>
        <w:tabs>
          <w:tab w:val="left" w:pos="5760"/>
        </w:tabs>
        <w:ind w:firstLine="709"/>
        <w:jc w:val="both"/>
        <w:rPr>
          <w:rFonts w:eastAsia="Times New Roman" w:cs="Times New Roman"/>
          <w:szCs w:val="24"/>
          <w:lang w:val="en-US" w:eastAsia="ru-RU"/>
        </w:rPr>
      </w:pPr>
      <w:r w:rsidRPr="00580AF4">
        <w:rPr>
          <w:rFonts w:eastAsia="Times New Roman" w:cs="Times New Roman"/>
          <w:b/>
          <w:bCs/>
          <w:szCs w:val="24"/>
          <w:lang w:eastAsia="ru-RU"/>
        </w:rPr>
        <w:t>Легкий</w:t>
      </w:r>
      <w:r w:rsidRPr="00580AF4">
        <w:rPr>
          <w:rFonts w:eastAsia="Times New Roman" w:cs="Times New Roman"/>
          <w:b/>
          <w:bCs/>
          <w:szCs w:val="24"/>
          <w:lang w:val="en-US" w:eastAsia="ru-RU"/>
        </w:rPr>
        <w:t xml:space="preserve"> </w:t>
      </w:r>
      <w:r w:rsidRPr="00580AF4">
        <w:rPr>
          <w:rFonts w:eastAsia="Times New Roman" w:cs="Times New Roman"/>
          <w:b/>
          <w:bCs/>
          <w:szCs w:val="24"/>
          <w:lang w:eastAsia="ru-RU"/>
        </w:rPr>
        <w:t>переохлажденный</w:t>
      </w:r>
      <w:r w:rsidRPr="00580AF4">
        <w:rPr>
          <w:rFonts w:eastAsia="Times New Roman" w:cs="Times New Roman"/>
          <w:b/>
          <w:bCs/>
          <w:szCs w:val="24"/>
          <w:lang w:val="en-US" w:eastAsia="ru-RU"/>
        </w:rPr>
        <w:t xml:space="preserve"> </w:t>
      </w:r>
      <w:r w:rsidRPr="00580AF4">
        <w:rPr>
          <w:rFonts w:eastAsia="Times New Roman" w:cs="Times New Roman"/>
          <w:b/>
          <w:bCs/>
          <w:szCs w:val="24"/>
          <w:lang w:eastAsia="ru-RU"/>
        </w:rPr>
        <w:t>дождь</w:t>
      </w:r>
      <w:r w:rsidRPr="00580AF4">
        <w:rPr>
          <w:rFonts w:eastAsia="Times New Roman" w:cs="Times New Roman"/>
          <w:b/>
          <w:bCs/>
          <w:szCs w:val="24"/>
          <w:lang w:val="en-US" w:eastAsia="ru-RU"/>
        </w:rPr>
        <w:t xml:space="preserve"> (</w:t>
      </w:r>
      <w:r w:rsidR="003C6C6B" w:rsidRPr="00580AF4">
        <w:rPr>
          <w:rFonts w:eastAsia="Times New Roman" w:cs="Times New Roman"/>
          <w:b/>
          <w:bCs/>
          <w:szCs w:val="24"/>
          <w:lang w:val="en-US" w:eastAsia="ru-RU"/>
        </w:rPr>
        <w:t>Light</w:t>
      </w:r>
      <w:r w:rsidR="00C93D2B" w:rsidRPr="00580AF4">
        <w:rPr>
          <w:rFonts w:eastAsia="Times New Roman" w:cs="Times New Roman"/>
          <w:b/>
          <w:bCs/>
          <w:szCs w:val="24"/>
          <w:lang w:val="en-US" w:eastAsia="ru-RU"/>
        </w:rPr>
        <w:t xml:space="preserve"> </w:t>
      </w:r>
      <w:r w:rsidR="003C6C6B" w:rsidRPr="00580AF4">
        <w:rPr>
          <w:rFonts w:eastAsia="Times New Roman" w:cs="Times New Roman"/>
          <w:b/>
          <w:bCs/>
          <w:szCs w:val="24"/>
          <w:lang w:val="en-US" w:eastAsia="ru-RU"/>
        </w:rPr>
        <w:t>freezing rain</w:t>
      </w:r>
      <w:r w:rsidRPr="00580AF4">
        <w:rPr>
          <w:rFonts w:eastAsia="Times New Roman" w:cs="Times New Roman"/>
          <w:b/>
          <w:bCs/>
          <w:szCs w:val="24"/>
          <w:lang w:val="en-US" w:eastAsia="ru-RU"/>
        </w:rPr>
        <w:t>).</w:t>
      </w:r>
      <w:r w:rsidR="00063A65" w:rsidRPr="00580AF4">
        <w:rPr>
          <w:rFonts w:eastAsia="Times New Roman" w:cs="Times New Roman"/>
          <w:b/>
          <w:bCs/>
          <w:szCs w:val="24"/>
          <w:lang w:val="en-US" w:eastAsia="ru-RU"/>
        </w:rPr>
        <w:t xml:space="preserve"> </w:t>
      </w:r>
      <w:r w:rsidRPr="00580AF4">
        <w:rPr>
          <w:rFonts w:eastAsia="Times New Roman" w:cs="Times New Roman"/>
          <w:szCs w:val="24"/>
          <w:lang w:eastAsia="ru-RU"/>
        </w:rPr>
        <w:t>Осадки в виде частиц воды, которые замерзают при соприкосновении с землей или другими объектами. Имеют форму капел</w:t>
      </w:r>
      <w:r w:rsidR="00FE07E9" w:rsidRPr="00580AF4">
        <w:rPr>
          <w:rFonts w:eastAsia="Times New Roman" w:cs="Times New Roman"/>
          <w:szCs w:val="24"/>
          <w:lang w:eastAsia="ru-RU"/>
        </w:rPr>
        <w:t xml:space="preserve">ь </w:t>
      </w:r>
      <w:r w:rsidRPr="00580AF4">
        <w:rPr>
          <w:rFonts w:eastAsia="Times New Roman" w:cs="Times New Roman"/>
          <w:szCs w:val="24"/>
          <w:lang w:eastAsia="ru-RU"/>
        </w:rPr>
        <w:t>размером более чем 0,5 мм (0,02 дюйма), выпадающих, в отличие от мороси</w:t>
      </w:r>
      <w:r w:rsidR="00FE07E9" w:rsidRPr="00580AF4">
        <w:rPr>
          <w:rFonts w:eastAsia="Times New Roman" w:cs="Times New Roman"/>
          <w:szCs w:val="24"/>
          <w:lang w:eastAsia="ru-RU"/>
        </w:rPr>
        <w:t>,</w:t>
      </w:r>
      <w:r w:rsidRPr="00580AF4">
        <w:rPr>
          <w:rFonts w:eastAsia="Times New Roman" w:cs="Times New Roman"/>
          <w:szCs w:val="24"/>
          <w:lang w:eastAsia="ru-RU"/>
        </w:rPr>
        <w:t xml:space="preserve"> с большими промежутками. Интенсивность выпадения частиц воды до 2,5 мм</w:t>
      </w:r>
      <w:r w:rsidR="00FE07E9" w:rsidRPr="00580AF4">
        <w:rPr>
          <w:rFonts w:eastAsia="Times New Roman" w:cs="Times New Roman"/>
          <w:szCs w:val="24"/>
          <w:lang w:eastAsia="ru-RU"/>
        </w:rPr>
        <w:t>/ч</w:t>
      </w:r>
      <w:r w:rsidRPr="00580AF4">
        <w:rPr>
          <w:rFonts w:eastAsia="Times New Roman" w:cs="Times New Roman"/>
          <w:szCs w:val="24"/>
          <w:lang w:eastAsia="ru-RU"/>
        </w:rPr>
        <w:t xml:space="preserve"> или 25</w:t>
      </w:r>
      <w:r w:rsidR="00FE07E9" w:rsidRPr="00580AF4">
        <w:rPr>
          <w:rFonts w:eastAsia="Times New Roman" w:cs="Times New Roman"/>
          <w:szCs w:val="24"/>
          <w:lang w:eastAsia="ru-RU"/>
        </w:rPr>
        <w:t xml:space="preserve"> </w:t>
      </w:r>
      <w:r w:rsidRPr="00580AF4">
        <w:rPr>
          <w:rFonts w:eastAsia="Times New Roman" w:cs="Times New Roman"/>
          <w:szCs w:val="24"/>
          <w:lang w:eastAsia="ru-RU"/>
        </w:rPr>
        <w:t>г/дм</w:t>
      </w:r>
      <w:r w:rsidRPr="00580AF4">
        <w:rPr>
          <w:rFonts w:eastAsia="Times New Roman" w:cs="Times New Roman"/>
          <w:szCs w:val="24"/>
          <w:vertAlign w:val="superscript"/>
          <w:lang w:eastAsia="ru-RU"/>
        </w:rPr>
        <w:t>2</w:t>
      </w:r>
      <w:r w:rsidRPr="00580AF4">
        <w:rPr>
          <w:rFonts w:eastAsia="Times New Roman" w:cs="Times New Roman"/>
          <w:szCs w:val="24"/>
          <w:lang w:eastAsia="ru-RU"/>
        </w:rPr>
        <w:t xml:space="preserve">/ч (макс. </w:t>
      </w:r>
      <w:r w:rsidRPr="00580AF4">
        <w:rPr>
          <w:rFonts w:eastAsia="Times New Roman" w:cs="Times New Roman"/>
          <w:szCs w:val="24"/>
          <w:lang w:val="en-US" w:eastAsia="ru-RU"/>
        </w:rPr>
        <w:t xml:space="preserve">0,25 </w:t>
      </w:r>
      <w:r w:rsidRPr="00580AF4">
        <w:rPr>
          <w:rFonts w:eastAsia="Times New Roman" w:cs="Times New Roman"/>
          <w:szCs w:val="24"/>
          <w:lang w:eastAsia="ru-RU"/>
        </w:rPr>
        <w:t>мм</w:t>
      </w:r>
      <w:r w:rsidRPr="00580AF4">
        <w:rPr>
          <w:rFonts w:eastAsia="Times New Roman" w:cs="Times New Roman"/>
          <w:szCs w:val="24"/>
          <w:lang w:val="en-US" w:eastAsia="ru-RU"/>
        </w:rPr>
        <w:t xml:space="preserve"> </w:t>
      </w:r>
      <w:r w:rsidRPr="00580AF4">
        <w:rPr>
          <w:rFonts w:eastAsia="Times New Roman" w:cs="Times New Roman"/>
          <w:szCs w:val="24"/>
          <w:lang w:eastAsia="ru-RU"/>
        </w:rPr>
        <w:t>за</w:t>
      </w:r>
      <w:r w:rsidRPr="00580AF4">
        <w:rPr>
          <w:rFonts w:eastAsia="Times New Roman" w:cs="Times New Roman"/>
          <w:szCs w:val="24"/>
          <w:lang w:val="en-US" w:eastAsia="ru-RU"/>
        </w:rPr>
        <w:t xml:space="preserve"> 6 </w:t>
      </w:r>
      <w:r w:rsidRPr="00580AF4">
        <w:rPr>
          <w:rFonts w:eastAsia="Times New Roman" w:cs="Times New Roman"/>
          <w:szCs w:val="24"/>
          <w:lang w:eastAsia="ru-RU"/>
        </w:rPr>
        <w:t>минут</w:t>
      </w:r>
      <w:r w:rsidRPr="00580AF4">
        <w:rPr>
          <w:rFonts w:eastAsia="Times New Roman" w:cs="Times New Roman"/>
          <w:szCs w:val="24"/>
          <w:lang w:val="en-US" w:eastAsia="ru-RU"/>
        </w:rPr>
        <w:t>).</w:t>
      </w:r>
    </w:p>
    <w:p w:rsidR="00C93D2B" w:rsidRPr="00580AF4" w:rsidRDefault="00C93D2B" w:rsidP="00580AF4">
      <w:pPr>
        <w:ind w:firstLine="709"/>
        <w:jc w:val="both"/>
        <w:rPr>
          <w:i/>
          <w:lang w:val="en-US"/>
        </w:rPr>
      </w:pPr>
      <w:r w:rsidRPr="00580AF4">
        <w:rPr>
          <w:i/>
          <w:lang w:val="en-US"/>
        </w:rPr>
        <w:t>Precipitation of liquid water particles which freezes upon impact with the ground or other exposed objects, either in the form of drops of more than 0.5 mm (0.02 inch) or smaller drops which, in contrast to drizzle, are widely separated. Measured intensity of liquid water particles is up to 2.5 mm/hour (0.10 inch/hour) or 25 grams/dm2/hour with a maximum of 0.25 mm (0.01 inch) in 6 minutes.</w:t>
      </w:r>
    </w:p>
    <w:p w:rsidR="00583544" w:rsidRPr="00580AF4" w:rsidRDefault="00583544" w:rsidP="009A1F86">
      <w:pPr>
        <w:keepLines/>
        <w:tabs>
          <w:tab w:val="left" w:pos="5760"/>
        </w:tabs>
        <w:ind w:firstLine="709"/>
        <w:jc w:val="both"/>
        <w:rPr>
          <w:rFonts w:eastAsia="Times New Roman" w:cs="Times New Roman"/>
          <w:szCs w:val="24"/>
          <w:lang w:val="en-US" w:eastAsia="ru-RU"/>
        </w:rPr>
      </w:pPr>
      <w:r w:rsidRPr="00580AF4">
        <w:rPr>
          <w:rFonts w:eastAsia="Times New Roman" w:cs="Times New Roman"/>
          <w:b/>
          <w:bCs/>
          <w:szCs w:val="24"/>
          <w:lang w:eastAsia="ru-RU"/>
        </w:rPr>
        <w:t>Ледяная крупа (</w:t>
      </w:r>
      <w:r w:rsidR="003C6C6B" w:rsidRPr="00580AF4">
        <w:rPr>
          <w:rFonts w:eastAsia="Times New Roman" w:cs="Times New Roman"/>
          <w:b/>
          <w:bCs/>
          <w:szCs w:val="24"/>
          <w:lang w:val="en-US" w:eastAsia="ru-RU"/>
        </w:rPr>
        <w:t>Ice</w:t>
      </w:r>
      <w:r w:rsidR="003C6C6B" w:rsidRPr="00580AF4">
        <w:rPr>
          <w:rFonts w:eastAsia="Times New Roman" w:cs="Times New Roman"/>
          <w:b/>
          <w:bCs/>
          <w:szCs w:val="24"/>
          <w:lang w:eastAsia="ru-RU"/>
        </w:rPr>
        <w:t xml:space="preserve"> </w:t>
      </w:r>
      <w:r w:rsidR="003C6C6B" w:rsidRPr="00580AF4">
        <w:rPr>
          <w:rFonts w:eastAsia="Times New Roman" w:cs="Times New Roman"/>
          <w:b/>
          <w:bCs/>
          <w:szCs w:val="24"/>
          <w:lang w:val="en-US" w:eastAsia="ru-RU"/>
        </w:rPr>
        <w:t>pellets</w:t>
      </w:r>
      <w:r w:rsidRPr="00580AF4">
        <w:rPr>
          <w:rFonts w:eastAsia="Times New Roman" w:cs="Times New Roman"/>
          <w:b/>
          <w:bCs/>
          <w:szCs w:val="24"/>
          <w:lang w:eastAsia="ru-RU"/>
        </w:rPr>
        <w:t>).</w:t>
      </w:r>
      <w:r w:rsidR="007E0DD5" w:rsidRPr="00580AF4">
        <w:rPr>
          <w:rFonts w:eastAsia="Times New Roman" w:cs="Times New Roman"/>
          <w:b/>
          <w:bCs/>
          <w:szCs w:val="24"/>
          <w:lang w:eastAsia="ru-RU"/>
        </w:rPr>
        <w:t xml:space="preserve"> </w:t>
      </w:r>
      <w:r w:rsidRPr="00580AF4">
        <w:rPr>
          <w:rFonts w:eastAsia="Times New Roman" w:cs="Times New Roman"/>
          <w:szCs w:val="24"/>
          <w:lang w:eastAsia="ru-RU"/>
        </w:rPr>
        <w:t>Осадки в виде прозрачных или полупрозрачных (мелкий град) замороженных капел</w:t>
      </w:r>
      <w:r w:rsidR="00440A2E" w:rsidRPr="00580AF4">
        <w:rPr>
          <w:rFonts w:eastAsia="Times New Roman" w:cs="Times New Roman"/>
          <w:szCs w:val="24"/>
          <w:lang w:eastAsia="ru-RU"/>
        </w:rPr>
        <w:t>ь</w:t>
      </w:r>
      <w:r w:rsidRPr="00580AF4">
        <w:rPr>
          <w:rFonts w:eastAsia="Times New Roman" w:cs="Times New Roman"/>
          <w:szCs w:val="24"/>
          <w:lang w:eastAsia="ru-RU"/>
        </w:rPr>
        <w:t>, круглые или имеющие неправильную форму</w:t>
      </w:r>
      <w:r w:rsidR="00C41DA0" w:rsidRPr="00580AF4">
        <w:rPr>
          <w:rFonts w:eastAsia="Times New Roman" w:cs="Times New Roman"/>
          <w:szCs w:val="24"/>
          <w:lang w:eastAsia="ru-RU"/>
        </w:rPr>
        <w:t>,</w:t>
      </w:r>
      <w:r w:rsidRPr="00580AF4">
        <w:rPr>
          <w:rFonts w:eastAsia="Times New Roman" w:cs="Times New Roman"/>
          <w:szCs w:val="24"/>
          <w:lang w:eastAsia="ru-RU"/>
        </w:rPr>
        <w:t xml:space="preserve"> с диаметром  5 мм  (0,2 дюйма)  или меньше. При</w:t>
      </w:r>
      <w:r w:rsidRPr="00580AF4">
        <w:rPr>
          <w:rFonts w:eastAsia="Times New Roman" w:cs="Times New Roman"/>
          <w:szCs w:val="24"/>
          <w:lang w:val="en-US" w:eastAsia="ru-RU"/>
        </w:rPr>
        <w:t xml:space="preserve"> </w:t>
      </w:r>
      <w:r w:rsidRPr="00580AF4">
        <w:rPr>
          <w:rFonts w:eastAsia="Times New Roman" w:cs="Times New Roman"/>
          <w:szCs w:val="24"/>
          <w:lang w:eastAsia="ru-RU"/>
        </w:rPr>
        <w:t>соприкосновении</w:t>
      </w:r>
      <w:r w:rsidRPr="00580AF4">
        <w:rPr>
          <w:rFonts w:eastAsia="Times New Roman" w:cs="Times New Roman"/>
          <w:szCs w:val="24"/>
          <w:lang w:val="en-US" w:eastAsia="ru-RU"/>
        </w:rPr>
        <w:t xml:space="preserve"> </w:t>
      </w:r>
      <w:r w:rsidRPr="00580AF4">
        <w:rPr>
          <w:rFonts w:eastAsia="Times New Roman" w:cs="Times New Roman"/>
          <w:szCs w:val="24"/>
          <w:lang w:eastAsia="ru-RU"/>
        </w:rPr>
        <w:t>с</w:t>
      </w:r>
      <w:r w:rsidRPr="00580AF4">
        <w:rPr>
          <w:rFonts w:eastAsia="Times New Roman" w:cs="Times New Roman"/>
          <w:szCs w:val="24"/>
          <w:lang w:val="en-US" w:eastAsia="ru-RU"/>
        </w:rPr>
        <w:t xml:space="preserve"> </w:t>
      </w:r>
      <w:r w:rsidRPr="00580AF4">
        <w:rPr>
          <w:rFonts w:eastAsia="Times New Roman" w:cs="Times New Roman"/>
          <w:szCs w:val="24"/>
          <w:lang w:eastAsia="ru-RU"/>
        </w:rPr>
        <w:t>поверхностью</w:t>
      </w:r>
      <w:r w:rsidRPr="00580AF4">
        <w:rPr>
          <w:rFonts w:eastAsia="Times New Roman" w:cs="Times New Roman"/>
          <w:szCs w:val="24"/>
          <w:lang w:val="en-US" w:eastAsia="ru-RU"/>
        </w:rPr>
        <w:t xml:space="preserve"> </w:t>
      </w:r>
      <w:r w:rsidRPr="00580AF4">
        <w:rPr>
          <w:rFonts w:eastAsia="Times New Roman" w:cs="Times New Roman"/>
          <w:szCs w:val="24"/>
          <w:lang w:eastAsia="ru-RU"/>
        </w:rPr>
        <w:t>земли</w:t>
      </w:r>
      <w:r w:rsidRPr="00580AF4">
        <w:rPr>
          <w:rFonts w:eastAsia="Times New Roman" w:cs="Times New Roman"/>
          <w:szCs w:val="24"/>
          <w:lang w:val="en-US" w:eastAsia="ru-RU"/>
        </w:rPr>
        <w:t xml:space="preserve"> </w:t>
      </w:r>
      <w:r w:rsidRPr="00580AF4">
        <w:rPr>
          <w:rFonts w:eastAsia="Times New Roman" w:cs="Times New Roman"/>
          <w:szCs w:val="24"/>
          <w:lang w:eastAsia="ru-RU"/>
        </w:rPr>
        <w:t>обычно</w:t>
      </w:r>
      <w:r w:rsidRPr="00580AF4">
        <w:rPr>
          <w:rFonts w:eastAsia="Times New Roman" w:cs="Times New Roman"/>
          <w:szCs w:val="24"/>
          <w:lang w:val="en-US" w:eastAsia="ru-RU"/>
        </w:rPr>
        <w:t xml:space="preserve"> </w:t>
      </w:r>
      <w:r w:rsidRPr="00580AF4">
        <w:rPr>
          <w:rFonts w:eastAsia="Times New Roman" w:cs="Times New Roman"/>
          <w:szCs w:val="24"/>
          <w:lang w:eastAsia="ru-RU"/>
        </w:rPr>
        <w:t>отскакивают</w:t>
      </w:r>
      <w:r w:rsidRPr="00580AF4">
        <w:rPr>
          <w:rFonts w:eastAsia="Times New Roman" w:cs="Times New Roman"/>
          <w:szCs w:val="24"/>
          <w:lang w:val="en-US" w:eastAsia="ru-RU"/>
        </w:rPr>
        <w:t>.</w:t>
      </w:r>
    </w:p>
    <w:p w:rsidR="00063A65" w:rsidRPr="00580AF4" w:rsidRDefault="00063A65" w:rsidP="00580AF4">
      <w:pPr>
        <w:ind w:firstLine="709"/>
        <w:jc w:val="both"/>
        <w:rPr>
          <w:i/>
          <w:lang w:val="en-US"/>
        </w:rPr>
      </w:pPr>
      <w:r w:rsidRPr="00580AF4">
        <w:rPr>
          <w:i/>
          <w:lang w:val="en-US"/>
        </w:rPr>
        <w:t>Precipitation of transparent (grains of ice), or translucent (small hail) pellets of ice, which are spherical or irregular, and which have a diameter of 5 mm (0.2 inch) or less.</w:t>
      </w:r>
      <w:r w:rsidR="00580AF4">
        <w:rPr>
          <w:i/>
          <w:lang w:val="en-US"/>
        </w:rPr>
        <w:t xml:space="preserve"> </w:t>
      </w:r>
      <w:r w:rsidRPr="00580AF4">
        <w:rPr>
          <w:i/>
          <w:lang w:val="en-US"/>
        </w:rPr>
        <w:t>The pellets of ice usually bounce when hitting hard ground.</w:t>
      </w:r>
    </w:p>
    <w:p w:rsidR="00583544" w:rsidRDefault="00583544" w:rsidP="009A1F86">
      <w:pPr>
        <w:ind w:firstLine="709"/>
        <w:jc w:val="both"/>
        <w:rPr>
          <w:rFonts w:eastAsia="Times New Roman" w:cs="Times New Roman"/>
          <w:szCs w:val="24"/>
          <w:lang w:eastAsia="ru-RU"/>
        </w:rPr>
      </w:pPr>
      <w:r w:rsidRPr="00580AF4">
        <w:rPr>
          <w:rFonts w:eastAsia="Times New Roman" w:cs="Times New Roman"/>
          <w:b/>
          <w:bCs/>
          <w:szCs w:val="24"/>
          <w:lang w:eastAsia="ru-RU"/>
        </w:rPr>
        <w:t>Одноступенчатая процедура противообледенительной обработки</w:t>
      </w:r>
      <w:r w:rsidRPr="00580AF4">
        <w:rPr>
          <w:rFonts w:eastAsia="Times New Roman" w:cs="Times New Roman"/>
          <w:szCs w:val="24"/>
          <w:lang w:eastAsia="ru-RU"/>
        </w:rPr>
        <w:t>.</w:t>
      </w:r>
      <w:r w:rsidRPr="00580AF4">
        <w:rPr>
          <w:rFonts w:eastAsia="Times New Roman" w:cs="Times New Roman"/>
          <w:b/>
          <w:bCs/>
          <w:szCs w:val="24"/>
          <w:lang w:eastAsia="ru-RU"/>
        </w:rPr>
        <w:t xml:space="preserve"> (</w:t>
      </w:r>
      <w:r w:rsidRPr="00580AF4">
        <w:rPr>
          <w:rFonts w:eastAsia="Times New Roman" w:cs="Times New Roman"/>
          <w:b/>
          <w:bCs/>
          <w:szCs w:val="24"/>
          <w:lang w:val="en-US" w:eastAsia="ru-RU"/>
        </w:rPr>
        <w:t>One</w:t>
      </w:r>
      <w:r w:rsidRPr="00580AF4">
        <w:rPr>
          <w:rFonts w:eastAsia="Times New Roman" w:cs="Times New Roman"/>
          <w:b/>
          <w:bCs/>
          <w:szCs w:val="24"/>
          <w:lang w:eastAsia="ru-RU"/>
        </w:rPr>
        <w:t xml:space="preserve"> </w:t>
      </w:r>
      <w:r w:rsidRPr="00580AF4">
        <w:rPr>
          <w:rFonts w:eastAsia="Times New Roman" w:cs="Times New Roman"/>
          <w:b/>
          <w:bCs/>
          <w:szCs w:val="24"/>
          <w:lang w:val="en-US" w:eastAsia="ru-RU"/>
        </w:rPr>
        <w:t>step</w:t>
      </w:r>
      <w:r w:rsidRPr="00580AF4">
        <w:rPr>
          <w:rFonts w:eastAsia="Times New Roman" w:cs="Times New Roman"/>
          <w:b/>
          <w:bCs/>
          <w:szCs w:val="24"/>
          <w:lang w:eastAsia="ru-RU"/>
        </w:rPr>
        <w:t xml:space="preserve"> </w:t>
      </w:r>
      <w:r w:rsidRPr="00580AF4">
        <w:rPr>
          <w:rFonts w:eastAsia="Times New Roman" w:cs="Times New Roman"/>
          <w:b/>
          <w:bCs/>
          <w:szCs w:val="24"/>
          <w:lang w:val="en-US" w:eastAsia="ru-RU"/>
        </w:rPr>
        <w:t>deicing</w:t>
      </w:r>
      <w:r w:rsidRPr="00580AF4">
        <w:rPr>
          <w:rFonts w:eastAsia="Times New Roman" w:cs="Times New Roman"/>
          <w:b/>
          <w:bCs/>
          <w:szCs w:val="24"/>
          <w:lang w:eastAsia="ru-RU"/>
        </w:rPr>
        <w:t>/</w:t>
      </w:r>
      <w:r w:rsidRPr="00580AF4">
        <w:rPr>
          <w:rFonts w:eastAsia="Times New Roman" w:cs="Times New Roman"/>
          <w:b/>
          <w:bCs/>
          <w:szCs w:val="24"/>
          <w:lang w:val="en-US" w:eastAsia="ru-RU"/>
        </w:rPr>
        <w:t>anti</w:t>
      </w:r>
      <w:r w:rsidRPr="00580AF4">
        <w:rPr>
          <w:rFonts w:eastAsia="Times New Roman" w:cs="Times New Roman"/>
          <w:b/>
          <w:bCs/>
          <w:szCs w:val="24"/>
          <w:lang w:eastAsia="ru-RU"/>
        </w:rPr>
        <w:t>-</w:t>
      </w:r>
      <w:r w:rsidRPr="00580AF4">
        <w:rPr>
          <w:rFonts w:eastAsia="Times New Roman" w:cs="Times New Roman"/>
          <w:b/>
          <w:bCs/>
          <w:szCs w:val="24"/>
          <w:lang w:val="en-US" w:eastAsia="ru-RU"/>
        </w:rPr>
        <w:t>icing</w:t>
      </w:r>
      <w:r w:rsidRPr="00580AF4">
        <w:rPr>
          <w:rFonts w:eastAsia="Times New Roman" w:cs="Times New Roman"/>
          <w:b/>
          <w:bCs/>
          <w:szCs w:val="24"/>
          <w:lang w:eastAsia="ru-RU"/>
        </w:rPr>
        <w:t>).</w:t>
      </w:r>
      <w:r w:rsidRPr="00580AF4">
        <w:rPr>
          <w:rFonts w:eastAsia="Times New Roman" w:cs="Times New Roman"/>
          <w:szCs w:val="24"/>
          <w:lang w:eastAsia="ru-RU"/>
        </w:rPr>
        <w:t xml:space="preserve"> Эта процедура осуществляется с использованием </w:t>
      </w:r>
      <w:r w:rsidR="008A64D1" w:rsidRPr="00580AF4">
        <w:rPr>
          <w:rFonts w:eastAsia="Times New Roman" w:cs="Times New Roman"/>
          <w:szCs w:val="24"/>
          <w:lang w:eastAsia="ru-RU"/>
        </w:rPr>
        <w:t>противо</w:t>
      </w:r>
      <w:r w:rsidRPr="00580AF4">
        <w:rPr>
          <w:rFonts w:eastAsia="Times New Roman" w:cs="Times New Roman"/>
          <w:szCs w:val="24"/>
          <w:lang w:eastAsia="ru-RU"/>
        </w:rPr>
        <w:t>обледенительной жидкости. Нагретая жидкость используется для удаления обледенения с ВС и остается на его поверхности в качестве защитного средства с возможност</w:t>
      </w:r>
      <w:r w:rsidR="00CB79BD" w:rsidRPr="00580AF4">
        <w:rPr>
          <w:rFonts w:eastAsia="Times New Roman" w:cs="Times New Roman"/>
          <w:szCs w:val="24"/>
          <w:lang w:eastAsia="ru-RU"/>
        </w:rPr>
        <w:t>ью</w:t>
      </w:r>
      <w:r w:rsidRPr="00580AF4">
        <w:rPr>
          <w:rFonts w:eastAsia="Times New Roman" w:cs="Times New Roman"/>
          <w:szCs w:val="24"/>
          <w:lang w:eastAsia="ru-RU"/>
        </w:rPr>
        <w:t xml:space="preserve"> относительно непродолжительной защиты от обледенения.</w:t>
      </w:r>
    </w:p>
    <w:p w:rsidR="0091629D" w:rsidRPr="00580AF4" w:rsidRDefault="00117892" w:rsidP="00580AF4">
      <w:pPr>
        <w:ind w:firstLine="709"/>
        <w:jc w:val="both"/>
        <w:rPr>
          <w:i/>
          <w:lang w:val="en-US"/>
        </w:rPr>
      </w:pPr>
      <w:r w:rsidRPr="00580AF4">
        <w:rPr>
          <w:i/>
          <w:lang w:val="en-US"/>
        </w:rPr>
        <w:t xml:space="preserve">One-step de-icing/anti-icing is performed with a heated anti-icing fluid. The fluid used to de-ice the </w:t>
      </w:r>
      <w:r w:rsidR="00580AF4" w:rsidRPr="00580AF4">
        <w:rPr>
          <w:i/>
          <w:lang w:val="en-US"/>
        </w:rPr>
        <w:t>airplane</w:t>
      </w:r>
      <w:r w:rsidRPr="00580AF4">
        <w:rPr>
          <w:i/>
          <w:lang w:val="en-US"/>
        </w:rPr>
        <w:t xml:space="preserve"> remains on the </w:t>
      </w:r>
      <w:r w:rsidR="00580AF4" w:rsidRPr="00580AF4">
        <w:rPr>
          <w:i/>
          <w:lang w:val="en-US"/>
        </w:rPr>
        <w:t>airplane</w:t>
      </w:r>
      <w:r w:rsidRPr="00580AF4">
        <w:rPr>
          <w:i/>
          <w:lang w:val="en-US"/>
        </w:rPr>
        <w:t xml:space="preserve"> surfaces to provide limited anti-ice capability.</w:t>
      </w:r>
    </w:p>
    <w:p w:rsidR="00583544" w:rsidRDefault="00583544" w:rsidP="009A1F86">
      <w:pPr>
        <w:keepLines/>
        <w:tabs>
          <w:tab w:val="left" w:pos="5760"/>
        </w:tabs>
        <w:ind w:firstLine="709"/>
        <w:jc w:val="both"/>
        <w:rPr>
          <w:rFonts w:eastAsia="Times New Roman" w:cs="Times New Roman"/>
          <w:bCs/>
          <w:szCs w:val="24"/>
          <w:lang w:eastAsia="ru-RU"/>
        </w:rPr>
      </w:pPr>
      <w:r w:rsidRPr="009B2C65">
        <w:rPr>
          <w:rFonts w:eastAsia="Times New Roman" w:cs="Times New Roman"/>
          <w:b/>
          <w:bCs/>
          <w:szCs w:val="24"/>
          <w:lang w:eastAsia="ru-RU"/>
        </w:rPr>
        <w:t xml:space="preserve">Отрицательный буфер к температуре замерзания ПОЖ: </w:t>
      </w:r>
      <w:r w:rsidRPr="009B2C65">
        <w:rPr>
          <w:rFonts w:eastAsia="Times New Roman" w:cs="Times New Roman"/>
          <w:bCs/>
          <w:szCs w:val="24"/>
          <w:lang w:eastAsia="ru-RU"/>
        </w:rPr>
        <w:t>применяется в случае, если температура замерзания смеси ПОЖ с водой выше температуры наружного воздуха. Может применяться на первой ступени применения ПОЖ при двухступенчатой обработке ВС.</w:t>
      </w:r>
    </w:p>
    <w:p w:rsidR="0075461A" w:rsidRPr="00580AF4" w:rsidRDefault="0075461A" w:rsidP="00580AF4">
      <w:pPr>
        <w:ind w:firstLine="709"/>
        <w:jc w:val="both"/>
        <w:rPr>
          <w:i/>
          <w:lang w:val="en-US"/>
        </w:rPr>
      </w:pPr>
      <w:r w:rsidRPr="00580AF4">
        <w:rPr>
          <w:i/>
          <w:lang w:val="en-US"/>
        </w:rPr>
        <w:t>A negative buffer exists when the freezing point of a de-icing fluid is above the OAT.</w:t>
      </w:r>
    </w:p>
    <w:p w:rsidR="009C464E" w:rsidRPr="00E350A5" w:rsidRDefault="009C464E" w:rsidP="009A1F86">
      <w:pPr>
        <w:keepLines/>
        <w:tabs>
          <w:tab w:val="left" w:pos="5760"/>
        </w:tabs>
        <w:ind w:firstLine="709"/>
        <w:jc w:val="both"/>
        <w:rPr>
          <w:rFonts w:eastAsia="Times New Roman" w:cs="Times New Roman"/>
          <w:bCs/>
          <w:szCs w:val="24"/>
          <w:lang w:eastAsia="ru-RU"/>
        </w:rPr>
      </w:pPr>
      <w:r w:rsidRPr="00E350A5">
        <w:rPr>
          <w:rFonts w:eastAsia="Times New Roman" w:cs="Times New Roman"/>
          <w:b/>
          <w:bCs/>
          <w:szCs w:val="24"/>
          <w:lang w:eastAsia="ru-RU"/>
        </w:rPr>
        <w:t>Противообледенительная жидкость (ПОЖ) (</w:t>
      </w:r>
      <w:r w:rsidR="003C6C6B" w:rsidRPr="00E350A5">
        <w:rPr>
          <w:rFonts w:eastAsia="Times New Roman" w:cs="Times New Roman"/>
          <w:b/>
          <w:bCs/>
          <w:szCs w:val="24"/>
          <w:lang w:eastAsia="ru-RU"/>
        </w:rPr>
        <w:t>Deicing</w:t>
      </w:r>
      <w:r w:rsidRPr="00E350A5">
        <w:rPr>
          <w:rFonts w:eastAsia="Times New Roman" w:cs="Times New Roman"/>
          <w:b/>
          <w:bCs/>
          <w:szCs w:val="24"/>
          <w:lang w:eastAsia="ru-RU"/>
        </w:rPr>
        <w:t xml:space="preserve">/anti-icing fluids): </w:t>
      </w:r>
      <w:r w:rsidRPr="00E350A5">
        <w:rPr>
          <w:rFonts w:eastAsia="Times New Roman" w:cs="Times New Roman"/>
          <w:bCs/>
          <w:szCs w:val="24"/>
          <w:lang w:eastAsia="ru-RU"/>
        </w:rPr>
        <w:t>единый термин, определяющий все жидкости применяемые при противообледенительной защите ВС, включают в себя как жидкости для удаления обледенения так и Антиобледенительные жидкости.</w:t>
      </w:r>
    </w:p>
    <w:p w:rsidR="00E350A5" w:rsidRPr="00580AF4" w:rsidRDefault="00E350A5" w:rsidP="00580AF4">
      <w:pPr>
        <w:ind w:firstLine="709"/>
        <w:jc w:val="both"/>
        <w:rPr>
          <w:i/>
          <w:lang w:val="en-US"/>
        </w:rPr>
      </w:pPr>
      <w:r w:rsidRPr="00580AF4">
        <w:rPr>
          <w:i/>
          <w:lang w:val="en-US"/>
        </w:rPr>
        <w:t xml:space="preserve">Deicing-anti-icing fluids is terminology including deicing fluids and anti-icing fluids together. </w:t>
      </w:r>
    </w:p>
    <w:p w:rsidR="00583544" w:rsidRDefault="00583544" w:rsidP="009A1F86">
      <w:pPr>
        <w:keepLines/>
        <w:tabs>
          <w:tab w:val="left" w:pos="5760"/>
        </w:tabs>
        <w:ind w:firstLine="709"/>
        <w:jc w:val="both"/>
        <w:rPr>
          <w:rFonts w:eastAsia="Times New Roman" w:cs="Times New Roman"/>
          <w:szCs w:val="24"/>
          <w:lang w:eastAsia="ru-RU"/>
        </w:rPr>
      </w:pPr>
      <w:r w:rsidRPr="00580AF4">
        <w:rPr>
          <w:rFonts w:eastAsia="Times New Roman" w:cs="Times New Roman"/>
          <w:b/>
          <w:bCs/>
          <w:szCs w:val="24"/>
          <w:lang w:eastAsia="ru-RU"/>
        </w:rPr>
        <w:t>Противообледенительная за</w:t>
      </w:r>
      <w:r w:rsidR="009C464E" w:rsidRPr="00580AF4">
        <w:rPr>
          <w:rFonts w:eastAsia="Times New Roman" w:cs="Times New Roman"/>
          <w:b/>
          <w:bCs/>
          <w:szCs w:val="24"/>
          <w:lang w:eastAsia="ru-RU"/>
        </w:rPr>
        <w:t>щита (ПОЗ) (</w:t>
      </w:r>
      <w:r w:rsidR="003C6C6B" w:rsidRPr="00580AF4">
        <w:rPr>
          <w:rFonts w:eastAsia="Times New Roman" w:cs="Times New Roman"/>
          <w:b/>
          <w:bCs/>
          <w:szCs w:val="24"/>
          <w:lang w:eastAsia="ru-RU"/>
        </w:rPr>
        <w:t>Deicing</w:t>
      </w:r>
      <w:r w:rsidR="009C464E" w:rsidRPr="00580AF4">
        <w:rPr>
          <w:rFonts w:eastAsia="Times New Roman" w:cs="Times New Roman"/>
          <w:b/>
          <w:bCs/>
          <w:szCs w:val="24"/>
          <w:lang w:eastAsia="ru-RU"/>
        </w:rPr>
        <w:t>/anti-icing</w:t>
      </w:r>
      <w:r w:rsidR="00536BBE" w:rsidRPr="00580AF4">
        <w:rPr>
          <w:rFonts w:eastAsia="Times New Roman" w:cs="Times New Roman"/>
          <w:b/>
          <w:bCs/>
          <w:szCs w:val="24"/>
          <w:lang w:eastAsia="ru-RU"/>
        </w:rPr>
        <w:t>)</w:t>
      </w:r>
      <w:r w:rsidR="009C464E" w:rsidRPr="00580AF4">
        <w:rPr>
          <w:rFonts w:eastAsia="Times New Roman" w:cs="Times New Roman"/>
          <w:b/>
          <w:bCs/>
          <w:szCs w:val="24"/>
          <w:lang w:eastAsia="ru-RU"/>
        </w:rPr>
        <w:t>:</w:t>
      </w:r>
      <w:r w:rsidRPr="00580AF4">
        <w:rPr>
          <w:rFonts w:eastAsia="Times New Roman" w:cs="Times New Roman"/>
          <w:b/>
          <w:szCs w:val="24"/>
          <w:lang w:eastAsia="ru-RU"/>
        </w:rPr>
        <w:t xml:space="preserve"> </w:t>
      </w:r>
      <w:r w:rsidR="008F3055" w:rsidRPr="00580AF4">
        <w:rPr>
          <w:rFonts w:eastAsia="Times New Roman" w:cs="Times New Roman"/>
          <w:szCs w:val="24"/>
          <w:lang w:eastAsia="ru-RU"/>
        </w:rPr>
        <w:t>Предупреждающая п</w:t>
      </w:r>
      <w:r w:rsidRPr="00580AF4">
        <w:rPr>
          <w:rFonts w:eastAsia="Times New Roman" w:cs="Times New Roman"/>
          <w:szCs w:val="24"/>
          <w:lang w:eastAsia="ru-RU"/>
        </w:rPr>
        <w:t xml:space="preserve">роцедура, объединяющая два процесса: удаление обледенения и </w:t>
      </w:r>
      <w:r w:rsidR="008F3055" w:rsidRPr="00580AF4">
        <w:rPr>
          <w:rFonts w:eastAsia="Times New Roman" w:cs="Times New Roman"/>
          <w:szCs w:val="24"/>
          <w:lang w:eastAsia="ru-RU"/>
        </w:rPr>
        <w:t>з</w:t>
      </w:r>
      <w:r w:rsidR="006827A1" w:rsidRPr="00580AF4">
        <w:rPr>
          <w:rFonts w:eastAsia="Times New Roman" w:cs="Times New Roman"/>
          <w:szCs w:val="24"/>
          <w:lang w:eastAsia="ru-RU"/>
        </w:rPr>
        <w:t>ащита от обледенения</w:t>
      </w:r>
      <w:r w:rsidR="008F3055" w:rsidRPr="00580AF4">
        <w:rPr>
          <w:rFonts w:eastAsia="Times New Roman" w:cs="Times New Roman"/>
          <w:szCs w:val="24"/>
          <w:lang w:eastAsia="ru-RU"/>
        </w:rPr>
        <w:t xml:space="preserve"> поверхности самолета в определенный период времени (время защитного действия)</w:t>
      </w:r>
      <w:r w:rsidRPr="00580AF4">
        <w:rPr>
          <w:rFonts w:eastAsia="Times New Roman" w:cs="Times New Roman"/>
          <w:szCs w:val="24"/>
          <w:lang w:eastAsia="ru-RU"/>
        </w:rPr>
        <w:t>, котор</w:t>
      </w:r>
      <w:r w:rsidR="008F3055" w:rsidRPr="00580AF4">
        <w:rPr>
          <w:rFonts w:eastAsia="Times New Roman" w:cs="Times New Roman"/>
          <w:szCs w:val="24"/>
          <w:lang w:eastAsia="ru-RU"/>
        </w:rPr>
        <w:t>ая</w:t>
      </w:r>
      <w:r w:rsidRPr="00580AF4">
        <w:rPr>
          <w:rFonts w:eastAsia="Times New Roman" w:cs="Times New Roman"/>
          <w:szCs w:val="24"/>
          <w:lang w:eastAsia="ru-RU"/>
        </w:rPr>
        <w:t xml:space="preserve"> мо</w:t>
      </w:r>
      <w:r w:rsidR="008F3055" w:rsidRPr="00580AF4">
        <w:rPr>
          <w:rFonts w:eastAsia="Times New Roman" w:cs="Times New Roman"/>
          <w:szCs w:val="24"/>
          <w:lang w:eastAsia="ru-RU"/>
        </w:rPr>
        <w:t>жет</w:t>
      </w:r>
      <w:r w:rsidRPr="00580AF4">
        <w:rPr>
          <w:rFonts w:eastAsia="Times New Roman" w:cs="Times New Roman"/>
          <w:szCs w:val="24"/>
          <w:lang w:eastAsia="ru-RU"/>
        </w:rPr>
        <w:t xml:space="preserve"> быть выполнен</w:t>
      </w:r>
      <w:r w:rsidR="008F3055" w:rsidRPr="00580AF4">
        <w:rPr>
          <w:rFonts w:eastAsia="Times New Roman" w:cs="Times New Roman"/>
          <w:szCs w:val="24"/>
          <w:lang w:eastAsia="ru-RU"/>
        </w:rPr>
        <w:t>а</w:t>
      </w:r>
      <w:r w:rsidRPr="00580AF4">
        <w:rPr>
          <w:rFonts w:eastAsia="Times New Roman" w:cs="Times New Roman"/>
          <w:szCs w:val="24"/>
          <w:lang w:eastAsia="ru-RU"/>
        </w:rPr>
        <w:t xml:space="preserve"> в один или два этапа.</w:t>
      </w:r>
    </w:p>
    <w:p w:rsidR="008F3055" w:rsidRPr="00580AF4" w:rsidRDefault="008F3055" w:rsidP="00580AF4">
      <w:pPr>
        <w:ind w:firstLine="709"/>
        <w:jc w:val="both"/>
        <w:rPr>
          <w:i/>
          <w:lang w:val="en-US"/>
        </w:rPr>
      </w:pPr>
      <w:r w:rsidRPr="00580AF4">
        <w:rPr>
          <w:i/>
          <w:lang w:val="en-US"/>
        </w:rPr>
        <w:t xml:space="preserve">Precautionary procedure which consist in removal and provides protection against the formation of frost or ice and accumulation of snow or slush on treated surfaces of the aeroplane for a limited period of time (holdover time).Can be used in  one or two step. </w:t>
      </w:r>
    </w:p>
    <w:p w:rsidR="00771B50" w:rsidRPr="00580AF4" w:rsidRDefault="00660A0F" w:rsidP="00580AF4">
      <w:pPr>
        <w:spacing w:before="60"/>
        <w:ind w:firstLine="709"/>
        <w:jc w:val="both"/>
      </w:pPr>
      <w:r w:rsidRPr="00580AF4">
        <w:rPr>
          <w:b/>
        </w:rPr>
        <w:t>Предвзлетная проверка</w:t>
      </w:r>
      <w:r w:rsidRPr="00580AF4">
        <w:t xml:space="preserve"> </w:t>
      </w:r>
      <w:r w:rsidRPr="00580AF4">
        <w:rPr>
          <w:b/>
          <w:bCs/>
          <w:szCs w:val="24"/>
          <w:lang w:eastAsia="ru-RU"/>
        </w:rPr>
        <w:t xml:space="preserve">(Pre-takeoff Check). </w:t>
      </w:r>
      <w:r w:rsidRPr="00580AF4">
        <w:rPr>
          <w:bCs/>
          <w:szCs w:val="24"/>
          <w:lang w:eastAsia="ru-RU"/>
        </w:rPr>
        <w:t>П</w:t>
      </w:r>
      <w:r w:rsidRPr="00580AF4">
        <w:t>роцедура</w:t>
      </w:r>
      <w:r w:rsidR="00595B12" w:rsidRPr="00580AF4">
        <w:t>,</w:t>
      </w:r>
      <w:r w:rsidRPr="00580AF4">
        <w:t xml:space="preserve"> определяющая порядок, в соответстви</w:t>
      </w:r>
      <w:r w:rsidR="00595B12" w:rsidRPr="00580AF4">
        <w:t>и</w:t>
      </w:r>
      <w:r w:rsidRPr="00580AF4">
        <w:t xml:space="preserve"> с которым КВС должен </w:t>
      </w:r>
      <w:r w:rsidR="006D0DAD" w:rsidRPr="00580AF4">
        <w:t>убедит</w:t>
      </w:r>
      <w:r w:rsidR="00595B12" w:rsidRPr="00580AF4">
        <w:t>ь</w:t>
      </w:r>
      <w:r w:rsidR="006D0DAD" w:rsidRPr="00580AF4">
        <w:t xml:space="preserve">ся в отсутствии следов </w:t>
      </w:r>
      <w:r w:rsidR="00886D71" w:rsidRPr="00580AF4">
        <w:t xml:space="preserve">снежно-ледяных </w:t>
      </w:r>
      <w:r w:rsidR="00AA5B2C" w:rsidRPr="00580AF4">
        <w:t>отложений</w:t>
      </w:r>
      <w:r w:rsidR="006D0DAD" w:rsidRPr="00580AF4">
        <w:t xml:space="preserve"> по</w:t>
      </w:r>
      <w:r w:rsidR="00886D71" w:rsidRPr="00580AF4">
        <w:t>с</w:t>
      </w:r>
      <w:r w:rsidR="006D0DAD" w:rsidRPr="00580AF4">
        <w:t>ле проведения процедуры противообледенительной обработки, провести проверку правильности применения ПОЖ с учетом анализа</w:t>
      </w:r>
      <w:r w:rsidRPr="00580AF4">
        <w:t xml:space="preserve"> погодны</w:t>
      </w:r>
      <w:r w:rsidR="006D0DAD" w:rsidRPr="00580AF4">
        <w:t>х</w:t>
      </w:r>
      <w:r w:rsidRPr="00580AF4">
        <w:t xml:space="preserve"> услови</w:t>
      </w:r>
      <w:r w:rsidR="006D0DAD" w:rsidRPr="00580AF4">
        <w:t>й</w:t>
      </w:r>
      <w:r w:rsidRPr="00580AF4">
        <w:t xml:space="preserve"> </w:t>
      </w:r>
      <w:r w:rsidR="006D0DAD" w:rsidRPr="00580AF4">
        <w:t>и</w:t>
      </w:r>
      <w:r w:rsidRPr="00580AF4">
        <w:t xml:space="preserve"> врем</w:t>
      </w:r>
      <w:r w:rsidR="006D0DAD" w:rsidRPr="00580AF4">
        <w:t>ени</w:t>
      </w:r>
      <w:r w:rsidRPr="00580AF4">
        <w:t xml:space="preserve"> защитного действия. </w:t>
      </w:r>
    </w:p>
    <w:p w:rsidR="00F11043" w:rsidRPr="00A00636" w:rsidRDefault="00F11043" w:rsidP="009A1F86">
      <w:pPr>
        <w:keepLines/>
        <w:tabs>
          <w:tab w:val="left" w:pos="5760"/>
        </w:tabs>
        <w:ind w:firstLine="709"/>
        <w:jc w:val="both"/>
        <w:rPr>
          <w:rFonts w:eastAsia="Times New Roman" w:cs="Times New Roman"/>
          <w:b/>
          <w:bCs/>
          <w:szCs w:val="24"/>
          <w:lang w:eastAsia="ru-RU"/>
        </w:rPr>
      </w:pPr>
      <w:r w:rsidRPr="00F11043">
        <w:rPr>
          <w:rFonts w:eastAsia="Times New Roman" w:cs="Times New Roman"/>
          <w:b/>
          <w:bCs/>
          <w:szCs w:val="24"/>
          <w:lang w:eastAsia="ru-RU"/>
        </w:rPr>
        <w:t>Предвзлетная</w:t>
      </w:r>
      <w:r w:rsidRPr="00A00636">
        <w:rPr>
          <w:rFonts w:eastAsia="Times New Roman" w:cs="Times New Roman"/>
          <w:b/>
          <w:bCs/>
          <w:szCs w:val="24"/>
          <w:lang w:eastAsia="ru-RU"/>
        </w:rPr>
        <w:t xml:space="preserve"> </w:t>
      </w:r>
      <w:r w:rsidRPr="00F11043">
        <w:rPr>
          <w:rFonts w:eastAsia="Times New Roman" w:cs="Times New Roman"/>
          <w:b/>
          <w:bCs/>
          <w:szCs w:val="24"/>
          <w:lang w:eastAsia="ru-RU"/>
        </w:rPr>
        <w:t>проверка</w:t>
      </w:r>
      <w:r w:rsidRPr="00A00636">
        <w:rPr>
          <w:rFonts w:eastAsia="Times New Roman" w:cs="Times New Roman"/>
          <w:b/>
          <w:bCs/>
          <w:szCs w:val="24"/>
          <w:lang w:eastAsia="ru-RU"/>
        </w:rPr>
        <w:t xml:space="preserve"> </w:t>
      </w:r>
      <w:r w:rsidRPr="00F11043">
        <w:rPr>
          <w:rFonts w:eastAsia="Times New Roman" w:cs="Times New Roman"/>
          <w:b/>
          <w:bCs/>
          <w:szCs w:val="24"/>
          <w:lang w:eastAsia="ru-RU"/>
        </w:rPr>
        <w:t>наличия</w:t>
      </w:r>
      <w:r w:rsidRPr="00A00636">
        <w:rPr>
          <w:rFonts w:eastAsia="Times New Roman" w:cs="Times New Roman"/>
          <w:b/>
          <w:bCs/>
          <w:szCs w:val="24"/>
          <w:lang w:eastAsia="ru-RU"/>
        </w:rPr>
        <w:t xml:space="preserve"> </w:t>
      </w:r>
      <w:r w:rsidRPr="00F11043">
        <w:rPr>
          <w:rFonts w:eastAsia="Times New Roman" w:cs="Times New Roman"/>
          <w:b/>
          <w:bCs/>
          <w:szCs w:val="24"/>
          <w:lang w:eastAsia="ru-RU"/>
        </w:rPr>
        <w:t>загрязнений</w:t>
      </w:r>
      <w:r w:rsidRPr="00A00636">
        <w:rPr>
          <w:rFonts w:eastAsia="Times New Roman" w:cs="Times New Roman"/>
          <w:b/>
          <w:bCs/>
          <w:szCs w:val="24"/>
          <w:lang w:eastAsia="ru-RU"/>
        </w:rPr>
        <w:t xml:space="preserve"> (</w:t>
      </w:r>
      <w:r w:rsidRPr="00580AF4">
        <w:rPr>
          <w:rFonts w:eastAsia="Times New Roman" w:cs="Times New Roman"/>
          <w:b/>
          <w:bCs/>
          <w:szCs w:val="24"/>
          <w:lang w:val="en-US" w:eastAsia="ru-RU"/>
        </w:rPr>
        <w:t>Pre</w:t>
      </w:r>
      <w:r w:rsidR="00A00636" w:rsidRPr="00E96285">
        <w:rPr>
          <w:rFonts w:eastAsia="Times New Roman" w:cs="Times New Roman"/>
          <w:b/>
          <w:bCs/>
          <w:szCs w:val="24"/>
          <w:lang w:eastAsia="ru-RU"/>
        </w:rPr>
        <w:t xml:space="preserve"> </w:t>
      </w:r>
      <w:r w:rsidRPr="00580AF4">
        <w:rPr>
          <w:rFonts w:eastAsia="Times New Roman" w:cs="Times New Roman"/>
          <w:b/>
          <w:bCs/>
          <w:szCs w:val="24"/>
          <w:lang w:val="en-US" w:eastAsia="ru-RU"/>
        </w:rPr>
        <w:t>take</w:t>
      </w:r>
      <w:r w:rsidR="00A00636" w:rsidRPr="00A00636">
        <w:rPr>
          <w:rFonts w:eastAsia="Times New Roman" w:cs="Times New Roman"/>
          <w:b/>
          <w:bCs/>
          <w:szCs w:val="24"/>
          <w:lang w:eastAsia="ru-RU"/>
        </w:rPr>
        <w:t>-</w:t>
      </w:r>
      <w:r w:rsidRPr="00580AF4">
        <w:rPr>
          <w:rFonts w:eastAsia="Times New Roman" w:cs="Times New Roman"/>
          <w:b/>
          <w:bCs/>
          <w:szCs w:val="24"/>
          <w:lang w:val="en-US" w:eastAsia="ru-RU"/>
        </w:rPr>
        <w:t>off</w:t>
      </w:r>
      <w:r w:rsidRPr="00A00636">
        <w:rPr>
          <w:rFonts w:eastAsia="Times New Roman" w:cs="Times New Roman"/>
          <w:b/>
          <w:bCs/>
          <w:szCs w:val="24"/>
          <w:lang w:eastAsia="ru-RU"/>
        </w:rPr>
        <w:t xml:space="preserve"> </w:t>
      </w:r>
      <w:r w:rsidRPr="00580AF4">
        <w:rPr>
          <w:rFonts w:eastAsia="Times New Roman" w:cs="Times New Roman"/>
          <w:b/>
          <w:bCs/>
          <w:szCs w:val="24"/>
          <w:lang w:val="en-US" w:eastAsia="ru-RU"/>
        </w:rPr>
        <w:t>Contamination</w:t>
      </w:r>
      <w:r w:rsidRPr="00A00636">
        <w:rPr>
          <w:rFonts w:eastAsia="Times New Roman" w:cs="Times New Roman"/>
          <w:b/>
          <w:bCs/>
          <w:szCs w:val="24"/>
          <w:lang w:eastAsia="ru-RU"/>
        </w:rPr>
        <w:t xml:space="preserve"> </w:t>
      </w:r>
      <w:r w:rsidRPr="00580AF4">
        <w:rPr>
          <w:rFonts w:eastAsia="Times New Roman" w:cs="Times New Roman"/>
          <w:b/>
          <w:bCs/>
          <w:szCs w:val="24"/>
          <w:lang w:val="en-US" w:eastAsia="ru-RU"/>
        </w:rPr>
        <w:t>Check</w:t>
      </w:r>
      <w:r w:rsidRPr="00A00636">
        <w:rPr>
          <w:rFonts w:eastAsia="Times New Roman" w:cs="Times New Roman"/>
          <w:b/>
          <w:bCs/>
          <w:szCs w:val="24"/>
          <w:lang w:eastAsia="ru-RU"/>
        </w:rPr>
        <w:t xml:space="preserve">). </w:t>
      </w:r>
    </w:p>
    <w:p w:rsidR="00F11043" w:rsidRPr="00E96285" w:rsidRDefault="00F11043" w:rsidP="009A1F86">
      <w:pPr>
        <w:spacing w:before="60"/>
        <w:ind w:firstLine="709"/>
        <w:jc w:val="both"/>
        <w:rPr>
          <w:lang w:val="en-US"/>
        </w:rPr>
      </w:pPr>
      <w:r w:rsidRPr="00A00636">
        <w:t xml:space="preserve">Проверка поверхности воздушного судна на наличие следов </w:t>
      </w:r>
      <w:r w:rsidR="00AC1FB0" w:rsidRPr="00A00636">
        <w:t xml:space="preserve">снежно-ледяных </w:t>
      </w:r>
      <w:r w:rsidR="00AA5B2C" w:rsidRPr="00A00636">
        <w:t>отложений</w:t>
      </w:r>
      <w:r w:rsidRPr="00A00636">
        <w:t>. Проверка</w:t>
      </w:r>
      <w:r w:rsidRPr="00E96285">
        <w:rPr>
          <w:lang w:val="en-US"/>
        </w:rPr>
        <w:t xml:space="preserve"> </w:t>
      </w:r>
      <w:r w:rsidRPr="00A00636">
        <w:t>должна</w:t>
      </w:r>
      <w:r w:rsidRPr="00E96285">
        <w:rPr>
          <w:lang w:val="en-US"/>
        </w:rPr>
        <w:t xml:space="preserve"> </w:t>
      </w:r>
      <w:r w:rsidRPr="00A00636">
        <w:t>проводится</w:t>
      </w:r>
      <w:r w:rsidRPr="00E96285">
        <w:rPr>
          <w:lang w:val="en-US"/>
        </w:rPr>
        <w:t xml:space="preserve"> </w:t>
      </w:r>
      <w:r w:rsidRPr="00A00636">
        <w:t>снаружи</w:t>
      </w:r>
      <w:r w:rsidRPr="00E96285">
        <w:rPr>
          <w:lang w:val="en-US"/>
        </w:rPr>
        <w:t xml:space="preserve"> </w:t>
      </w:r>
      <w:r w:rsidRPr="00A00636">
        <w:t>ВС</w:t>
      </w:r>
      <w:r w:rsidRPr="00E96285">
        <w:rPr>
          <w:lang w:val="en-US"/>
        </w:rPr>
        <w:t>.</w:t>
      </w:r>
    </w:p>
    <w:p w:rsidR="009B7D7E" w:rsidRPr="00A00636" w:rsidRDefault="00F11043" w:rsidP="00A00636">
      <w:pPr>
        <w:ind w:firstLine="709"/>
        <w:jc w:val="both"/>
        <w:rPr>
          <w:i/>
          <w:lang w:val="en-US"/>
        </w:rPr>
      </w:pPr>
      <w:r w:rsidRPr="00A00636">
        <w:rPr>
          <w:i/>
          <w:lang w:val="en-US"/>
        </w:rPr>
        <w:t xml:space="preserve">A check (conducted after the aircraft’s HOT has been exceeded) to ensure the aircraft’s wings, control surfaces, and other critical surfaces, as defined in the certificate holder’s program, are free of all frozen contaminants. This check must be completed from outside the aircraft, unless the certificate holder’s FAA-approved program specifies </w:t>
      </w:r>
      <w:r w:rsidR="00A00636" w:rsidRPr="00A00636">
        <w:rPr>
          <w:i/>
          <w:lang w:val="en-US"/>
        </w:rPr>
        <w:t>otherwise.</w:t>
      </w:r>
    </w:p>
    <w:p w:rsidR="00583544" w:rsidRPr="009B7D7E" w:rsidRDefault="00583544" w:rsidP="009A1F86">
      <w:pPr>
        <w:keepLines/>
        <w:tabs>
          <w:tab w:val="left" w:pos="5760"/>
        </w:tabs>
        <w:ind w:firstLine="709"/>
        <w:jc w:val="both"/>
        <w:rPr>
          <w:rFonts w:eastAsia="Times New Roman" w:cs="Times New Roman"/>
          <w:szCs w:val="24"/>
          <w:lang w:eastAsia="ru-RU"/>
        </w:rPr>
      </w:pPr>
      <w:r w:rsidRPr="009B2C65">
        <w:rPr>
          <w:rFonts w:eastAsia="Times New Roman" w:cs="Times New Roman"/>
          <w:b/>
          <w:bCs/>
          <w:szCs w:val="24"/>
          <w:lang w:eastAsia="ru-RU"/>
        </w:rPr>
        <w:t>Проверка (Сheck).</w:t>
      </w:r>
      <w:r w:rsidR="00886D71">
        <w:rPr>
          <w:rFonts w:eastAsia="Times New Roman" w:cs="Times New Roman"/>
          <w:b/>
          <w:bCs/>
          <w:szCs w:val="24"/>
          <w:lang w:eastAsia="ru-RU"/>
        </w:rPr>
        <w:t xml:space="preserve"> </w:t>
      </w:r>
      <w:r w:rsidRPr="009B2C65">
        <w:rPr>
          <w:rFonts w:eastAsia="Times New Roman" w:cs="Times New Roman"/>
          <w:szCs w:val="24"/>
          <w:lang w:eastAsia="ru-RU"/>
        </w:rPr>
        <w:t>Проверка контролируемых параметров в соответствии с определенным стандартом квалифицированным персоналом.</w:t>
      </w:r>
    </w:p>
    <w:p w:rsidR="005201E5" w:rsidRPr="00A00636" w:rsidRDefault="005201E5" w:rsidP="00A00636">
      <w:pPr>
        <w:ind w:firstLine="709"/>
        <w:jc w:val="both"/>
        <w:rPr>
          <w:i/>
          <w:lang w:val="en-US"/>
        </w:rPr>
      </w:pPr>
      <w:r w:rsidRPr="00A00636">
        <w:rPr>
          <w:i/>
          <w:lang w:val="en-US"/>
        </w:rPr>
        <w:t>An examination of an item against a relevant standard by qualified person.</w:t>
      </w:r>
    </w:p>
    <w:p w:rsidR="00583544" w:rsidRPr="009B7D7E" w:rsidRDefault="00583544" w:rsidP="009A1F86">
      <w:pPr>
        <w:keepLines/>
        <w:tabs>
          <w:tab w:val="left" w:pos="5760"/>
        </w:tabs>
        <w:ind w:firstLine="709"/>
        <w:jc w:val="both"/>
        <w:rPr>
          <w:rFonts w:eastAsia="Times New Roman" w:cs="Times New Roman"/>
          <w:szCs w:val="24"/>
          <w:lang w:eastAsia="ru-RU"/>
        </w:rPr>
      </w:pPr>
      <w:r w:rsidRPr="009B2C65">
        <w:rPr>
          <w:rFonts w:eastAsia="Times New Roman" w:cs="Times New Roman"/>
          <w:b/>
          <w:bCs/>
          <w:szCs w:val="24"/>
          <w:lang w:eastAsia="ru-RU"/>
        </w:rPr>
        <w:t>Проверка на наличие загрязнения</w:t>
      </w:r>
      <w:r w:rsidR="009C464E" w:rsidRPr="009B2C65">
        <w:rPr>
          <w:rFonts w:eastAsia="Times New Roman" w:cs="Times New Roman"/>
          <w:b/>
          <w:bCs/>
          <w:szCs w:val="24"/>
          <w:lang w:eastAsia="ru-RU"/>
        </w:rPr>
        <w:t xml:space="preserve"> </w:t>
      </w:r>
      <w:r w:rsidRPr="009B2C65">
        <w:rPr>
          <w:rFonts w:eastAsia="Times New Roman" w:cs="Times New Roman"/>
          <w:b/>
          <w:bCs/>
          <w:szCs w:val="24"/>
          <w:lang w:eastAsia="ru-RU"/>
        </w:rPr>
        <w:t>(Contamination Check).</w:t>
      </w:r>
      <w:r w:rsidR="009C464E" w:rsidRPr="009B2C65">
        <w:rPr>
          <w:rFonts w:eastAsia="Times New Roman" w:cs="Times New Roman"/>
          <w:b/>
          <w:bCs/>
          <w:szCs w:val="24"/>
          <w:lang w:eastAsia="ru-RU"/>
        </w:rPr>
        <w:t xml:space="preserve"> </w:t>
      </w:r>
      <w:r w:rsidRPr="009B2C65">
        <w:rPr>
          <w:rFonts w:eastAsia="Times New Roman" w:cs="Times New Roman"/>
          <w:szCs w:val="24"/>
          <w:lang w:eastAsia="ru-RU"/>
        </w:rPr>
        <w:t xml:space="preserve">Проверка ВС на наличие </w:t>
      </w:r>
      <w:r w:rsidR="00AC1FB0" w:rsidRPr="00A00636">
        <w:t xml:space="preserve">снежно-ледяных </w:t>
      </w:r>
      <w:r w:rsidR="00AA5B2C" w:rsidRPr="00A00636">
        <w:t>отложений</w:t>
      </w:r>
      <w:r w:rsidR="00AC1FB0" w:rsidRPr="00A00636">
        <w:t xml:space="preserve"> </w:t>
      </w:r>
      <w:r w:rsidRPr="00A00636">
        <w:rPr>
          <w:rFonts w:eastAsia="Times New Roman" w:cs="Times New Roman"/>
          <w:szCs w:val="24"/>
          <w:lang w:eastAsia="ru-RU"/>
        </w:rPr>
        <w:t>с целью определения необходимости проведения противообледенительной обработки.</w:t>
      </w:r>
    </w:p>
    <w:p w:rsidR="005201E5" w:rsidRPr="00A00636" w:rsidRDefault="005201E5" w:rsidP="00A00636">
      <w:pPr>
        <w:ind w:firstLine="709"/>
        <w:jc w:val="both"/>
        <w:rPr>
          <w:i/>
          <w:lang w:val="en-US"/>
        </w:rPr>
      </w:pPr>
      <w:r w:rsidRPr="00A00636">
        <w:rPr>
          <w:i/>
          <w:lang w:val="en-US"/>
        </w:rPr>
        <w:t>Check of aeroplane surfaces for contamination to establish the need for de-icing.</w:t>
      </w:r>
    </w:p>
    <w:p w:rsidR="00583544" w:rsidRPr="00E96285" w:rsidRDefault="00583544" w:rsidP="009A1F86">
      <w:pPr>
        <w:keepLines/>
        <w:tabs>
          <w:tab w:val="left" w:pos="5760"/>
        </w:tabs>
        <w:ind w:firstLine="709"/>
        <w:jc w:val="both"/>
        <w:rPr>
          <w:rFonts w:eastAsia="Times New Roman" w:cs="Times New Roman"/>
          <w:szCs w:val="24"/>
          <w:lang w:eastAsia="ru-RU"/>
        </w:rPr>
      </w:pPr>
      <w:r w:rsidRPr="009B2C65">
        <w:rPr>
          <w:rFonts w:eastAsia="Times New Roman" w:cs="Times New Roman"/>
          <w:b/>
          <w:bCs/>
          <w:szCs w:val="24"/>
          <w:lang w:eastAsia="ru-RU"/>
        </w:rPr>
        <w:t xml:space="preserve">Проверка после проведения противообледенительной </w:t>
      </w:r>
      <w:r w:rsidR="00660A0F" w:rsidRPr="009B2C65">
        <w:rPr>
          <w:rFonts w:eastAsia="Times New Roman" w:cs="Times New Roman"/>
          <w:b/>
          <w:bCs/>
          <w:szCs w:val="24"/>
          <w:lang w:eastAsia="ru-RU"/>
        </w:rPr>
        <w:t>защиты</w:t>
      </w:r>
      <w:r w:rsidRPr="009B2C65">
        <w:rPr>
          <w:rFonts w:eastAsia="Times New Roman" w:cs="Times New Roman"/>
          <w:b/>
          <w:bCs/>
          <w:szCs w:val="24"/>
          <w:lang w:eastAsia="ru-RU"/>
        </w:rPr>
        <w:t xml:space="preserve"> (Post deicing/anti-icing </w:t>
      </w:r>
      <w:r w:rsidRPr="009B2C65">
        <w:rPr>
          <w:rFonts w:eastAsia="Times New Roman" w:cs="Times New Roman"/>
          <w:b/>
          <w:bCs/>
          <w:szCs w:val="24"/>
          <w:lang w:val="en-US" w:eastAsia="ru-RU"/>
        </w:rPr>
        <w:t>check</w:t>
      </w:r>
      <w:r w:rsidRPr="009B2C65">
        <w:rPr>
          <w:rFonts w:eastAsia="Times New Roman" w:cs="Times New Roman"/>
          <w:b/>
          <w:bCs/>
          <w:szCs w:val="24"/>
          <w:lang w:eastAsia="ru-RU"/>
        </w:rPr>
        <w:t>).</w:t>
      </w:r>
      <w:r w:rsidR="00AC1FB0">
        <w:rPr>
          <w:rFonts w:eastAsia="Times New Roman" w:cs="Times New Roman"/>
          <w:b/>
          <w:bCs/>
          <w:szCs w:val="24"/>
          <w:lang w:eastAsia="ru-RU"/>
        </w:rPr>
        <w:t xml:space="preserve"> </w:t>
      </w:r>
      <w:r w:rsidRPr="009B2C65">
        <w:rPr>
          <w:rFonts w:eastAsia="Times New Roman" w:cs="Times New Roman"/>
          <w:szCs w:val="24"/>
          <w:lang w:eastAsia="ru-RU"/>
        </w:rPr>
        <w:t>Визуальная проверка всех критических поверхностей ВС, производимая после проведения противообледенительной обработки</w:t>
      </w:r>
      <w:r w:rsidR="00595B12">
        <w:rPr>
          <w:rFonts w:eastAsia="Times New Roman" w:cs="Times New Roman"/>
          <w:szCs w:val="24"/>
          <w:lang w:eastAsia="ru-RU"/>
        </w:rPr>
        <w:t>,</w:t>
      </w:r>
      <w:r w:rsidRPr="009B2C65">
        <w:rPr>
          <w:rFonts w:eastAsia="Times New Roman" w:cs="Times New Roman"/>
          <w:szCs w:val="24"/>
          <w:lang w:eastAsia="ru-RU"/>
        </w:rPr>
        <w:t xml:space="preserve"> с места достаточной видимости критических поверхностей ВС (из спецмашины или с другого доступного оборудования), чтобы убедиться, что на критических поверхностях нет инея, льда, снега или слякоти. </w:t>
      </w:r>
    </w:p>
    <w:p w:rsidR="00A00636" w:rsidRPr="00A00636" w:rsidRDefault="00A00636" w:rsidP="00A00636">
      <w:pPr>
        <w:ind w:firstLine="709"/>
        <w:jc w:val="both"/>
        <w:rPr>
          <w:i/>
          <w:lang w:val="en-US"/>
        </w:rPr>
      </w:pPr>
      <w:r w:rsidRPr="00A00636">
        <w:rPr>
          <w:i/>
          <w:lang w:val="en-US"/>
        </w:rPr>
        <w:t>A visual check after deicing/anti-icing treatment covering all critical parts of the airplane and performed from points offering sufficient visibility of these parts (from the deicer itself or another elevated piece of equipment) to ensure that these parts are free from any frost, ice snow or slush.</w:t>
      </w:r>
    </w:p>
    <w:p w:rsidR="00660A0F" w:rsidRPr="00A00636" w:rsidRDefault="00660A0F" w:rsidP="009A1F86">
      <w:pPr>
        <w:ind w:firstLine="709"/>
        <w:jc w:val="both"/>
        <w:rPr>
          <w:szCs w:val="24"/>
          <w:lang w:eastAsia="ru-RU"/>
        </w:rPr>
      </w:pPr>
      <w:r w:rsidRPr="009B2C65">
        <w:rPr>
          <w:b/>
          <w:szCs w:val="24"/>
          <w:lang w:eastAsia="ru-RU"/>
        </w:rPr>
        <w:t>Программа (</w:t>
      </w:r>
      <w:r w:rsidRPr="009B2C65">
        <w:rPr>
          <w:b/>
          <w:szCs w:val="24"/>
          <w:lang w:val="en-US" w:eastAsia="ru-RU"/>
        </w:rPr>
        <w:t>Program</w:t>
      </w:r>
      <w:r w:rsidRPr="009B2C65">
        <w:rPr>
          <w:b/>
          <w:szCs w:val="24"/>
          <w:lang w:eastAsia="ru-RU"/>
        </w:rPr>
        <w:t xml:space="preserve">)  – </w:t>
      </w:r>
      <w:r w:rsidRPr="009B2C65">
        <w:rPr>
          <w:szCs w:val="24"/>
          <w:lang w:eastAsia="ru-RU"/>
        </w:rPr>
        <w:t xml:space="preserve">документ (руководство, инструкция, процедура), издаваемый </w:t>
      </w:r>
      <w:r w:rsidR="00595B12">
        <w:rPr>
          <w:szCs w:val="24"/>
          <w:lang w:eastAsia="ru-RU"/>
        </w:rPr>
        <w:t>э</w:t>
      </w:r>
      <w:r w:rsidRPr="009B2C65">
        <w:rPr>
          <w:szCs w:val="24"/>
          <w:lang w:eastAsia="ru-RU"/>
        </w:rPr>
        <w:t xml:space="preserve">ксплуатантом или  предприятием, определяющий требования к </w:t>
      </w:r>
      <w:r w:rsidR="00A00636">
        <w:rPr>
          <w:szCs w:val="24"/>
          <w:lang w:eastAsia="ru-RU"/>
        </w:rPr>
        <w:t>процедурам</w:t>
      </w:r>
      <w:r w:rsidRPr="009B2C65">
        <w:rPr>
          <w:szCs w:val="24"/>
          <w:lang w:eastAsia="ru-RU"/>
        </w:rPr>
        <w:t xml:space="preserve"> ПОЗ ВС.</w:t>
      </w:r>
    </w:p>
    <w:p w:rsidR="00A00636" w:rsidRPr="00A00636" w:rsidRDefault="00A00636" w:rsidP="009A1F86">
      <w:pPr>
        <w:ind w:firstLine="709"/>
        <w:jc w:val="both"/>
        <w:rPr>
          <w:i/>
          <w:lang w:val="en-US"/>
        </w:rPr>
      </w:pPr>
      <w:r w:rsidRPr="00A00636">
        <w:rPr>
          <w:i/>
          <w:lang w:val="en-US"/>
        </w:rPr>
        <w:t xml:space="preserve">Document (manual, procedure or instruction) published by airline or company performing deicing-anti-icing procedures with requirements to deicing/anti-icing procedures.  </w:t>
      </w:r>
    </w:p>
    <w:p w:rsidR="00A00636" w:rsidRPr="00E96285" w:rsidRDefault="00583544" w:rsidP="009A1F86">
      <w:pPr>
        <w:ind w:firstLine="709"/>
        <w:jc w:val="both"/>
        <w:rPr>
          <w:rFonts w:eastAsia="Times New Roman" w:cs="Times New Roman"/>
          <w:szCs w:val="24"/>
          <w:lang w:eastAsia="ru-RU"/>
        </w:rPr>
      </w:pPr>
      <w:r w:rsidRPr="009B2C65">
        <w:rPr>
          <w:rFonts w:eastAsia="Times New Roman" w:cs="Times New Roman"/>
          <w:b/>
          <w:bCs/>
          <w:szCs w:val="24"/>
          <w:lang w:eastAsia="ru-RU"/>
        </w:rPr>
        <w:t>Прозрачный лед (Clear ice).</w:t>
      </w:r>
      <w:r w:rsidRPr="009B2C65">
        <w:rPr>
          <w:rFonts w:eastAsia="Times New Roman" w:cs="Times New Roman"/>
          <w:szCs w:val="24"/>
          <w:lang w:eastAsia="ru-RU"/>
        </w:rPr>
        <w:t xml:space="preserve"> (иногда используется термин </w:t>
      </w:r>
      <w:r w:rsidRPr="009B2C65">
        <w:rPr>
          <w:rFonts w:eastAsia="Times New Roman" w:cs="Times New Roman"/>
          <w:b/>
          <w:szCs w:val="24"/>
          <w:lang w:eastAsia="ru-RU"/>
        </w:rPr>
        <w:t xml:space="preserve">«ТОПЛИВНЫЙ ЛЕД») </w:t>
      </w:r>
      <w:r w:rsidRPr="009B2C65">
        <w:rPr>
          <w:rFonts w:eastAsia="Times New Roman" w:cs="Times New Roman"/>
          <w:szCs w:val="24"/>
          <w:lang w:eastAsia="ru-RU"/>
        </w:rPr>
        <w:t xml:space="preserve">Налет </w:t>
      </w:r>
      <w:r w:rsidRPr="00A00636">
        <w:rPr>
          <w:rFonts w:eastAsia="Times New Roman" w:cs="Times New Roman"/>
          <w:szCs w:val="24"/>
          <w:lang w:eastAsia="ru-RU"/>
        </w:rPr>
        <w:t>льда, обычно прозрачного  и гладкого, но с отдельными воздушными пузырьками</w:t>
      </w:r>
      <w:r w:rsidR="00AC1FB0" w:rsidRPr="00A00636">
        <w:rPr>
          <w:rFonts w:eastAsia="Times New Roman" w:cs="Times New Roman"/>
          <w:szCs w:val="24"/>
          <w:lang w:eastAsia="ru-RU"/>
        </w:rPr>
        <w:t xml:space="preserve">, </w:t>
      </w:r>
      <w:r w:rsidRPr="00A00636">
        <w:rPr>
          <w:rFonts w:eastAsia="Times New Roman" w:cs="Times New Roman"/>
          <w:szCs w:val="24"/>
          <w:lang w:eastAsia="ru-RU"/>
        </w:rPr>
        <w:t>образу</w:t>
      </w:r>
      <w:r w:rsidR="00AC1FB0" w:rsidRPr="00A00636">
        <w:rPr>
          <w:rFonts w:eastAsia="Times New Roman" w:cs="Times New Roman"/>
          <w:szCs w:val="24"/>
          <w:lang w:eastAsia="ru-RU"/>
        </w:rPr>
        <w:t>ющийся</w:t>
      </w:r>
      <w:r w:rsidRPr="00A00636">
        <w:rPr>
          <w:rFonts w:eastAsia="Times New Roman" w:cs="Times New Roman"/>
          <w:szCs w:val="24"/>
          <w:lang w:eastAsia="ru-RU"/>
        </w:rPr>
        <w:t xml:space="preserve"> на открытых объектах при температурах ниже или немного выше температуры замерзания</w:t>
      </w:r>
      <w:r w:rsidR="00AC1FB0" w:rsidRPr="00A00636">
        <w:rPr>
          <w:rFonts w:eastAsia="Times New Roman" w:cs="Times New Roman"/>
          <w:szCs w:val="24"/>
          <w:lang w:eastAsia="ru-RU"/>
        </w:rPr>
        <w:t>,</w:t>
      </w:r>
      <w:r w:rsidRPr="00A00636">
        <w:rPr>
          <w:rFonts w:eastAsia="Times New Roman" w:cs="Times New Roman"/>
          <w:szCs w:val="24"/>
          <w:lang w:eastAsia="ru-RU"/>
        </w:rPr>
        <w:t xml:space="preserve"> в результате замерзания переохлажденной мороси, мелких капель или дождевых капель. Если температура топлива будет ниже точки замерзания, </w:t>
      </w:r>
      <w:r w:rsidR="00412C14" w:rsidRPr="00A00636">
        <w:rPr>
          <w:rFonts w:eastAsia="Times New Roman" w:cs="Times New Roman"/>
          <w:szCs w:val="24"/>
          <w:lang w:eastAsia="ru-RU"/>
        </w:rPr>
        <w:t xml:space="preserve">то </w:t>
      </w:r>
      <w:r w:rsidRPr="00A00636">
        <w:rPr>
          <w:rFonts w:eastAsia="Times New Roman" w:cs="Times New Roman"/>
          <w:szCs w:val="24"/>
          <w:lang w:eastAsia="ru-RU"/>
        </w:rPr>
        <w:t>на плоскостях крыла при выпадении осадков может образовываться прозрачный лед, даже если температура воздуха 15°С и выше. Прозрачный лед трудно обнаружить визуально</w:t>
      </w:r>
      <w:r w:rsidR="00AC1FB0" w:rsidRPr="00A00636">
        <w:rPr>
          <w:rFonts w:eastAsia="Times New Roman" w:cs="Times New Roman"/>
          <w:szCs w:val="24"/>
          <w:lang w:eastAsia="ru-RU"/>
        </w:rPr>
        <w:t>, только тактильно.</w:t>
      </w:r>
      <w:r w:rsidRPr="00A00636">
        <w:rPr>
          <w:rFonts w:eastAsia="Times New Roman" w:cs="Times New Roman"/>
          <w:szCs w:val="24"/>
          <w:lang w:eastAsia="ru-RU"/>
        </w:rPr>
        <w:t xml:space="preserve"> </w:t>
      </w:r>
      <w:r w:rsidR="003B0DDA" w:rsidRPr="00A00636">
        <w:rPr>
          <w:rFonts w:eastAsia="Times New Roman" w:cs="Times New Roman"/>
          <w:szCs w:val="24"/>
          <w:lang w:eastAsia="ru-RU"/>
        </w:rPr>
        <w:t>Возможно е</w:t>
      </w:r>
      <w:r w:rsidRPr="00A00636">
        <w:rPr>
          <w:rFonts w:eastAsia="Times New Roman" w:cs="Times New Roman"/>
          <w:szCs w:val="24"/>
          <w:lang w:eastAsia="ru-RU"/>
        </w:rPr>
        <w:t>го отделение во время или после взлета.</w:t>
      </w:r>
    </w:p>
    <w:p w:rsidR="00A00636" w:rsidRDefault="00A00636" w:rsidP="009A1F86">
      <w:pPr>
        <w:tabs>
          <w:tab w:val="left" w:pos="6480"/>
        </w:tabs>
        <w:ind w:firstLine="709"/>
        <w:jc w:val="both"/>
        <w:rPr>
          <w:lang w:val="en-US"/>
        </w:rPr>
      </w:pPr>
      <w:r w:rsidRPr="00A00636">
        <w:rPr>
          <w:i/>
          <w:lang w:val="en-US"/>
        </w:rPr>
        <w:t>A coating of ice, generally clear and smooth, but with some air pockets. It is formed on exposed objects at or below or slightly above the frizzing temperature by freezing of super cooled drizzle, droplets or raindrops. Clear ice may form on the wings if the fuel  temperature  is below freezing point and the airplane is subject to precipitation, even if the outside temperature is as high as 15ºC (59ºF) or more.</w:t>
      </w:r>
      <w:r w:rsidRPr="00A00636">
        <w:rPr>
          <w:i/>
          <w:lang w:val="en-US"/>
        </w:rPr>
        <w:br/>
        <w:t>Clear ice is very difficult to be detected visually, and it may break loose during or after</w:t>
      </w:r>
      <w:r w:rsidRPr="0064784E">
        <w:rPr>
          <w:lang w:val="en-US"/>
        </w:rPr>
        <w:t xml:space="preserve"> takeoff.</w:t>
      </w:r>
    </w:p>
    <w:p w:rsidR="00583544" w:rsidRPr="00F96B3D" w:rsidRDefault="00E02FFB" w:rsidP="009A1F86">
      <w:pPr>
        <w:tabs>
          <w:tab w:val="left" w:pos="6480"/>
        </w:tabs>
        <w:ind w:firstLine="709"/>
        <w:jc w:val="both"/>
        <w:rPr>
          <w:rFonts w:eastAsia="Times New Roman" w:cs="Times New Roman"/>
          <w:b/>
          <w:szCs w:val="24"/>
          <w:lang w:eastAsia="ru-RU"/>
        </w:rPr>
      </w:pPr>
      <w:r w:rsidRPr="009B2C65">
        <w:rPr>
          <w:rFonts w:eastAsia="Times New Roman" w:cs="Times New Roman"/>
          <w:b/>
          <w:szCs w:val="24"/>
          <w:lang w:eastAsia="ru-RU"/>
        </w:rPr>
        <w:t>Минимальная</w:t>
      </w:r>
      <w:r w:rsidRPr="00E96285">
        <w:rPr>
          <w:rFonts w:eastAsia="Times New Roman" w:cs="Times New Roman"/>
          <w:b/>
          <w:szCs w:val="24"/>
          <w:lang w:eastAsia="ru-RU"/>
        </w:rPr>
        <w:t xml:space="preserve"> </w:t>
      </w:r>
      <w:r w:rsidR="00583544" w:rsidRPr="009B2C65">
        <w:rPr>
          <w:rFonts w:eastAsia="Times New Roman" w:cs="Times New Roman"/>
          <w:b/>
          <w:szCs w:val="24"/>
          <w:lang w:eastAsia="ru-RU"/>
        </w:rPr>
        <w:t>температура</w:t>
      </w:r>
      <w:r w:rsidR="00583544" w:rsidRPr="00E96285">
        <w:rPr>
          <w:rFonts w:eastAsia="Times New Roman" w:cs="Times New Roman"/>
          <w:b/>
          <w:szCs w:val="24"/>
          <w:lang w:eastAsia="ru-RU"/>
        </w:rPr>
        <w:t xml:space="preserve"> </w:t>
      </w:r>
      <w:r w:rsidR="00583544" w:rsidRPr="009B2C65">
        <w:rPr>
          <w:rFonts w:eastAsia="Times New Roman" w:cs="Times New Roman"/>
          <w:b/>
          <w:szCs w:val="24"/>
          <w:lang w:eastAsia="ru-RU"/>
        </w:rPr>
        <w:t>применения</w:t>
      </w:r>
      <w:r w:rsidR="00583544" w:rsidRPr="00E96285">
        <w:rPr>
          <w:rFonts w:eastAsia="Times New Roman" w:cs="Times New Roman"/>
          <w:b/>
          <w:szCs w:val="24"/>
          <w:lang w:eastAsia="ru-RU"/>
        </w:rPr>
        <w:t xml:space="preserve"> </w:t>
      </w:r>
      <w:r w:rsidR="00660A0F" w:rsidRPr="00E96285">
        <w:rPr>
          <w:rFonts w:eastAsia="Times New Roman" w:cs="Times New Roman"/>
          <w:b/>
          <w:szCs w:val="24"/>
          <w:lang w:eastAsia="ru-RU"/>
        </w:rPr>
        <w:t>(</w:t>
      </w:r>
      <w:r w:rsidR="00660A0F" w:rsidRPr="009B2C65">
        <w:rPr>
          <w:rFonts w:eastAsia="Times New Roman" w:cs="Times New Roman"/>
          <w:b/>
          <w:szCs w:val="24"/>
          <w:lang w:eastAsia="ru-RU"/>
        </w:rPr>
        <w:t>МТП</w:t>
      </w:r>
      <w:r w:rsidR="00660A0F" w:rsidRPr="00E96285">
        <w:rPr>
          <w:rFonts w:eastAsia="Times New Roman" w:cs="Times New Roman"/>
          <w:b/>
          <w:szCs w:val="24"/>
          <w:lang w:eastAsia="ru-RU"/>
        </w:rPr>
        <w:t xml:space="preserve">). </w:t>
      </w:r>
      <w:r w:rsidR="00660A0F" w:rsidRPr="00F96B3D">
        <w:rPr>
          <w:rFonts w:eastAsia="Times New Roman" w:cs="Times New Roman"/>
          <w:b/>
          <w:szCs w:val="24"/>
          <w:lang w:eastAsia="ru-RU"/>
        </w:rPr>
        <w:t>(</w:t>
      </w:r>
      <w:r w:rsidR="00660A0F" w:rsidRPr="009B2C65">
        <w:rPr>
          <w:rFonts w:eastAsia="Times New Roman" w:cs="Times New Roman"/>
          <w:b/>
          <w:szCs w:val="24"/>
          <w:lang w:val="en-US" w:eastAsia="ru-RU"/>
        </w:rPr>
        <w:t>Lowest</w:t>
      </w:r>
      <w:r w:rsidR="00660A0F" w:rsidRPr="00F96B3D">
        <w:rPr>
          <w:rFonts w:eastAsia="Times New Roman" w:cs="Times New Roman"/>
          <w:b/>
          <w:szCs w:val="24"/>
          <w:lang w:eastAsia="ru-RU"/>
        </w:rPr>
        <w:t xml:space="preserve"> </w:t>
      </w:r>
      <w:r w:rsidR="00404138">
        <w:rPr>
          <w:rFonts w:eastAsia="Times New Roman" w:cs="Times New Roman"/>
          <w:b/>
          <w:szCs w:val="24"/>
          <w:lang w:eastAsia="ru-RU"/>
        </w:rPr>
        <w:t>О</w:t>
      </w:r>
      <w:r w:rsidR="00A00636" w:rsidRPr="009B2C65">
        <w:rPr>
          <w:rFonts w:eastAsia="Times New Roman" w:cs="Times New Roman"/>
          <w:b/>
          <w:szCs w:val="24"/>
          <w:lang w:val="en-US" w:eastAsia="ru-RU"/>
        </w:rPr>
        <w:t>operational</w:t>
      </w:r>
      <w:r w:rsidR="00660A0F" w:rsidRPr="00F96B3D">
        <w:rPr>
          <w:rFonts w:eastAsia="Times New Roman" w:cs="Times New Roman"/>
          <w:b/>
          <w:szCs w:val="24"/>
          <w:lang w:eastAsia="ru-RU"/>
        </w:rPr>
        <w:t xml:space="preserve"> </w:t>
      </w:r>
      <w:r w:rsidR="00660A0F" w:rsidRPr="009B2C65">
        <w:rPr>
          <w:rFonts w:eastAsia="Times New Roman" w:cs="Times New Roman"/>
          <w:b/>
          <w:szCs w:val="24"/>
          <w:lang w:val="en-US" w:eastAsia="ru-RU"/>
        </w:rPr>
        <w:t>Use</w:t>
      </w:r>
      <w:r w:rsidR="00660A0F" w:rsidRPr="00F96B3D">
        <w:rPr>
          <w:rFonts w:eastAsia="Times New Roman" w:cs="Times New Roman"/>
          <w:b/>
          <w:szCs w:val="24"/>
          <w:lang w:eastAsia="ru-RU"/>
        </w:rPr>
        <w:t xml:space="preserve"> </w:t>
      </w:r>
      <w:r w:rsidR="00660A0F" w:rsidRPr="009B2C65">
        <w:rPr>
          <w:rFonts w:eastAsia="Times New Roman" w:cs="Times New Roman"/>
          <w:b/>
          <w:szCs w:val="24"/>
          <w:lang w:val="en-US" w:eastAsia="ru-RU"/>
        </w:rPr>
        <w:t>Temperature</w:t>
      </w:r>
      <w:r w:rsidR="00660A0F" w:rsidRPr="00F96B3D">
        <w:rPr>
          <w:rFonts w:eastAsia="Times New Roman" w:cs="Times New Roman"/>
          <w:b/>
          <w:szCs w:val="24"/>
          <w:lang w:eastAsia="ru-RU"/>
        </w:rPr>
        <w:t xml:space="preserve"> </w:t>
      </w:r>
      <w:r w:rsidR="00583544" w:rsidRPr="00F96B3D">
        <w:rPr>
          <w:rFonts w:eastAsia="Times New Roman" w:cs="Times New Roman"/>
          <w:b/>
          <w:szCs w:val="24"/>
          <w:lang w:eastAsia="ru-RU"/>
        </w:rPr>
        <w:t>(</w:t>
      </w:r>
      <w:r w:rsidR="00583544" w:rsidRPr="003A230D">
        <w:rPr>
          <w:rFonts w:eastAsia="Times New Roman" w:cs="Times New Roman"/>
          <w:b/>
          <w:szCs w:val="24"/>
          <w:lang w:val="en-US" w:eastAsia="ru-RU"/>
        </w:rPr>
        <w:t>LOUT</w:t>
      </w:r>
      <w:r w:rsidR="00583544" w:rsidRPr="00F96B3D">
        <w:rPr>
          <w:rFonts w:eastAsia="Times New Roman" w:cs="Times New Roman"/>
          <w:b/>
          <w:szCs w:val="24"/>
          <w:lang w:eastAsia="ru-RU"/>
        </w:rPr>
        <w:t>)</w:t>
      </w:r>
      <w:r w:rsidR="00660A0F" w:rsidRPr="00F96B3D">
        <w:rPr>
          <w:rFonts w:eastAsia="Times New Roman" w:cs="Times New Roman"/>
          <w:b/>
          <w:szCs w:val="24"/>
          <w:lang w:eastAsia="ru-RU"/>
        </w:rPr>
        <w:t>)</w:t>
      </w:r>
      <w:r w:rsidR="00583544" w:rsidRPr="00F96B3D">
        <w:rPr>
          <w:rFonts w:eastAsia="Times New Roman" w:cs="Times New Roman"/>
          <w:b/>
          <w:szCs w:val="24"/>
          <w:lang w:eastAsia="ru-RU"/>
        </w:rPr>
        <w:t>.</w:t>
      </w:r>
    </w:p>
    <w:p w:rsidR="00583544" w:rsidRPr="009B2C65" w:rsidRDefault="00583544" w:rsidP="009A1F86">
      <w:pPr>
        <w:tabs>
          <w:tab w:val="left" w:pos="6480"/>
        </w:tabs>
        <w:ind w:firstLine="0"/>
        <w:jc w:val="both"/>
        <w:rPr>
          <w:rFonts w:eastAsia="Times New Roman" w:cs="Times New Roman"/>
          <w:szCs w:val="24"/>
          <w:lang w:eastAsia="ru-RU"/>
        </w:rPr>
      </w:pPr>
      <w:r w:rsidRPr="00A00636">
        <w:rPr>
          <w:rFonts w:eastAsia="Times New Roman" w:cs="Times New Roman"/>
          <w:szCs w:val="24"/>
          <w:lang w:eastAsia="ru-RU"/>
        </w:rPr>
        <w:t xml:space="preserve">Предельная </w:t>
      </w:r>
      <w:r w:rsidR="00660A0F" w:rsidRPr="00A00636">
        <w:rPr>
          <w:rFonts w:eastAsia="Times New Roman" w:cs="Times New Roman"/>
          <w:szCs w:val="24"/>
          <w:lang w:eastAsia="ru-RU"/>
        </w:rPr>
        <w:t>минимальная</w:t>
      </w:r>
      <w:r w:rsidRPr="00A00636">
        <w:rPr>
          <w:rFonts w:eastAsia="Times New Roman" w:cs="Times New Roman"/>
          <w:szCs w:val="24"/>
          <w:lang w:eastAsia="ru-RU"/>
        </w:rPr>
        <w:t xml:space="preserve"> температура применения </w:t>
      </w:r>
      <w:r w:rsidR="00412C14" w:rsidRPr="00A00636">
        <w:rPr>
          <w:rFonts w:eastAsia="Times New Roman" w:cs="Times New Roman"/>
          <w:szCs w:val="24"/>
          <w:lang w:eastAsia="ru-RU"/>
        </w:rPr>
        <w:t>ПОЖ</w:t>
      </w:r>
      <w:r w:rsidRPr="00A00636">
        <w:rPr>
          <w:rFonts w:eastAsia="Times New Roman" w:cs="Times New Roman"/>
          <w:szCs w:val="24"/>
          <w:lang w:eastAsia="ru-RU"/>
        </w:rPr>
        <w:t>, определяемая как</w:t>
      </w:r>
      <w:r w:rsidR="00660A0F" w:rsidRPr="00A00636">
        <w:rPr>
          <w:rFonts w:eastAsia="Times New Roman" w:cs="Times New Roman"/>
          <w:szCs w:val="24"/>
          <w:lang w:eastAsia="ru-RU"/>
        </w:rPr>
        <w:t xml:space="preserve"> более высокая (теплая) из</w:t>
      </w:r>
      <w:r w:rsidRPr="00A00636">
        <w:rPr>
          <w:rFonts w:eastAsia="Times New Roman" w:cs="Times New Roman"/>
          <w:szCs w:val="24"/>
          <w:lang w:eastAsia="ru-RU"/>
        </w:rPr>
        <w:t>:</w:t>
      </w:r>
    </w:p>
    <w:p w:rsidR="00583544" w:rsidRPr="00E64237" w:rsidRDefault="00660A0F" w:rsidP="00656B03">
      <w:pPr>
        <w:pStyle w:val="a8"/>
        <w:numPr>
          <w:ilvl w:val="0"/>
          <w:numId w:val="2"/>
        </w:numPr>
        <w:jc w:val="both"/>
        <w:rPr>
          <w:rFonts w:eastAsia="Calibri" w:cs="Arial"/>
        </w:rPr>
      </w:pPr>
      <w:r w:rsidRPr="00E64237">
        <w:rPr>
          <w:rFonts w:eastAsia="Calibri" w:cs="Arial"/>
        </w:rPr>
        <w:t>Минимальн</w:t>
      </w:r>
      <w:r w:rsidR="003A230D" w:rsidRPr="00E64237">
        <w:rPr>
          <w:rFonts w:eastAsia="Calibri" w:cs="Arial"/>
        </w:rPr>
        <w:t>ой</w:t>
      </w:r>
      <w:r w:rsidR="00583544" w:rsidRPr="00E64237">
        <w:rPr>
          <w:rFonts w:eastAsia="Calibri" w:cs="Arial"/>
        </w:rPr>
        <w:t xml:space="preserve"> температур</w:t>
      </w:r>
      <w:r w:rsidR="003A230D" w:rsidRPr="00E64237">
        <w:rPr>
          <w:rFonts w:eastAsia="Calibri" w:cs="Arial"/>
        </w:rPr>
        <w:t>ы</w:t>
      </w:r>
      <w:r w:rsidR="00583544" w:rsidRPr="00E64237">
        <w:rPr>
          <w:rFonts w:eastAsia="Calibri" w:cs="Arial"/>
        </w:rPr>
        <w:t xml:space="preserve">, при которой </w:t>
      </w:r>
      <w:r w:rsidR="00E13858" w:rsidRPr="00E64237">
        <w:rPr>
          <w:rFonts w:eastAsia="Calibri" w:cs="Arial"/>
        </w:rPr>
        <w:t>ПОЖ</w:t>
      </w:r>
      <w:r w:rsidR="00583544" w:rsidRPr="00E64237">
        <w:rPr>
          <w:rFonts w:eastAsia="Calibri" w:cs="Arial"/>
        </w:rPr>
        <w:t xml:space="preserve"> (водный раствор жидкости) </w:t>
      </w:r>
      <w:r w:rsidR="003365FE" w:rsidRPr="00E64237">
        <w:rPr>
          <w:rFonts w:eastAsia="Calibri" w:cs="Arial"/>
        </w:rPr>
        <w:t xml:space="preserve">соответствует требованиям теста на аэродинамическую пригодность (в соответствие с </w:t>
      </w:r>
      <w:r w:rsidR="003365FE" w:rsidRPr="007F6AC9">
        <w:rPr>
          <w:rFonts w:eastAsia="Calibri" w:cs="Arial"/>
          <w:lang w:val="en-US"/>
        </w:rPr>
        <w:t>AS</w:t>
      </w:r>
      <w:r w:rsidR="003365FE" w:rsidRPr="00E64237">
        <w:rPr>
          <w:rFonts w:eastAsia="Calibri" w:cs="Arial"/>
        </w:rPr>
        <w:t>5900) для соответствующего типа ВС (с высокой или низкой взлетной скоростью)</w:t>
      </w:r>
      <w:r w:rsidR="00583544" w:rsidRPr="00E64237">
        <w:rPr>
          <w:rFonts w:eastAsia="Calibri" w:cs="Arial"/>
        </w:rPr>
        <w:t>.</w:t>
      </w:r>
    </w:p>
    <w:p w:rsidR="00583544" w:rsidRPr="00E64237" w:rsidRDefault="00583544" w:rsidP="00656B03">
      <w:pPr>
        <w:pStyle w:val="a8"/>
        <w:numPr>
          <w:ilvl w:val="0"/>
          <w:numId w:val="2"/>
        </w:numPr>
        <w:jc w:val="both"/>
        <w:rPr>
          <w:rFonts w:eastAsia="Calibri" w:cs="Arial"/>
        </w:rPr>
      </w:pPr>
      <w:r w:rsidRPr="00E64237">
        <w:rPr>
          <w:rFonts w:eastAsia="Calibri" w:cs="Arial"/>
        </w:rPr>
        <w:t>Температур</w:t>
      </w:r>
      <w:r w:rsidR="003A230D" w:rsidRPr="00E64237">
        <w:rPr>
          <w:rFonts w:eastAsia="Calibri" w:cs="Arial"/>
        </w:rPr>
        <w:t>ы</w:t>
      </w:r>
      <w:r w:rsidRPr="00E64237">
        <w:rPr>
          <w:rFonts w:eastAsia="Calibri" w:cs="Arial"/>
        </w:rPr>
        <w:t xml:space="preserve"> замерзания жидкости (Тф) плюс температур</w:t>
      </w:r>
      <w:r w:rsidR="003A230D" w:rsidRPr="00E64237">
        <w:rPr>
          <w:rFonts w:eastAsia="Calibri" w:cs="Arial"/>
        </w:rPr>
        <w:t>а</w:t>
      </w:r>
      <w:r w:rsidR="002C0D31" w:rsidRPr="00E64237">
        <w:rPr>
          <w:rFonts w:eastAsia="Calibri" w:cs="Arial"/>
        </w:rPr>
        <w:t xml:space="preserve"> замерзания</w:t>
      </w:r>
      <w:r w:rsidR="003A230D" w:rsidRPr="00E64237">
        <w:rPr>
          <w:rFonts w:eastAsia="Calibri" w:cs="Arial"/>
        </w:rPr>
        <w:t xml:space="preserve"> </w:t>
      </w:r>
      <w:r w:rsidRPr="00E64237">
        <w:rPr>
          <w:rFonts w:eastAsia="Calibri" w:cs="Arial"/>
        </w:rPr>
        <w:t>буфер</w:t>
      </w:r>
      <w:r w:rsidR="003A230D" w:rsidRPr="00E64237">
        <w:rPr>
          <w:rFonts w:eastAsia="Calibri" w:cs="Arial"/>
        </w:rPr>
        <w:t>а</w:t>
      </w:r>
      <w:r w:rsidRPr="00E64237">
        <w:rPr>
          <w:rFonts w:eastAsia="Calibri" w:cs="Arial"/>
        </w:rPr>
        <w:t>:</w:t>
      </w:r>
      <w:r w:rsidR="00E8115C" w:rsidRPr="00E64237">
        <w:rPr>
          <w:rFonts w:eastAsia="Calibri" w:cs="Arial"/>
        </w:rPr>
        <w:t xml:space="preserve"> </w:t>
      </w:r>
      <w:r w:rsidRPr="00E64237">
        <w:rPr>
          <w:rFonts w:eastAsia="Calibri" w:cs="Arial"/>
        </w:rPr>
        <w:t xml:space="preserve">для жидкостей </w:t>
      </w:r>
      <w:r w:rsidR="00AE678F" w:rsidRPr="00E64237">
        <w:rPr>
          <w:rFonts w:eastAsia="Calibri" w:cs="Arial"/>
        </w:rPr>
        <w:t>Тип-</w:t>
      </w:r>
      <w:r w:rsidRPr="007F6AC9">
        <w:rPr>
          <w:rFonts w:eastAsia="Calibri" w:cs="Arial"/>
          <w:lang w:val="en-US"/>
        </w:rPr>
        <w:t>I</w:t>
      </w:r>
      <w:r w:rsidRPr="00E64237">
        <w:rPr>
          <w:rFonts w:eastAsia="Calibri" w:cs="Arial"/>
        </w:rPr>
        <w:t xml:space="preserve">  Тф=+10°</w:t>
      </w:r>
      <w:r w:rsidRPr="007F6AC9">
        <w:rPr>
          <w:rFonts w:eastAsia="Calibri" w:cs="Arial"/>
          <w:lang w:val="en-US"/>
        </w:rPr>
        <w:t>C</w:t>
      </w:r>
      <w:r w:rsidRPr="00E64237">
        <w:rPr>
          <w:rFonts w:eastAsia="Calibri" w:cs="Arial"/>
        </w:rPr>
        <w:t xml:space="preserve">; для жидкостей </w:t>
      </w:r>
      <w:r w:rsidR="00AE678F" w:rsidRPr="00E64237">
        <w:rPr>
          <w:rFonts w:eastAsia="Calibri" w:cs="Arial"/>
        </w:rPr>
        <w:t>Тип-</w:t>
      </w:r>
      <w:r w:rsidRPr="007F6AC9">
        <w:rPr>
          <w:rFonts w:eastAsia="Calibri" w:cs="Arial"/>
          <w:lang w:val="en-US"/>
        </w:rPr>
        <w:t>II</w:t>
      </w:r>
      <w:r w:rsidRPr="00E64237">
        <w:rPr>
          <w:rFonts w:eastAsia="Calibri" w:cs="Arial"/>
        </w:rPr>
        <w:t xml:space="preserve"> или </w:t>
      </w:r>
      <w:r w:rsidR="00AE678F" w:rsidRPr="00E64237">
        <w:rPr>
          <w:rFonts w:eastAsia="Calibri" w:cs="Arial"/>
        </w:rPr>
        <w:t>Тип-</w:t>
      </w:r>
      <w:r w:rsidRPr="007F6AC9">
        <w:rPr>
          <w:rFonts w:eastAsia="Calibri" w:cs="Arial"/>
          <w:lang w:val="en-US"/>
        </w:rPr>
        <w:t>IV</w:t>
      </w:r>
      <w:r w:rsidRPr="00E64237">
        <w:rPr>
          <w:rFonts w:eastAsia="Calibri" w:cs="Arial"/>
        </w:rPr>
        <w:t xml:space="preserve"> Тф=+7 °</w:t>
      </w:r>
      <w:r w:rsidRPr="007F6AC9">
        <w:rPr>
          <w:rFonts w:eastAsia="Calibri" w:cs="Arial"/>
          <w:lang w:val="en-US"/>
        </w:rPr>
        <w:t>C</w:t>
      </w:r>
    </w:p>
    <w:p w:rsidR="00DC25E2" w:rsidRPr="00E64237" w:rsidRDefault="00DC25E2" w:rsidP="00656B03">
      <w:pPr>
        <w:pStyle w:val="a8"/>
        <w:numPr>
          <w:ilvl w:val="0"/>
          <w:numId w:val="2"/>
        </w:numPr>
        <w:jc w:val="both"/>
        <w:rPr>
          <w:rFonts w:eastAsia="Calibri" w:cs="Arial"/>
        </w:rPr>
      </w:pPr>
      <w:r w:rsidRPr="00E64237">
        <w:rPr>
          <w:rFonts w:eastAsia="Calibri" w:cs="Arial"/>
        </w:rPr>
        <w:t>Для применения необходимо использовать документацию изготовителя.</w:t>
      </w:r>
    </w:p>
    <w:p w:rsidR="005201E5" w:rsidRPr="00022A34" w:rsidRDefault="005201E5" w:rsidP="00022A34">
      <w:pPr>
        <w:tabs>
          <w:tab w:val="left" w:pos="6480"/>
        </w:tabs>
        <w:ind w:firstLine="709"/>
        <w:jc w:val="both"/>
        <w:rPr>
          <w:i/>
          <w:lang w:val="en-US"/>
        </w:rPr>
      </w:pPr>
      <w:r w:rsidRPr="00022A34">
        <w:rPr>
          <w:i/>
          <w:lang w:val="en-US"/>
        </w:rPr>
        <w:t>The lowest operational use temperature (LOUT) is the higher (warmer) of</w:t>
      </w:r>
    </w:p>
    <w:p w:rsidR="005201E5" w:rsidRPr="00022A34" w:rsidRDefault="005201E5" w:rsidP="00656B03">
      <w:pPr>
        <w:pStyle w:val="a8"/>
        <w:numPr>
          <w:ilvl w:val="0"/>
          <w:numId w:val="9"/>
        </w:numPr>
        <w:tabs>
          <w:tab w:val="left" w:pos="6480"/>
        </w:tabs>
        <w:jc w:val="both"/>
        <w:rPr>
          <w:i/>
          <w:lang w:val="en-US"/>
        </w:rPr>
      </w:pPr>
      <w:r w:rsidRPr="00022A34">
        <w:rPr>
          <w:i/>
          <w:lang w:val="en-US"/>
        </w:rPr>
        <w:t>The lowest temperature at which the fluid meets the aerodynamic acceptance test(according to AS5900) for a given type (high spe</w:t>
      </w:r>
      <w:r w:rsidR="00022A34">
        <w:rPr>
          <w:i/>
          <w:lang w:val="en-US"/>
        </w:rPr>
        <w:t>ed or low speed) of airplane</w:t>
      </w:r>
    </w:p>
    <w:p w:rsidR="005201E5" w:rsidRPr="00022A34" w:rsidRDefault="005201E5" w:rsidP="00022A34">
      <w:pPr>
        <w:tabs>
          <w:tab w:val="left" w:pos="6480"/>
        </w:tabs>
        <w:ind w:left="709" w:firstLine="0"/>
        <w:jc w:val="both"/>
        <w:rPr>
          <w:i/>
          <w:lang w:val="en-US"/>
        </w:rPr>
      </w:pPr>
      <w:r w:rsidRPr="00022A34">
        <w:rPr>
          <w:i/>
          <w:lang w:val="en-US"/>
        </w:rPr>
        <w:t>or</w:t>
      </w:r>
    </w:p>
    <w:p w:rsidR="005201E5" w:rsidRPr="00022A34" w:rsidRDefault="005201E5" w:rsidP="00656B03">
      <w:pPr>
        <w:pStyle w:val="a8"/>
        <w:numPr>
          <w:ilvl w:val="0"/>
          <w:numId w:val="9"/>
        </w:numPr>
        <w:tabs>
          <w:tab w:val="left" w:pos="6480"/>
        </w:tabs>
        <w:jc w:val="both"/>
        <w:rPr>
          <w:i/>
          <w:lang w:val="en-US"/>
        </w:rPr>
      </w:pPr>
      <w:r w:rsidRPr="00022A34">
        <w:rPr>
          <w:i/>
          <w:lang w:val="en-US"/>
        </w:rPr>
        <w:t>The freezing point of the fluid plus the freezing point buffer of 10 °C for Type I fluid</w:t>
      </w:r>
      <w:r w:rsidR="00022A34">
        <w:rPr>
          <w:i/>
          <w:lang w:val="en-US"/>
        </w:rPr>
        <w:t xml:space="preserve"> </w:t>
      </w:r>
      <w:r w:rsidRPr="00022A34">
        <w:rPr>
          <w:i/>
          <w:lang w:val="en-US"/>
        </w:rPr>
        <w:t>and 7 °C for Type II, III or IV fluids.</w:t>
      </w:r>
    </w:p>
    <w:p w:rsidR="005201E5" w:rsidRPr="00022A34" w:rsidRDefault="005201E5" w:rsidP="00022A34">
      <w:pPr>
        <w:tabs>
          <w:tab w:val="left" w:pos="6480"/>
        </w:tabs>
        <w:ind w:firstLine="709"/>
        <w:jc w:val="both"/>
        <w:rPr>
          <w:i/>
          <w:lang w:val="en-US"/>
        </w:rPr>
      </w:pPr>
      <w:r w:rsidRPr="00022A34">
        <w:rPr>
          <w:i/>
          <w:lang w:val="en-US"/>
        </w:rPr>
        <w:t>For applicable values refer to the fluid manufacturer’s documentation.</w:t>
      </w:r>
    </w:p>
    <w:p w:rsidR="00583544" w:rsidRDefault="00583544" w:rsidP="009A1F86">
      <w:pPr>
        <w:ind w:firstLine="709"/>
        <w:jc w:val="both"/>
        <w:rPr>
          <w:rFonts w:eastAsia="Times New Roman" w:cs="Times New Roman"/>
          <w:szCs w:val="24"/>
          <w:lang w:eastAsia="ru-RU"/>
        </w:rPr>
      </w:pPr>
      <w:r w:rsidRPr="009B2C65">
        <w:rPr>
          <w:rFonts w:eastAsia="Times New Roman" w:cs="Times New Roman"/>
          <w:b/>
          <w:bCs/>
          <w:szCs w:val="24"/>
          <w:lang w:eastAsia="ru-RU"/>
        </w:rPr>
        <w:t>Слякоть (Slush).</w:t>
      </w:r>
      <w:r w:rsidRPr="009B2C65">
        <w:rPr>
          <w:rFonts w:eastAsia="Times New Roman" w:cs="Times New Roman"/>
          <w:szCs w:val="24"/>
          <w:lang w:eastAsia="ru-RU"/>
        </w:rPr>
        <w:t xml:space="preserve"> Снег или лед, которые под воздействием дождя, теплой температуры и/или химической обработки превратились в мягкую водянистую массу.</w:t>
      </w:r>
    </w:p>
    <w:p w:rsidR="00EE495B" w:rsidRPr="00022A34" w:rsidRDefault="00EE495B" w:rsidP="00022A34">
      <w:pPr>
        <w:tabs>
          <w:tab w:val="left" w:pos="6480"/>
        </w:tabs>
        <w:ind w:firstLine="709"/>
        <w:jc w:val="both"/>
        <w:rPr>
          <w:i/>
          <w:lang w:val="en-US"/>
        </w:rPr>
      </w:pPr>
      <w:r w:rsidRPr="00022A34">
        <w:rPr>
          <w:i/>
          <w:lang w:val="en-US"/>
        </w:rPr>
        <w:t>Snow or ice that has been reduced to a soft watery mixture.</w:t>
      </w:r>
    </w:p>
    <w:p w:rsidR="00583544" w:rsidRPr="00F96B3D" w:rsidRDefault="00583544" w:rsidP="009A1F86">
      <w:pPr>
        <w:keepLines/>
        <w:tabs>
          <w:tab w:val="left" w:pos="5760"/>
        </w:tabs>
        <w:ind w:firstLine="709"/>
        <w:jc w:val="both"/>
        <w:rPr>
          <w:rFonts w:eastAsia="Times New Roman" w:cs="Times New Roman"/>
          <w:szCs w:val="24"/>
          <w:lang w:val="en-US" w:eastAsia="ru-RU"/>
        </w:rPr>
      </w:pPr>
      <w:r w:rsidRPr="009B2C65">
        <w:rPr>
          <w:rFonts w:eastAsia="Times New Roman" w:cs="Times New Roman"/>
          <w:b/>
          <w:bCs/>
          <w:szCs w:val="24"/>
          <w:lang w:eastAsia="ru-RU"/>
        </w:rPr>
        <w:t>Снег (Snow).</w:t>
      </w:r>
      <w:r w:rsidR="00C01237">
        <w:rPr>
          <w:rFonts w:eastAsia="Times New Roman" w:cs="Times New Roman"/>
          <w:b/>
          <w:bCs/>
          <w:szCs w:val="24"/>
          <w:lang w:eastAsia="ru-RU"/>
        </w:rPr>
        <w:t xml:space="preserve"> </w:t>
      </w:r>
      <w:r w:rsidRPr="009B2C65">
        <w:rPr>
          <w:rFonts w:eastAsia="Times New Roman" w:cs="Times New Roman"/>
          <w:szCs w:val="24"/>
          <w:lang w:eastAsia="ru-RU"/>
        </w:rPr>
        <w:t>Осадки в форме ледяных кристаллов с ответвлениями, часто узорчатые в форме звездочек или вперемешку с кристаллами без ответвлений. При</w:t>
      </w:r>
      <w:r w:rsidRPr="00F96B3D">
        <w:rPr>
          <w:rFonts w:eastAsia="Times New Roman" w:cs="Times New Roman"/>
          <w:szCs w:val="24"/>
          <w:lang w:val="en-US" w:eastAsia="ru-RU"/>
        </w:rPr>
        <w:t xml:space="preserve"> </w:t>
      </w:r>
      <w:r w:rsidRPr="009B2C65">
        <w:rPr>
          <w:rFonts w:eastAsia="Times New Roman" w:cs="Times New Roman"/>
          <w:szCs w:val="24"/>
          <w:lang w:eastAsia="ru-RU"/>
        </w:rPr>
        <w:t>температуре</w:t>
      </w:r>
      <w:r w:rsidRPr="00F96B3D">
        <w:rPr>
          <w:rFonts w:eastAsia="Times New Roman" w:cs="Times New Roman"/>
          <w:szCs w:val="24"/>
          <w:lang w:val="en-US" w:eastAsia="ru-RU"/>
        </w:rPr>
        <w:t xml:space="preserve"> </w:t>
      </w:r>
      <w:r w:rsidRPr="009B2C65">
        <w:rPr>
          <w:rFonts w:eastAsia="Times New Roman" w:cs="Times New Roman"/>
          <w:szCs w:val="24"/>
          <w:lang w:eastAsia="ru-RU"/>
        </w:rPr>
        <w:t>выше</w:t>
      </w:r>
      <w:r w:rsidRPr="00F96B3D">
        <w:rPr>
          <w:rFonts w:eastAsia="Times New Roman" w:cs="Times New Roman"/>
          <w:szCs w:val="24"/>
          <w:lang w:val="en-US" w:eastAsia="ru-RU"/>
        </w:rPr>
        <w:t xml:space="preserve"> -5°</w:t>
      </w:r>
      <w:r w:rsidRPr="009B2C65">
        <w:rPr>
          <w:rFonts w:eastAsia="Times New Roman" w:cs="Times New Roman"/>
          <w:szCs w:val="24"/>
          <w:lang w:eastAsia="ru-RU"/>
        </w:rPr>
        <w:t>С</w:t>
      </w:r>
      <w:r w:rsidRPr="00F96B3D">
        <w:rPr>
          <w:rFonts w:eastAsia="Times New Roman" w:cs="Times New Roman"/>
          <w:szCs w:val="24"/>
          <w:lang w:val="en-US" w:eastAsia="ru-RU"/>
        </w:rPr>
        <w:t xml:space="preserve"> </w:t>
      </w:r>
      <w:r w:rsidRPr="009B2C65">
        <w:rPr>
          <w:rFonts w:eastAsia="Times New Roman" w:cs="Times New Roman"/>
          <w:szCs w:val="24"/>
          <w:lang w:eastAsia="ru-RU"/>
        </w:rPr>
        <w:t>из</w:t>
      </w:r>
      <w:r w:rsidRPr="00F96B3D">
        <w:rPr>
          <w:rFonts w:eastAsia="Times New Roman" w:cs="Times New Roman"/>
          <w:szCs w:val="24"/>
          <w:lang w:val="en-US" w:eastAsia="ru-RU"/>
        </w:rPr>
        <w:t xml:space="preserve"> </w:t>
      </w:r>
      <w:r w:rsidRPr="009B2C65">
        <w:rPr>
          <w:rFonts w:eastAsia="Times New Roman" w:cs="Times New Roman"/>
          <w:szCs w:val="24"/>
          <w:lang w:eastAsia="ru-RU"/>
        </w:rPr>
        <w:t>кристаллов</w:t>
      </w:r>
      <w:r w:rsidRPr="00F96B3D">
        <w:rPr>
          <w:rFonts w:eastAsia="Times New Roman" w:cs="Times New Roman"/>
          <w:szCs w:val="24"/>
          <w:lang w:val="en-US" w:eastAsia="ru-RU"/>
        </w:rPr>
        <w:t xml:space="preserve"> </w:t>
      </w:r>
      <w:r w:rsidRPr="009B2C65">
        <w:rPr>
          <w:rFonts w:eastAsia="Times New Roman" w:cs="Times New Roman"/>
          <w:szCs w:val="24"/>
          <w:lang w:eastAsia="ru-RU"/>
        </w:rPr>
        <w:t>обычно</w:t>
      </w:r>
      <w:r w:rsidRPr="00F96B3D">
        <w:rPr>
          <w:rFonts w:eastAsia="Times New Roman" w:cs="Times New Roman"/>
          <w:szCs w:val="24"/>
          <w:lang w:val="en-US" w:eastAsia="ru-RU"/>
        </w:rPr>
        <w:t xml:space="preserve"> </w:t>
      </w:r>
      <w:r w:rsidRPr="009B2C65">
        <w:rPr>
          <w:rFonts w:eastAsia="Times New Roman" w:cs="Times New Roman"/>
          <w:szCs w:val="24"/>
          <w:lang w:eastAsia="ru-RU"/>
        </w:rPr>
        <w:t>образуются</w:t>
      </w:r>
      <w:r w:rsidRPr="00F96B3D">
        <w:rPr>
          <w:rFonts w:eastAsia="Times New Roman" w:cs="Times New Roman"/>
          <w:szCs w:val="24"/>
          <w:lang w:val="en-US" w:eastAsia="ru-RU"/>
        </w:rPr>
        <w:t xml:space="preserve"> </w:t>
      </w:r>
      <w:r w:rsidRPr="009B2C65">
        <w:rPr>
          <w:rFonts w:eastAsia="Times New Roman" w:cs="Times New Roman"/>
          <w:szCs w:val="24"/>
          <w:lang w:eastAsia="ru-RU"/>
        </w:rPr>
        <w:t>снежинки</w:t>
      </w:r>
      <w:r w:rsidRPr="00F96B3D">
        <w:rPr>
          <w:rFonts w:eastAsia="Times New Roman" w:cs="Times New Roman"/>
          <w:szCs w:val="24"/>
          <w:lang w:val="en-US" w:eastAsia="ru-RU"/>
        </w:rPr>
        <w:t>.</w:t>
      </w:r>
    </w:p>
    <w:p w:rsidR="00EE495B" w:rsidRPr="00022A34" w:rsidRDefault="00EE495B" w:rsidP="00022A34">
      <w:pPr>
        <w:tabs>
          <w:tab w:val="left" w:pos="6480"/>
        </w:tabs>
        <w:ind w:firstLine="709"/>
        <w:jc w:val="both"/>
        <w:rPr>
          <w:i/>
          <w:lang w:val="en-US"/>
        </w:rPr>
      </w:pPr>
      <w:r w:rsidRPr="00022A34">
        <w:rPr>
          <w:i/>
          <w:lang w:val="en-US"/>
        </w:rPr>
        <w:t>Precipitation of ice crystals, most of which are branched, star-shaped or mixed with unbranched crystals. At temperatures higher than -5 °C, the crystals are generally agglomerated into snowflakes.</w:t>
      </w:r>
    </w:p>
    <w:p w:rsidR="00583544" w:rsidRDefault="00583544" w:rsidP="009A1F86">
      <w:pPr>
        <w:keepLines/>
        <w:tabs>
          <w:tab w:val="left" w:pos="5760"/>
        </w:tabs>
        <w:ind w:firstLine="709"/>
        <w:jc w:val="both"/>
        <w:rPr>
          <w:rFonts w:eastAsia="Times New Roman" w:cs="Times New Roman"/>
          <w:szCs w:val="24"/>
          <w:lang w:eastAsia="ru-RU"/>
        </w:rPr>
      </w:pPr>
      <w:r w:rsidRPr="009B2C65">
        <w:rPr>
          <w:rFonts w:eastAsia="Times New Roman" w:cs="Times New Roman"/>
          <w:b/>
          <w:bCs/>
          <w:szCs w:val="24"/>
          <w:lang w:eastAsia="ru-RU"/>
        </w:rPr>
        <w:t>Снежная крупа (Snow pellets).</w:t>
      </w:r>
      <w:r w:rsidRPr="009B2C65">
        <w:rPr>
          <w:rFonts w:eastAsia="Times New Roman" w:cs="Times New Roman"/>
          <w:szCs w:val="24"/>
          <w:lang w:eastAsia="ru-RU"/>
        </w:rPr>
        <w:t>Осадки в виде белых непрозрачных крупинок снега. Эти крупинки имеют сферическую или коническую форму; их диаметр составляет приблизительно 2-5 мм (0,08-0,2 дюйма). Сами крупинки хрупкие, легко ломаются; при столкновении с поверхностью земли отскакивают и разбиваются.</w:t>
      </w:r>
    </w:p>
    <w:p w:rsidR="00EE495B" w:rsidRDefault="00EE495B" w:rsidP="009A1F86">
      <w:pPr>
        <w:keepLines/>
        <w:tabs>
          <w:tab w:val="left" w:pos="5760"/>
        </w:tabs>
        <w:ind w:firstLine="709"/>
        <w:jc w:val="both"/>
        <w:rPr>
          <w:rFonts w:eastAsia="Times New Roman" w:cs="Times New Roman"/>
          <w:szCs w:val="24"/>
          <w:lang w:eastAsia="ru-RU"/>
        </w:rPr>
      </w:pPr>
      <w:r w:rsidRPr="00022A34">
        <w:rPr>
          <w:rFonts w:eastAsia="Times New Roman" w:cs="Times New Roman"/>
          <w:szCs w:val="24"/>
          <w:lang w:eastAsia="ru-RU"/>
        </w:rPr>
        <w:t>Примечание. Для времени защитного действия снежную крупу определяют, как снег.</w:t>
      </w:r>
    </w:p>
    <w:p w:rsidR="00EE495B" w:rsidRPr="00022A34" w:rsidRDefault="00EE495B" w:rsidP="00022A34">
      <w:pPr>
        <w:tabs>
          <w:tab w:val="left" w:pos="6480"/>
        </w:tabs>
        <w:ind w:firstLine="709"/>
        <w:jc w:val="both"/>
        <w:rPr>
          <w:i/>
          <w:lang w:val="en-US"/>
        </w:rPr>
      </w:pPr>
      <w:r w:rsidRPr="00022A34">
        <w:rPr>
          <w:i/>
          <w:lang w:val="en-US"/>
        </w:rPr>
        <w:t>Precipitation of white, opaque particles of ice. The particles are round or sometimes conical; their diameter range from about 2 - 5 mm (0.08 - 0.2 inch). Snow pellets are brittle, easily crushed; they do bounce and may break on hard ground.</w:t>
      </w:r>
    </w:p>
    <w:p w:rsidR="00EE495B" w:rsidRPr="00022A34" w:rsidRDefault="00EE495B" w:rsidP="00022A34">
      <w:pPr>
        <w:tabs>
          <w:tab w:val="left" w:pos="6480"/>
        </w:tabs>
        <w:ind w:firstLine="709"/>
        <w:jc w:val="both"/>
        <w:rPr>
          <w:i/>
          <w:lang w:val="en-US"/>
        </w:rPr>
      </w:pPr>
      <w:r w:rsidRPr="00022A34">
        <w:rPr>
          <w:i/>
          <w:lang w:val="en-US"/>
        </w:rPr>
        <w:t>NOTE: For holdover time purposes treat snow pellets as snow.</w:t>
      </w:r>
    </w:p>
    <w:p w:rsidR="00583544" w:rsidRDefault="00583544" w:rsidP="009A1F86">
      <w:pPr>
        <w:keepLines/>
        <w:tabs>
          <w:tab w:val="left" w:pos="5760"/>
        </w:tabs>
        <w:ind w:firstLine="709"/>
        <w:jc w:val="both"/>
        <w:rPr>
          <w:rFonts w:eastAsia="Times New Roman" w:cs="Times New Roman"/>
          <w:szCs w:val="24"/>
          <w:lang w:eastAsia="ru-RU"/>
        </w:rPr>
      </w:pPr>
      <w:r w:rsidRPr="009B2C65">
        <w:rPr>
          <w:rFonts w:eastAsia="Times New Roman" w:cs="Times New Roman"/>
          <w:b/>
          <w:bCs/>
          <w:szCs w:val="24"/>
          <w:lang w:eastAsia="ru-RU"/>
        </w:rPr>
        <w:t>Удаление обледенения (</w:t>
      </w:r>
      <w:r w:rsidRPr="009B2C65">
        <w:rPr>
          <w:rFonts w:eastAsia="Times New Roman" w:cs="Times New Roman"/>
          <w:b/>
          <w:bCs/>
          <w:szCs w:val="24"/>
          <w:lang w:val="en-US" w:eastAsia="ru-RU"/>
        </w:rPr>
        <w:t>Deicing</w:t>
      </w:r>
      <w:r w:rsidRPr="009B2C65">
        <w:rPr>
          <w:rFonts w:eastAsia="Times New Roman" w:cs="Times New Roman"/>
          <w:b/>
          <w:bCs/>
          <w:szCs w:val="24"/>
          <w:lang w:eastAsia="ru-RU"/>
        </w:rPr>
        <w:t>).</w:t>
      </w:r>
      <w:r w:rsidR="00402B6C">
        <w:rPr>
          <w:rFonts w:eastAsia="Times New Roman" w:cs="Times New Roman"/>
          <w:b/>
          <w:bCs/>
          <w:szCs w:val="24"/>
          <w:lang w:eastAsia="ru-RU"/>
        </w:rPr>
        <w:t xml:space="preserve"> </w:t>
      </w:r>
      <w:r w:rsidRPr="009B2C65">
        <w:rPr>
          <w:rFonts w:eastAsia="Times New Roman" w:cs="Times New Roman"/>
          <w:szCs w:val="24"/>
          <w:lang w:eastAsia="ru-RU"/>
        </w:rPr>
        <w:t xml:space="preserve">Процесс удаления с поверхностей ВС льда, снега, слякоти или ледяного налета с целью обеспечения чистоты поверхностей ВС. </w:t>
      </w:r>
    </w:p>
    <w:p w:rsidR="00AC0922" w:rsidRPr="00022A34" w:rsidRDefault="00AC0922" w:rsidP="00022A34">
      <w:pPr>
        <w:tabs>
          <w:tab w:val="left" w:pos="6480"/>
        </w:tabs>
        <w:ind w:firstLine="709"/>
        <w:jc w:val="both"/>
        <w:rPr>
          <w:i/>
          <w:lang w:val="en-US"/>
        </w:rPr>
      </w:pPr>
      <w:r w:rsidRPr="00022A34">
        <w:rPr>
          <w:i/>
          <w:lang w:val="en-US"/>
        </w:rPr>
        <w:t>Procedure by which frost, ice, slush or snow is removed from an aeroplane in order to provide clean surfaces.</w:t>
      </w:r>
    </w:p>
    <w:p w:rsidR="00583544" w:rsidRDefault="00583544" w:rsidP="009A1F86">
      <w:pPr>
        <w:keepLines/>
        <w:tabs>
          <w:tab w:val="left" w:pos="5760"/>
        </w:tabs>
        <w:ind w:firstLine="709"/>
        <w:jc w:val="both"/>
        <w:rPr>
          <w:rFonts w:eastAsia="Times New Roman" w:cs="Times New Roman"/>
          <w:szCs w:val="24"/>
          <w:lang w:eastAsia="ru-RU"/>
        </w:rPr>
      </w:pPr>
      <w:r w:rsidRPr="009B2C65">
        <w:rPr>
          <w:rFonts w:eastAsia="Times New Roman" w:cs="Times New Roman"/>
          <w:b/>
          <w:bCs/>
          <w:szCs w:val="24"/>
          <w:lang w:eastAsia="ru-RU"/>
        </w:rPr>
        <w:t>Умеренный и сильный переохлажденный дождь (Moderate and heavy freezing rain).</w:t>
      </w:r>
      <w:r w:rsidR="00BF0EAB">
        <w:rPr>
          <w:rFonts w:eastAsia="Times New Roman" w:cs="Times New Roman"/>
          <w:b/>
          <w:bCs/>
          <w:szCs w:val="24"/>
          <w:lang w:eastAsia="ru-RU"/>
        </w:rPr>
        <w:t xml:space="preserve"> </w:t>
      </w:r>
      <w:r w:rsidRPr="00022A34">
        <w:rPr>
          <w:rFonts w:eastAsia="Times New Roman" w:cs="Times New Roman"/>
          <w:szCs w:val="24"/>
          <w:lang w:eastAsia="ru-RU"/>
        </w:rPr>
        <w:t>Осадки в виде частиц воды, которые замерзают при соприкосновении с землей или другими объектами. Имеют форму капел</w:t>
      </w:r>
      <w:r w:rsidR="00630CFD" w:rsidRPr="00022A34">
        <w:rPr>
          <w:rFonts w:eastAsia="Times New Roman" w:cs="Times New Roman"/>
          <w:szCs w:val="24"/>
          <w:lang w:eastAsia="ru-RU"/>
        </w:rPr>
        <w:t>ь</w:t>
      </w:r>
      <w:r w:rsidRPr="00022A34">
        <w:rPr>
          <w:rFonts w:eastAsia="Times New Roman" w:cs="Times New Roman"/>
          <w:szCs w:val="24"/>
          <w:lang w:eastAsia="ru-RU"/>
        </w:rPr>
        <w:t xml:space="preserve"> размером более 0,5 мм (0,02 дюйма), выпадающих с большими промежутками (в отличи</w:t>
      </w:r>
      <w:r w:rsidR="00630CFD" w:rsidRPr="00022A34">
        <w:rPr>
          <w:rFonts w:eastAsia="Times New Roman" w:cs="Times New Roman"/>
          <w:szCs w:val="24"/>
          <w:lang w:eastAsia="ru-RU"/>
        </w:rPr>
        <w:t>и</w:t>
      </w:r>
      <w:r w:rsidRPr="00022A34">
        <w:rPr>
          <w:rFonts w:eastAsia="Times New Roman" w:cs="Times New Roman"/>
          <w:szCs w:val="24"/>
          <w:lang w:eastAsia="ru-RU"/>
        </w:rPr>
        <w:t xml:space="preserve"> от мороси). Интенсивность выпадения частиц воды достигает  более 2,5</w:t>
      </w:r>
      <w:r w:rsidRPr="009B2C65">
        <w:rPr>
          <w:rFonts w:eastAsia="Times New Roman" w:cs="Times New Roman"/>
          <w:szCs w:val="24"/>
          <w:lang w:eastAsia="ru-RU"/>
        </w:rPr>
        <w:t xml:space="preserve"> мм/ч (0,1 дюйма/час)  или 25г/дм2/ч. </w:t>
      </w:r>
    </w:p>
    <w:p w:rsidR="002C2FF8" w:rsidRPr="00022A34" w:rsidRDefault="002C2FF8" w:rsidP="00022A34">
      <w:pPr>
        <w:tabs>
          <w:tab w:val="left" w:pos="6480"/>
        </w:tabs>
        <w:ind w:firstLine="709"/>
        <w:jc w:val="both"/>
        <w:rPr>
          <w:i/>
          <w:lang w:val="en-US"/>
        </w:rPr>
      </w:pPr>
      <w:r w:rsidRPr="00022A34">
        <w:rPr>
          <w:i/>
          <w:lang w:val="en-US"/>
        </w:rPr>
        <w:t>Precipitation of liquid water particles which freezes upon impact with the ground or other exposed objects, either in the form of drops of more than 0.5 mm (0.02 inch) or smaller drops which, in contrast to drizzle, are widely separated. Measured intensity of liquid water particles is more than 2.5 mm/hour (0.10 inch/hour) or 25 grams/dm2/hour.</w:t>
      </w:r>
    </w:p>
    <w:p w:rsidR="00583544" w:rsidRDefault="003C6C6B" w:rsidP="009A1F86">
      <w:pPr>
        <w:keepLines/>
        <w:tabs>
          <w:tab w:val="left" w:pos="5760"/>
        </w:tabs>
        <w:ind w:firstLine="709"/>
        <w:jc w:val="both"/>
        <w:rPr>
          <w:rFonts w:eastAsia="Times New Roman" w:cs="Times New Roman"/>
          <w:bCs/>
          <w:szCs w:val="24"/>
          <w:lang w:eastAsia="ru-RU"/>
        </w:rPr>
      </w:pPr>
      <w:r w:rsidRPr="009B2C65">
        <w:rPr>
          <w:rFonts w:eastAsia="Times New Roman" w:cs="Times New Roman"/>
          <w:b/>
          <w:bCs/>
          <w:szCs w:val="24"/>
          <w:lang w:eastAsia="ru-RU"/>
        </w:rPr>
        <w:t>Эффект</w:t>
      </w:r>
      <w:r w:rsidRPr="009B2C65">
        <w:rPr>
          <w:rFonts w:eastAsia="Times New Roman" w:cs="Times New Roman"/>
          <w:b/>
          <w:bCs/>
          <w:szCs w:val="24"/>
          <w:lang w:val="en-US" w:eastAsia="ru-RU"/>
        </w:rPr>
        <w:t xml:space="preserve"> </w:t>
      </w:r>
      <w:r w:rsidRPr="009B2C65">
        <w:rPr>
          <w:rFonts w:eastAsia="Times New Roman" w:cs="Times New Roman"/>
          <w:b/>
          <w:bCs/>
          <w:szCs w:val="24"/>
          <w:lang w:eastAsia="ru-RU"/>
        </w:rPr>
        <w:t>переохлажденного</w:t>
      </w:r>
      <w:r w:rsidRPr="009B2C65">
        <w:rPr>
          <w:rFonts w:eastAsia="Times New Roman" w:cs="Times New Roman"/>
          <w:b/>
          <w:bCs/>
          <w:szCs w:val="24"/>
          <w:lang w:val="en-US" w:eastAsia="ru-RU"/>
        </w:rPr>
        <w:t xml:space="preserve"> </w:t>
      </w:r>
      <w:r w:rsidRPr="009B2C65">
        <w:rPr>
          <w:rFonts w:eastAsia="Times New Roman" w:cs="Times New Roman"/>
          <w:b/>
          <w:bCs/>
          <w:szCs w:val="24"/>
          <w:lang w:eastAsia="ru-RU"/>
        </w:rPr>
        <w:t>крыла</w:t>
      </w:r>
      <w:r w:rsidR="00583544" w:rsidRPr="009B2C65">
        <w:rPr>
          <w:rFonts w:eastAsia="Times New Roman" w:cs="Times New Roman"/>
          <w:b/>
          <w:bCs/>
          <w:szCs w:val="24"/>
          <w:lang w:val="en-US" w:eastAsia="ru-RU"/>
        </w:rPr>
        <w:t xml:space="preserve"> (Cold soaked wings / Cold-soak effect). </w:t>
      </w:r>
      <w:r w:rsidR="005D4513" w:rsidRPr="00022A34">
        <w:rPr>
          <w:rFonts w:eastAsia="Times New Roman" w:cs="Times New Roman"/>
          <w:bCs/>
          <w:szCs w:val="24"/>
          <w:lang w:eastAsia="ru-RU"/>
        </w:rPr>
        <w:t>Крыло</w:t>
      </w:r>
      <w:r w:rsidR="00583544" w:rsidRPr="00022A34">
        <w:rPr>
          <w:rFonts w:eastAsia="Times New Roman" w:cs="Times New Roman"/>
          <w:bCs/>
          <w:szCs w:val="24"/>
          <w:lang w:eastAsia="ru-RU"/>
        </w:rPr>
        <w:t xml:space="preserve"> </w:t>
      </w:r>
      <w:r w:rsidR="001822F9" w:rsidRPr="00022A34">
        <w:rPr>
          <w:rFonts w:eastAsia="Times New Roman" w:cs="Times New Roman"/>
          <w:bCs/>
          <w:szCs w:val="24"/>
          <w:lang w:eastAsia="ru-RU"/>
        </w:rPr>
        <w:t>ВС</w:t>
      </w:r>
      <w:r w:rsidR="00583544" w:rsidRPr="00022A34">
        <w:rPr>
          <w:rFonts w:eastAsia="Times New Roman" w:cs="Times New Roman"/>
          <w:bCs/>
          <w:szCs w:val="24"/>
          <w:lang w:eastAsia="ru-RU"/>
        </w:rPr>
        <w:t xml:space="preserve"> мо</w:t>
      </w:r>
      <w:r w:rsidR="005D4513" w:rsidRPr="00022A34">
        <w:rPr>
          <w:rFonts w:eastAsia="Times New Roman" w:cs="Times New Roman"/>
          <w:bCs/>
          <w:szCs w:val="24"/>
          <w:lang w:eastAsia="ru-RU"/>
        </w:rPr>
        <w:t>жет</w:t>
      </w:r>
      <w:r w:rsidR="009C6EB6" w:rsidRPr="00022A34">
        <w:rPr>
          <w:rFonts w:eastAsia="Times New Roman" w:cs="Times New Roman"/>
          <w:bCs/>
          <w:szCs w:val="24"/>
          <w:lang w:eastAsia="ru-RU"/>
        </w:rPr>
        <w:t xml:space="preserve"> быть "переохлажденным</w:t>
      </w:r>
      <w:r w:rsidR="00583544" w:rsidRPr="00022A34">
        <w:rPr>
          <w:rFonts w:eastAsia="Times New Roman" w:cs="Times New Roman"/>
          <w:bCs/>
          <w:szCs w:val="24"/>
          <w:lang w:eastAsia="ru-RU"/>
        </w:rPr>
        <w:t>" вследствие наличия в баках очень холодного топлива, когда</w:t>
      </w:r>
      <w:r w:rsidR="00583544" w:rsidRPr="009B2C65">
        <w:rPr>
          <w:rFonts w:eastAsia="Times New Roman" w:cs="Times New Roman"/>
          <w:bCs/>
          <w:szCs w:val="24"/>
          <w:lang w:eastAsia="ru-RU"/>
        </w:rPr>
        <w:t xml:space="preserve"> воздушное судно только что осуществило посадку после выполнения полета на большой высоте или в результате дозаправки очень холодным топливом. При выпадении осадков на холодной поверхности ВС во время его нахождения на земле может образоваться прозрачный лед. Лед или ледяной налет может образоваться при наличии видимой влаги или высокой влажности даже при температурах окружающего воздуха от -2°С до +15°С, если конструкция ВС имеет температуру 0°С или ниже.</w:t>
      </w:r>
    </w:p>
    <w:p w:rsidR="007909E1" w:rsidRPr="00022A34" w:rsidRDefault="007909E1" w:rsidP="00022A34">
      <w:pPr>
        <w:tabs>
          <w:tab w:val="left" w:pos="6480"/>
        </w:tabs>
        <w:ind w:firstLine="709"/>
        <w:jc w:val="both"/>
        <w:rPr>
          <w:i/>
          <w:lang w:val="en-US"/>
        </w:rPr>
      </w:pPr>
      <w:r w:rsidRPr="00022A34">
        <w:rPr>
          <w:i/>
          <w:lang w:val="en-US"/>
        </w:rPr>
        <w:t xml:space="preserve">The wings of an aeroplane are said to be “cold-soaked” when they contain very cold fuel as a result of having just landed after a flight at high altitude or from having been re-fuelled with very cold fuel. Whenever precipitation falls on a cold-soaked aeroplane when on the ground, clear icing may occur. Even in ambient temperatures between -2 °C and +15 °C, ice or frost can form in the presence of visible moisture or high humidity if the aeroplane structure remains at 0 °C or below. </w:t>
      </w:r>
    </w:p>
    <w:p w:rsidR="002254D4" w:rsidRPr="00103040" w:rsidRDefault="002254D4">
      <w:pPr>
        <w:spacing w:after="200" w:line="276" w:lineRule="auto"/>
        <w:ind w:firstLine="0"/>
        <w:rPr>
          <w:rFonts w:asciiTheme="majorHAnsi" w:eastAsia="Times New Roman" w:hAnsiTheme="majorHAnsi" w:cstheme="majorBidi"/>
          <w:b/>
          <w:bCs/>
          <w:sz w:val="32"/>
          <w:szCs w:val="32"/>
          <w:lang w:val="en-US" w:eastAsia="ru-RU"/>
        </w:rPr>
      </w:pPr>
      <w:r w:rsidRPr="00103040">
        <w:rPr>
          <w:rFonts w:eastAsia="Times New Roman"/>
          <w:lang w:val="en-US" w:eastAsia="ru-RU"/>
        </w:rPr>
        <w:br w:type="page"/>
      </w:r>
    </w:p>
    <w:p w:rsidR="002F28E8" w:rsidRDefault="00D057D4" w:rsidP="009A1F86">
      <w:pPr>
        <w:pStyle w:val="1"/>
        <w:jc w:val="both"/>
        <w:rPr>
          <w:lang w:val="en-US"/>
        </w:rPr>
      </w:pPr>
      <w:bookmarkStart w:id="14" w:name="_Toc406321021"/>
      <w:bookmarkEnd w:id="0"/>
      <w:r w:rsidRPr="008C4359">
        <w:rPr>
          <w:lang w:val="en-US"/>
        </w:rPr>
        <w:t>4</w:t>
      </w:r>
      <w:r w:rsidR="006A7909" w:rsidRPr="008C4359">
        <w:rPr>
          <w:lang w:val="en-US"/>
        </w:rPr>
        <w:t xml:space="preserve">. </w:t>
      </w:r>
      <w:r w:rsidR="00DE28F7" w:rsidRPr="009B2C65">
        <w:t>Роли</w:t>
      </w:r>
      <w:r w:rsidR="00DE28F7" w:rsidRPr="008C4359">
        <w:rPr>
          <w:lang w:val="en-US"/>
        </w:rPr>
        <w:t xml:space="preserve"> </w:t>
      </w:r>
      <w:r w:rsidR="002F28E8" w:rsidRPr="009B2C65">
        <w:t>и</w:t>
      </w:r>
      <w:r w:rsidR="002F28E8" w:rsidRPr="008C4359">
        <w:rPr>
          <w:lang w:val="en-US"/>
        </w:rPr>
        <w:t xml:space="preserve"> </w:t>
      </w:r>
      <w:r w:rsidR="002F28E8" w:rsidRPr="009B2C65">
        <w:t>ответственность</w:t>
      </w:r>
      <w:r w:rsidR="002F28E8" w:rsidRPr="008C4359">
        <w:rPr>
          <w:lang w:val="en-US"/>
        </w:rPr>
        <w:t>.</w:t>
      </w:r>
      <w:bookmarkEnd w:id="14"/>
    </w:p>
    <w:p w:rsidR="00976BFC" w:rsidRPr="00D1320F" w:rsidRDefault="00976BFC" w:rsidP="00976BFC">
      <w:pPr>
        <w:pStyle w:val="Translation"/>
        <w:rPr>
          <w:rFonts w:eastAsia="Calibri" w:cs="Times New Roman"/>
        </w:rPr>
      </w:pPr>
      <w:r w:rsidRPr="00D1320F">
        <w:rPr>
          <w:rFonts w:eastAsia="Calibri" w:cs="Times New Roman"/>
        </w:rPr>
        <w:t>Roles and Responsibilities</w:t>
      </w:r>
    </w:p>
    <w:p w:rsidR="00976BFC" w:rsidRPr="00976BFC" w:rsidRDefault="00976BFC" w:rsidP="00976BFC">
      <w:pPr>
        <w:rPr>
          <w:lang w:val="en-US"/>
        </w:rPr>
      </w:pPr>
    </w:p>
    <w:p w:rsidR="003326EA" w:rsidRDefault="00D057D4" w:rsidP="009A1F86">
      <w:pPr>
        <w:pStyle w:val="2"/>
        <w:jc w:val="both"/>
        <w:rPr>
          <w:rFonts w:eastAsia="Times New Roman"/>
          <w:lang w:val="en-US" w:eastAsia="ru-RU"/>
        </w:rPr>
      </w:pPr>
      <w:bookmarkStart w:id="15" w:name="_Toc406321022"/>
      <w:r w:rsidRPr="008C4359">
        <w:rPr>
          <w:rFonts w:eastAsia="Times New Roman"/>
          <w:lang w:val="en-US" w:eastAsia="ru-RU"/>
        </w:rPr>
        <w:t>4</w:t>
      </w:r>
      <w:r w:rsidR="001208E3" w:rsidRPr="008C4359">
        <w:rPr>
          <w:rFonts w:eastAsia="Times New Roman"/>
          <w:lang w:val="en-US" w:eastAsia="ru-RU"/>
        </w:rPr>
        <w:t>.1.</w:t>
      </w:r>
      <w:r w:rsidR="000B436B" w:rsidRPr="008C4359">
        <w:rPr>
          <w:rFonts w:eastAsia="Times New Roman"/>
          <w:lang w:val="en-US" w:eastAsia="ru-RU"/>
        </w:rPr>
        <w:t xml:space="preserve"> </w:t>
      </w:r>
      <w:r w:rsidR="003326EA" w:rsidRPr="009B2C65">
        <w:rPr>
          <w:rFonts w:eastAsia="Times New Roman"/>
          <w:lang w:eastAsia="ru-RU"/>
        </w:rPr>
        <w:t>Роли</w:t>
      </w:r>
      <w:bookmarkEnd w:id="15"/>
    </w:p>
    <w:p w:rsidR="00976BFC" w:rsidRPr="00976BFC" w:rsidRDefault="00976BFC" w:rsidP="00976BFC">
      <w:pPr>
        <w:pStyle w:val="Translation"/>
        <w:rPr>
          <w:lang w:eastAsia="ru-RU"/>
        </w:rPr>
      </w:pPr>
      <w:r>
        <w:rPr>
          <w:lang w:eastAsia="ru-RU"/>
        </w:rPr>
        <w:t>Roles</w:t>
      </w:r>
    </w:p>
    <w:p w:rsidR="003326EA" w:rsidRPr="008C4359" w:rsidRDefault="00D057D4" w:rsidP="009A1F86">
      <w:pPr>
        <w:pStyle w:val="3"/>
        <w:jc w:val="both"/>
        <w:rPr>
          <w:rFonts w:eastAsia="Cambria"/>
          <w:lang w:val="en-US"/>
        </w:rPr>
      </w:pPr>
      <w:r w:rsidRPr="008C4359">
        <w:rPr>
          <w:rFonts w:eastAsia="Cambria"/>
          <w:lang w:val="en-US"/>
        </w:rPr>
        <w:t>4</w:t>
      </w:r>
      <w:r w:rsidR="001208E3" w:rsidRPr="008C4359">
        <w:rPr>
          <w:rFonts w:eastAsia="Cambria"/>
          <w:lang w:val="en-US"/>
        </w:rPr>
        <w:t>.</w:t>
      </w:r>
      <w:r w:rsidR="000B436B" w:rsidRPr="008C4359">
        <w:rPr>
          <w:rFonts w:eastAsia="Cambria"/>
          <w:lang w:val="en-US"/>
        </w:rPr>
        <w:t xml:space="preserve">1.1 </w:t>
      </w:r>
      <w:r w:rsidR="00A13C42" w:rsidRPr="009B2C65">
        <w:rPr>
          <w:rFonts w:eastAsia="Cambria"/>
        </w:rPr>
        <w:t>Авиационные</w:t>
      </w:r>
      <w:r w:rsidR="00A13C42" w:rsidRPr="008C4359">
        <w:rPr>
          <w:rFonts w:eastAsia="Cambria"/>
          <w:lang w:val="en-US"/>
        </w:rPr>
        <w:t xml:space="preserve"> </w:t>
      </w:r>
      <w:r w:rsidR="00A13C42" w:rsidRPr="009B2C65">
        <w:rPr>
          <w:rFonts w:eastAsia="Cambria"/>
        </w:rPr>
        <w:t>власти</w:t>
      </w:r>
      <w:r w:rsidR="003326EA" w:rsidRPr="008C4359">
        <w:rPr>
          <w:rFonts w:eastAsia="Cambria"/>
          <w:lang w:val="en-US"/>
        </w:rPr>
        <w:t>:</w:t>
      </w:r>
    </w:p>
    <w:p w:rsidR="00976BFC" w:rsidRDefault="00976BFC" w:rsidP="00976BFC">
      <w:pPr>
        <w:pStyle w:val="Translation"/>
        <w:rPr>
          <w:rStyle w:val="hps"/>
          <w:szCs w:val="10"/>
        </w:rPr>
      </w:pPr>
      <w:r>
        <w:rPr>
          <w:rStyle w:val="hps"/>
          <w:szCs w:val="10"/>
        </w:rPr>
        <w:t xml:space="preserve">Aviation authorities </w:t>
      </w:r>
    </w:p>
    <w:p w:rsidR="00385E3C" w:rsidRPr="008C4359" w:rsidRDefault="00D057D4" w:rsidP="009A1F86">
      <w:pPr>
        <w:jc w:val="both"/>
      </w:pPr>
      <w:r w:rsidRPr="009B2C65">
        <w:t>4</w:t>
      </w:r>
      <w:r w:rsidR="001208E3" w:rsidRPr="009B2C65">
        <w:t>.1.1.</w:t>
      </w:r>
      <w:r w:rsidR="00E96285" w:rsidRPr="00E96285">
        <w:t>1</w:t>
      </w:r>
      <w:r w:rsidR="00385E3C" w:rsidRPr="009B2C65">
        <w:t xml:space="preserve"> Надзор за соблюдением требований концепции чистого ВС всеми предприятиями. Контроль над проведением аудитов и проверок предприятий производящих работы по ПОЗ ВС со стороны эксплуатантов ВС.</w:t>
      </w:r>
    </w:p>
    <w:p w:rsidR="00E96285" w:rsidRPr="00E96285" w:rsidRDefault="00976BFC" w:rsidP="00E96285">
      <w:pPr>
        <w:pStyle w:val="Translation"/>
      </w:pPr>
      <w:r>
        <w:rPr>
          <w:rStyle w:val="hps"/>
          <w:szCs w:val="10"/>
        </w:rPr>
        <w:t xml:space="preserve">Provides </w:t>
      </w:r>
      <w:r w:rsidR="00E96285" w:rsidRPr="00E96285">
        <w:rPr>
          <w:rStyle w:val="hps"/>
          <w:szCs w:val="10"/>
        </w:rPr>
        <w:t xml:space="preserve">supervision </w:t>
      </w:r>
      <w:r w:rsidR="00E96285">
        <w:rPr>
          <w:rStyle w:val="hps"/>
          <w:szCs w:val="10"/>
        </w:rPr>
        <w:t>over clean airplane concept performed in civil aviation</w:t>
      </w:r>
      <w:r w:rsidR="00E96285" w:rsidRPr="00E96285">
        <w:t xml:space="preserve">. </w:t>
      </w:r>
      <w:r w:rsidR="00E96285" w:rsidRPr="00E96285">
        <w:rPr>
          <w:rStyle w:val="hps"/>
          <w:szCs w:val="10"/>
        </w:rPr>
        <w:t xml:space="preserve">Control over </w:t>
      </w:r>
      <w:r w:rsidR="00165A1D">
        <w:rPr>
          <w:rStyle w:val="hps"/>
          <w:szCs w:val="10"/>
        </w:rPr>
        <w:t>Deicing</w:t>
      </w:r>
      <w:r w:rsidR="0023263E">
        <w:rPr>
          <w:rStyle w:val="hps"/>
          <w:szCs w:val="10"/>
        </w:rPr>
        <w:t xml:space="preserve">/anti-icing service providers </w:t>
      </w:r>
      <w:r w:rsidR="00E96285" w:rsidRPr="00E96285">
        <w:rPr>
          <w:rStyle w:val="hps"/>
          <w:szCs w:val="10"/>
        </w:rPr>
        <w:t xml:space="preserve">audits </w:t>
      </w:r>
      <w:r w:rsidR="0023263E">
        <w:rPr>
          <w:rStyle w:val="hps"/>
          <w:szCs w:val="10"/>
        </w:rPr>
        <w:t xml:space="preserve">performed </w:t>
      </w:r>
      <w:r w:rsidR="00E96285" w:rsidRPr="00E96285">
        <w:rPr>
          <w:rStyle w:val="hps"/>
          <w:szCs w:val="10"/>
        </w:rPr>
        <w:t>by</w:t>
      </w:r>
      <w:r w:rsidR="00E96285" w:rsidRPr="00E96285">
        <w:t xml:space="preserve"> </w:t>
      </w:r>
      <w:r w:rsidR="00E96285" w:rsidRPr="00E96285">
        <w:rPr>
          <w:rStyle w:val="hps"/>
          <w:szCs w:val="10"/>
        </w:rPr>
        <w:t>aircraft operators</w:t>
      </w:r>
      <w:r w:rsidR="0023263E">
        <w:rPr>
          <w:rStyle w:val="hps"/>
          <w:szCs w:val="10"/>
        </w:rPr>
        <w:t>.</w:t>
      </w:r>
    </w:p>
    <w:p w:rsidR="008C2CB6" w:rsidRPr="008C4359" w:rsidRDefault="00D057D4" w:rsidP="009A1F86">
      <w:pPr>
        <w:pStyle w:val="4"/>
        <w:jc w:val="both"/>
        <w:rPr>
          <w:rFonts w:eastAsia="Cambria"/>
        </w:rPr>
      </w:pPr>
      <w:r w:rsidRPr="009B2C65">
        <w:rPr>
          <w:rFonts w:eastAsia="Cambria"/>
        </w:rPr>
        <w:t>4</w:t>
      </w:r>
      <w:r w:rsidR="001208E3" w:rsidRPr="009B2C65">
        <w:rPr>
          <w:rFonts w:eastAsia="Cambria"/>
        </w:rPr>
        <w:t>.1.</w:t>
      </w:r>
      <w:r w:rsidR="008C2CB6" w:rsidRPr="009B2C65">
        <w:rPr>
          <w:rFonts w:eastAsia="Cambria"/>
        </w:rPr>
        <w:t>2 Эксплуатант ВС:</w:t>
      </w:r>
    </w:p>
    <w:p w:rsidR="00976BFC" w:rsidRPr="008C4359" w:rsidRDefault="00976BFC" w:rsidP="00976BFC">
      <w:pPr>
        <w:pStyle w:val="Translation"/>
        <w:rPr>
          <w:lang w:val="ru-RU"/>
        </w:rPr>
      </w:pPr>
      <w:r>
        <w:t>Operator</w:t>
      </w:r>
    </w:p>
    <w:p w:rsidR="00E16C47" w:rsidRPr="0023263E" w:rsidRDefault="00D057D4" w:rsidP="00E16C47">
      <w:pPr>
        <w:autoSpaceDE w:val="0"/>
        <w:autoSpaceDN w:val="0"/>
        <w:adjustRightInd w:val="0"/>
        <w:jc w:val="both"/>
      </w:pPr>
      <w:r w:rsidRPr="009B2C65">
        <w:t>4</w:t>
      </w:r>
      <w:r w:rsidR="001208E3" w:rsidRPr="009B2C65">
        <w:t>.1.</w:t>
      </w:r>
      <w:r w:rsidR="00385E3C" w:rsidRPr="009B2C65">
        <w:t>2</w:t>
      </w:r>
      <w:r w:rsidR="008C2CB6" w:rsidRPr="009B2C65">
        <w:t xml:space="preserve">.1 Разработка и утверждение  Руководства (программы,  процедуры) защиты ВС от наземного обледенения </w:t>
      </w:r>
      <w:r w:rsidRPr="009B2C65">
        <w:t>в соответствии с требованиями ЭТД ВС</w:t>
      </w:r>
      <w:r w:rsidR="00E16C47">
        <w:t>.</w:t>
      </w:r>
    </w:p>
    <w:p w:rsidR="0023263E" w:rsidRPr="0023263E" w:rsidRDefault="0023263E" w:rsidP="0023263E">
      <w:pPr>
        <w:pStyle w:val="Translation"/>
        <w:rPr>
          <w:rStyle w:val="hps"/>
          <w:szCs w:val="10"/>
        </w:rPr>
      </w:pPr>
      <w:r w:rsidRPr="0023263E">
        <w:rPr>
          <w:rStyle w:val="hps"/>
          <w:szCs w:val="10"/>
        </w:rPr>
        <w:t>Development and approval of</w:t>
      </w:r>
      <w:r w:rsidRPr="0023263E">
        <w:rPr>
          <w:rStyle w:val="hps"/>
        </w:rPr>
        <w:t xml:space="preserve"> </w:t>
      </w:r>
      <w:r w:rsidRPr="0023263E">
        <w:rPr>
          <w:rStyle w:val="hps"/>
          <w:szCs w:val="10"/>
        </w:rPr>
        <w:t xml:space="preserve">the </w:t>
      </w:r>
      <w:r w:rsidR="00165A1D">
        <w:rPr>
          <w:rStyle w:val="hps"/>
          <w:szCs w:val="10"/>
        </w:rPr>
        <w:t>deicing</w:t>
      </w:r>
      <w:r>
        <w:rPr>
          <w:rStyle w:val="hps"/>
          <w:szCs w:val="10"/>
        </w:rPr>
        <w:t>/anti-icing Manuals</w:t>
      </w:r>
      <w:r w:rsidRPr="0023263E">
        <w:rPr>
          <w:rStyle w:val="hps"/>
        </w:rPr>
        <w:t xml:space="preserve"> </w:t>
      </w:r>
      <w:r w:rsidRPr="0023263E">
        <w:rPr>
          <w:rStyle w:val="hps"/>
          <w:szCs w:val="10"/>
        </w:rPr>
        <w:t>(programs,</w:t>
      </w:r>
      <w:r w:rsidRPr="0023263E">
        <w:rPr>
          <w:rStyle w:val="hps"/>
        </w:rPr>
        <w:t xml:space="preserve"> </w:t>
      </w:r>
      <w:r w:rsidRPr="0023263E">
        <w:rPr>
          <w:rStyle w:val="hps"/>
          <w:szCs w:val="10"/>
        </w:rPr>
        <w:t>procedures)</w:t>
      </w:r>
      <w:r w:rsidRPr="0023263E">
        <w:rPr>
          <w:rStyle w:val="hps"/>
        </w:rPr>
        <w:t xml:space="preserve"> </w:t>
      </w:r>
      <w:r w:rsidRPr="0023263E">
        <w:rPr>
          <w:rStyle w:val="hps"/>
          <w:szCs w:val="10"/>
        </w:rPr>
        <w:t>in accordance with</w:t>
      </w:r>
      <w:r w:rsidRPr="0023263E">
        <w:rPr>
          <w:rStyle w:val="hps"/>
        </w:rPr>
        <w:t xml:space="preserve"> </w:t>
      </w:r>
      <w:r>
        <w:rPr>
          <w:rStyle w:val="hps"/>
        </w:rPr>
        <w:t xml:space="preserve">airplanes manufactures </w:t>
      </w:r>
      <w:r>
        <w:rPr>
          <w:rStyle w:val="hps"/>
          <w:szCs w:val="10"/>
        </w:rPr>
        <w:t>requirements.</w:t>
      </w:r>
    </w:p>
    <w:p w:rsidR="0023263E" w:rsidRDefault="00D057D4" w:rsidP="0023263E">
      <w:pPr>
        <w:autoSpaceDE w:val="0"/>
        <w:autoSpaceDN w:val="0"/>
        <w:adjustRightInd w:val="0"/>
        <w:jc w:val="both"/>
      </w:pPr>
      <w:r w:rsidRPr="009B2C65">
        <w:t>4</w:t>
      </w:r>
      <w:r w:rsidR="001208E3" w:rsidRPr="009B2C65">
        <w:t>.1.</w:t>
      </w:r>
      <w:r w:rsidR="00385E3C" w:rsidRPr="009B2C65">
        <w:t>2</w:t>
      </w:r>
      <w:r w:rsidR="008C2CB6" w:rsidRPr="009B2C65">
        <w:t xml:space="preserve">.2  </w:t>
      </w:r>
      <w:r w:rsidR="0023263E" w:rsidRPr="009B2C65">
        <w:t xml:space="preserve">Выполнение </w:t>
      </w:r>
      <w:r w:rsidR="008C2CB6" w:rsidRPr="009B2C65">
        <w:t xml:space="preserve">соответствия воздушного судна </w:t>
      </w:r>
      <w:r w:rsidR="00385E3C" w:rsidRPr="009B2C65">
        <w:t xml:space="preserve">перед взлетом </w:t>
      </w:r>
      <w:r w:rsidR="008C2CB6" w:rsidRPr="009B2C65">
        <w:t>кон</w:t>
      </w:r>
      <w:r w:rsidR="0023263E">
        <w:t>цепции чистого воздушного судна.</w:t>
      </w:r>
    </w:p>
    <w:p w:rsidR="0023263E" w:rsidRPr="0023263E" w:rsidRDefault="0023263E" w:rsidP="0023263E">
      <w:pPr>
        <w:pStyle w:val="Translation"/>
        <w:rPr>
          <w:rStyle w:val="hps"/>
          <w:szCs w:val="10"/>
        </w:rPr>
      </w:pPr>
      <w:r w:rsidRPr="0023263E">
        <w:rPr>
          <w:rStyle w:val="hps"/>
          <w:szCs w:val="10"/>
        </w:rPr>
        <w:t>Clean airplane concept realization</w:t>
      </w:r>
      <w:r>
        <w:rPr>
          <w:rStyle w:val="hps"/>
          <w:szCs w:val="10"/>
        </w:rPr>
        <w:t xml:space="preserve"> before airplane take off</w:t>
      </w:r>
      <w:r w:rsidRPr="0023263E">
        <w:rPr>
          <w:rStyle w:val="hps"/>
          <w:szCs w:val="10"/>
        </w:rPr>
        <w:t>.</w:t>
      </w:r>
    </w:p>
    <w:p w:rsidR="00385E3C" w:rsidRPr="008C4359" w:rsidRDefault="00D057D4" w:rsidP="009A1F86">
      <w:pPr>
        <w:jc w:val="both"/>
      </w:pPr>
      <w:r w:rsidRPr="009B2C65">
        <w:t>4</w:t>
      </w:r>
      <w:r w:rsidR="008C2CB6" w:rsidRPr="009B2C65">
        <w:t>.1.</w:t>
      </w:r>
      <w:r w:rsidR="00385E3C" w:rsidRPr="009B2C65">
        <w:t>2</w:t>
      </w:r>
      <w:r w:rsidR="008C2CB6" w:rsidRPr="009B2C65">
        <w:t xml:space="preserve">.3 </w:t>
      </w:r>
      <w:r w:rsidR="00385E3C" w:rsidRPr="009B2C65">
        <w:t xml:space="preserve"> Доведение требований своего Руководства (программы,  процедуры) защиты ВС от наземного обледенения до всех </w:t>
      </w:r>
      <w:r w:rsidR="00385E3C" w:rsidRPr="0023263E">
        <w:t>предприятий</w:t>
      </w:r>
      <w:r w:rsidR="006441D0" w:rsidRPr="0023263E">
        <w:t>,</w:t>
      </w:r>
      <w:r w:rsidR="00385E3C" w:rsidRPr="0023263E">
        <w:t xml:space="preserve"> выполняющих</w:t>
      </w:r>
      <w:r w:rsidR="00385E3C" w:rsidRPr="009B2C65">
        <w:t xml:space="preserve"> работы по ПОЗ ВС.</w:t>
      </w:r>
    </w:p>
    <w:p w:rsidR="0023263E" w:rsidRPr="00165A1D" w:rsidRDefault="00165A1D" w:rsidP="00165A1D">
      <w:pPr>
        <w:pStyle w:val="Translation"/>
        <w:rPr>
          <w:rStyle w:val="hps"/>
          <w:szCs w:val="10"/>
        </w:rPr>
      </w:pPr>
      <w:r w:rsidRPr="00165A1D">
        <w:rPr>
          <w:rStyle w:val="hps"/>
          <w:szCs w:val="10"/>
        </w:rPr>
        <w:t>Information of deicing</w:t>
      </w:r>
      <w:r w:rsidR="0023263E" w:rsidRPr="00165A1D">
        <w:rPr>
          <w:rStyle w:val="hps"/>
          <w:szCs w:val="10"/>
        </w:rPr>
        <w:t xml:space="preserve">/anti-icing service providers </w:t>
      </w:r>
      <w:r w:rsidRPr="00165A1D">
        <w:rPr>
          <w:rStyle w:val="hps"/>
          <w:szCs w:val="10"/>
        </w:rPr>
        <w:t xml:space="preserve">about </w:t>
      </w:r>
      <w:r>
        <w:rPr>
          <w:rStyle w:val="hps"/>
          <w:szCs w:val="10"/>
        </w:rPr>
        <w:t xml:space="preserve">Operator's </w:t>
      </w:r>
      <w:r w:rsidRPr="00165A1D">
        <w:rPr>
          <w:rStyle w:val="hps"/>
          <w:szCs w:val="10"/>
        </w:rPr>
        <w:t xml:space="preserve">Deicing/anti-icing Manuals </w:t>
      </w:r>
      <w:r w:rsidRPr="0023263E">
        <w:rPr>
          <w:rStyle w:val="hps"/>
          <w:szCs w:val="10"/>
        </w:rPr>
        <w:t>(programs,</w:t>
      </w:r>
      <w:r w:rsidRPr="00165A1D">
        <w:rPr>
          <w:rStyle w:val="hps"/>
          <w:szCs w:val="10"/>
        </w:rPr>
        <w:t xml:space="preserve"> </w:t>
      </w:r>
      <w:r w:rsidRPr="0023263E">
        <w:rPr>
          <w:rStyle w:val="hps"/>
          <w:szCs w:val="10"/>
        </w:rPr>
        <w:t>procedures)</w:t>
      </w:r>
      <w:r>
        <w:rPr>
          <w:rStyle w:val="hps"/>
          <w:szCs w:val="10"/>
        </w:rPr>
        <w:t xml:space="preserve"> requirements.</w:t>
      </w:r>
    </w:p>
    <w:p w:rsidR="00385E3C" w:rsidRPr="008C4359" w:rsidRDefault="00D057D4" w:rsidP="009A1F86">
      <w:pPr>
        <w:jc w:val="both"/>
      </w:pPr>
      <w:r w:rsidRPr="00165A1D">
        <w:t>4</w:t>
      </w:r>
      <w:r w:rsidR="001208E3" w:rsidRPr="00165A1D">
        <w:t>.1.</w:t>
      </w:r>
      <w:r w:rsidR="00385E3C" w:rsidRPr="00165A1D">
        <w:t>2.4  Проведение проверок и аудитов правильности разработки документации, обучения персонала и выполнения работ на всех предприятиях</w:t>
      </w:r>
      <w:r w:rsidR="006441D0" w:rsidRPr="00165A1D">
        <w:t>,</w:t>
      </w:r>
      <w:r w:rsidR="00385E3C" w:rsidRPr="00165A1D">
        <w:t xml:space="preserve"> выполняющих работы по ПОЗ эксплуатируемых ВС.</w:t>
      </w:r>
    </w:p>
    <w:p w:rsidR="00165A1D" w:rsidRPr="00165A1D" w:rsidRDefault="00165A1D" w:rsidP="00165A1D">
      <w:pPr>
        <w:pStyle w:val="Translation"/>
        <w:rPr>
          <w:rStyle w:val="hps"/>
          <w:szCs w:val="10"/>
        </w:rPr>
      </w:pPr>
      <w:r>
        <w:rPr>
          <w:rStyle w:val="hps"/>
          <w:szCs w:val="10"/>
        </w:rPr>
        <w:t xml:space="preserve">Performing </w:t>
      </w:r>
      <w:r w:rsidRPr="00E96285">
        <w:rPr>
          <w:rStyle w:val="hps"/>
          <w:szCs w:val="10"/>
        </w:rPr>
        <w:t>audits</w:t>
      </w:r>
      <w:r>
        <w:rPr>
          <w:rStyle w:val="hps"/>
          <w:szCs w:val="10"/>
        </w:rPr>
        <w:t xml:space="preserve"> of all</w:t>
      </w:r>
      <w:r w:rsidRPr="00E96285">
        <w:rPr>
          <w:rStyle w:val="hps"/>
          <w:szCs w:val="10"/>
        </w:rPr>
        <w:t xml:space="preserve"> </w:t>
      </w:r>
      <w:r>
        <w:rPr>
          <w:rStyle w:val="hps"/>
          <w:szCs w:val="10"/>
        </w:rPr>
        <w:t xml:space="preserve">deicing/anti-icing service providers documentation, staff training and performing operations. </w:t>
      </w:r>
    </w:p>
    <w:p w:rsidR="008C2CB6" w:rsidRPr="008C4359" w:rsidRDefault="00D057D4" w:rsidP="009A1F86">
      <w:pPr>
        <w:pStyle w:val="4"/>
        <w:jc w:val="both"/>
        <w:rPr>
          <w:rFonts w:eastAsia="Cambria"/>
        </w:rPr>
      </w:pPr>
      <w:r w:rsidRPr="00976BFC">
        <w:rPr>
          <w:rFonts w:eastAsia="Cambria"/>
        </w:rPr>
        <w:t>4</w:t>
      </w:r>
      <w:r w:rsidR="001208E3" w:rsidRPr="00976BFC">
        <w:rPr>
          <w:rFonts w:eastAsia="Cambria"/>
        </w:rPr>
        <w:t>.1.</w:t>
      </w:r>
      <w:r w:rsidR="00385E3C" w:rsidRPr="00976BFC">
        <w:rPr>
          <w:rFonts w:eastAsia="Cambria"/>
        </w:rPr>
        <w:t xml:space="preserve">3  </w:t>
      </w:r>
      <w:r w:rsidR="008C2CB6" w:rsidRPr="00976BFC">
        <w:rPr>
          <w:rFonts w:eastAsia="Cambria"/>
        </w:rPr>
        <w:t>Предприятия</w:t>
      </w:r>
      <w:r w:rsidR="006441D0" w:rsidRPr="00976BFC">
        <w:rPr>
          <w:rFonts w:eastAsia="Cambria"/>
        </w:rPr>
        <w:t>,</w:t>
      </w:r>
      <w:r w:rsidR="008C2CB6" w:rsidRPr="00976BFC">
        <w:rPr>
          <w:rFonts w:eastAsia="Cambria"/>
        </w:rPr>
        <w:t xml:space="preserve"> выполняющие работы по ПОЗ ВС:</w:t>
      </w:r>
    </w:p>
    <w:p w:rsidR="00976BFC" w:rsidRPr="008C4359" w:rsidRDefault="00976BFC" w:rsidP="00976BFC">
      <w:pPr>
        <w:pStyle w:val="Translation"/>
        <w:rPr>
          <w:rStyle w:val="hps"/>
          <w:szCs w:val="10"/>
          <w:lang w:val="ru-RU"/>
        </w:rPr>
      </w:pPr>
      <w:r>
        <w:rPr>
          <w:rStyle w:val="hps"/>
          <w:szCs w:val="10"/>
        </w:rPr>
        <w:t>Deicing</w:t>
      </w:r>
      <w:r w:rsidRPr="008C4359">
        <w:rPr>
          <w:rStyle w:val="hps"/>
          <w:szCs w:val="10"/>
          <w:lang w:val="ru-RU"/>
        </w:rPr>
        <w:t>/</w:t>
      </w:r>
      <w:r>
        <w:rPr>
          <w:rStyle w:val="hps"/>
          <w:szCs w:val="10"/>
        </w:rPr>
        <w:t>anti</w:t>
      </w:r>
      <w:r w:rsidRPr="008C4359">
        <w:rPr>
          <w:rStyle w:val="hps"/>
          <w:szCs w:val="10"/>
          <w:lang w:val="ru-RU"/>
        </w:rPr>
        <w:t>-</w:t>
      </w:r>
      <w:r>
        <w:rPr>
          <w:rStyle w:val="hps"/>
          <w:szCs w:val="10"/>
        </w:rPr>
        <w:t>icing</w:t>
      </w:r>
      <w:r w:rsidRPr="008C4359">
        <w:rPr>
          <w:rStyle w:val="hps"/>
          <w:szCs w:val="10"/>
          <w:lang w:val="ru-RU"/>
        </w:rPr>
        <w:t xml:space="preserve"> </w:t>
      </w:r>
      <w:r>
        <w:rPr>
          <w:rStyle w:val="hps"/>
          <w:szCs w:val="10"/>
        </w:rPr>
        <w:t>service</w:t>
      </w:r>
      <w:r w:rsidRPr="008C4359">
        <w:rPr>
          <w:rStyle w:val="hps"/>
          <w:szCs w:val="10"/>
          <w:lang w:val="ru-RU"/>
        </w:rPr>
        <w:t xml:space="preserve"> </w:t>
      </w:r>
      <w:r>
        <w:rPr>
          <w:rStyle w:val="hps"/>
          <w:szCs w:val="10"/>
        </w:rPr>
        <w:t>providers</w:t>
      </w:r>
    </w:p>
    <w:p w:rsidR="004449E5" w:rsidRPr="008C4359" w:rsidRDefault="00D057D4" w:rsidP="009A1F86">
      <w:pPr>
        <w:jc w:val="both"/>
      </w:pPr>
      <w:r w:rsidRPr="009B2C65">
        <w:t>4</w:t>
      </w:r>
      <w:r w:rsidR="001208E3" w:rsidRPr="009B2C65">
        <w:t>.1.</w:t>
      </w:r>
      <w:r w:rsidR="004449E5" w:rsidRPr="009B2C65">
        <w:t>3.1 Разработка Руководства (программы,  процедуры) защиты ВС от наземного обледенения с учетом особенностей требований Руководств (программ,  процедур) эксплуатантов, обслуживаемых ВС, особенностей аэропорта, применяемых технологий, жидкостей и спецтехники.</w:t>
      </w:r>
    </w:p>
    <w:p w:rsidR="00976BFC" w:rsidRPr="00976BFC" w:rsidRDefault="00976BFC" w:rsidP="00976BFC">
      <w:pPr>
        <w:pStyle w:val="Translation"/>
        <w:rPr>
          <w:rStyle w:val="hps"/>
          <w:szCs w:val="10"/>
        </w:rPr>
      </w:pPr>
      <w:r w:rsidRPr="00976BFC">
        <w:rPr>
          <w:rStyle w:val="hps"/>
          <w:szCs w:val="10"/>
        </w:rPr>
        <w:t>Development</w:t>
      </w:r>
      <w:r w:rsidRPr="00976BFC">
        <w:rPr>
          <w:rStyle w:val="hps"/>
        </w:rPr>
        <w:t xml:space="preserve"> </w:t>
      </w:r>
      <w:r>
        <w:rPr>
          <w:rStyle w:val="hps"/>
          <w:szCs w:val="10"/>
        </w:rPr>
        <w:t>deicing/anti-icing Manuals</w:t>
      </w:r>
      <w:r w:rsidRPr="0023263E">
        <w:rPr>
          <w:rStyle w:val="hps"/>
        </w:rPr>
        <w:t xml:space="preserve"> </w:t>
      </w:r>
      <w:r w:rsidRPr="0023263E">
        <w:rPr>
          <w:rStyle w:val="hps"/>
          <w:szCs w:val="10"/>
        </w:rPr>
        <w:t>(programs,</w:t>
      </w:r>
      <w:r w:rsidRPr="0023263E">
        <w:rPr>
          <w:rStyle w:val="hps"/>
        </w:rPr>
        <w:t xml:space="preserve"> </w:t>
      </w:r>
      <w:r w:rsidRPr="0023263E">
        <w:rPr>
          <w:rStyle w:val="hps"/>
          <w:szCs w:val="10"/>
        </w:rPr>
        <w:t>procedures)</w:t>
      </w:r>
      <w:r w:rsidRPr="0023263E">
        <w:rPr>
          <w:rStyle w:val="hps"/>
        </w:rPr>
        <w:t xml:space="preserve"> </w:t>
      </w:r>
      <w:r w:rsidRPr="00976BFC">
        <w:rPr>
          <w:rStyle w:val="hps"/>
          <w:szCs w:val="10"/>
        </w:rPr>
        <w:t>allowing for the</w:t>
      </w:r>
      <w:r w:rsidRPr="00976BFC">
        <w:rPr>
          <w:rStyle w:val="hps"/>
        </w:rPr>
        <w:t xml:space="preserve"> </w:t>
      </w:r>
      <w:r w:rsidRPr="00976BFC">
        <w:rPr>
          <w:rStyle w:val="hps"/>
          <w:szCs w:val="10"/>
        </w:rPr>
        <w:t xml:space="preserve">requirements of the </w:t>
      </w:r>
      <w:r w:rsidR="00623DE3">
        <w:rPr>
          <w:rStyle w:val="hps"/>
          <w:szCs w:val="10"/>
        </w:rPr>
        <w:t xml:space="preserve">airplane </w:t>
      </w:r>
      <w:r w:rsidR="00623DE3" w:rsidRPr="00976BFC">
        <w:rPr>
          <w:rStyle w:val="hps"/>
          <w:szCs w:val="10"/>
        </w:rPr>
        <w:t>operator</w:t>
      </w:r>
      <w:r w:rsidR="00623DE3">
        <w:rPr>
          <w:rStyle w:val="hps"/>
          <w:szCs w:val="10"/>
        </w:rPr>
        <w:t>'</w:t>
      </w:r>
      <w:r w:rsidR="00623DE3" w:rsidRPr="00976BFC">
        <w:rPr>
          <w:rStyle w:val="hps"/>
          <w:szCs w:val="10"/>
        </w:rPr>
        <w:t>s</w:t>
      </w:r>
      <w:r w:rsidR="00623DE3" w:rsidRPr="00976BFC">
        <w:rPr>
          <w:rStyle w:val="hps"/>
        </w:rPr>
        <w:t xml:space="preserve"> </w:t>
      </w:r>
      <w:r w:rsidRPr="00976BFC">
        <w:rPr>
          <w:rStyle w:val="hps"/>
          <w:szCs w:val="10"/>
        </w:rPr>
        <w:t>Manual</w:t>
      </w:r>
      <w:r w:rsidRPr="00976BFC">
        <w:rPr>
          <w:rStyle w:val="hps"/>
        </w:rPr>
        <w:t xml:space="preserve"> </w:t>
      </w:r>
      <w:r w:rsidRPr="00976BFC">
        <w:rPr>
          <w:rStyle w:val="hps"/>
          <w:szCs w:val="10"/>
        </w:rPr>
        <w:t>(</w:t>
      </w:r>
      <w:r w:rsidRPr="00976BFC">
        <w:rPr>
          <w:rStyle w:val="hps"/>
        </w:rPr>
        <w:t xml:space="preserve">policies, </w:t>
      </w:r>
      <w:r w:rsidRPr="00623DE3">
        <w:rPr>
          <w:rStyle w:val="hps"/>
          <w:szCs w:val="10"/>
        </w:rPr>
        <w:t>procedures)</w:t>
      </w:r>
      <w:r w:rsidR="00623DE3" w:rsidRPr="00623DE3">
        <w:rPr>
          <w:rStyle w:val="hps"/>
          <w:szCs w:val="10"/>
        </w:rPr>
        <w:t>,</w:t>
      </w:r>
      <w:r w:rsidRPr="00623DE3">
        <w:rPr>
          <w:rStyle w:val="hps"/>
          <w:szCs w:val="10"/>
        </w:rPr>
        <w:t xml:space="preserve"> </w:t>
      </w:r>
      <w:r w:rsidRPr="00976BFC">
        <w:rPr>
          <w:rStyle w:val="hps"/>
          <w:szCs w:val="10"/>
        </w:rPr>
        <w:t>airport</w:t>
      </w:r>
      <w:r w:rsidR="00623DE3">
        <w:rPr>
          <w:rStyle w:val="hps"/>
          <w:szCs w:val="10"/>
        </w:rPr>
        <w:t xml:space="preserve"> </w:t>
      </w:r>
      <w:r w:rsidR="00623DE3" w:rsidRPr="00623DE3">
        <w:rPr>
          <w:rStyle w:val="hps"/>
          <w:szCs w:val="10"/>
        </w:rPr>
        <w:t>features</w:t>
      </w:r>
      <w:r w:rsidRPr="00623DE3">
        <w:rPr>
          <w:rStyle w:val="hps"/>
          <w:szCs w:val="10"/>
        </w:rPr>
        <w:t xml:space="preserve">, </w:t>
      </w:r>
      <w:r w:rsidR="00623DE3" w:rsidRPr="00976BFC">
        <w:rPr>
          <w:rStyle w:val="hps"/>
          <w:szCs w:val="10"/>
        </w:rPr>
        <w:t xml:space="preserve">used </w:t>
      </w:r>
      <w:r w:rsidRPr="00976BFC">
        <w:rPr>
          <w:rStyle w:val="hps"/>
          <w:szCs w:val="10"/>
        </w:rPr>
        <w:t>technologies</w:t>
      </w:r>
      <w:r w:rsidRPr="00976BFC">
        <w:rPr>
          <w:rStyle w:val="hps"/>
        </w:rPr>
        <w:t xml:space="preserve">, fluids and </w:t>
      </w:r>
      <w:r w:rsidR="00623DE3">
        <w:rPr>
          <w:rStyle w:val="hps"/>
          <w:szCs w:val="10"/>
        </w:rPr>
        <w:t>equipment</w:t>
      </w:r>
      <w:r w:rsidRPr="00976BFC">
        <w:rPr>
          <w:rStyle w:val="hps"/>
          <w:szCs w:val="10"/>
        </w:rPr>
        <w:t>.</w:t>
      </w:r>
    </w:p>
    <w:p w:rsidR="008C2CB6" w:rsidRPr="00623DE3" w:rsidRDefault="00D057D4" w:rsidP="009A1F86">
      <w:pPr>
        <w:spacing w:after="120"/>
        <w:jc w:val="both"/>
      </w:pPr>
      <w:r w:rsidRPr="009B2C65">
        <w:t>4</w:t>
      </w:r>
      <w:r w:rsidR="001208E3" w:rsidRPr="009B2C65">
        <w:t>.1.</w:t>
      </w:r>
      <w:r w:rsidR="004449E5" w:rsidRPr="009B2C65">
        <w:t xml:space="preserve">3.2 </w:t>
      </w:r>
      <w:r w:rsidR="00623DE3">
        <w:t>Выполнение</w:t>
      </w:r>
      <w:r w:rsidR="004449E5" w:rsidRPr="009B2C65">
        <w:t xml:space="preserve"> </w:t>
      </w:r>
      <w:r w:rsidR="008C2CB6" w:rsidRPr="009B2C65">
        <w:t xml:space="preserve">работ по ПОЗ ВС в соответствие с концепцией чистого воздушного судна и </w:t>
      </w:r>
      <w:r w:rsidR="004449E5" w:rsidRPr="009B2C65">
        <w:t>Руководством предприятия (программы,  процедуры) защиты ВС от наземного обледенения либо непосредственно в соответствии Руководств</w:t>
      </w:r>
      <w:r w:rsidR="00623DE3">
        <w:t>ом</w:t>
      </w:r>
      <w:r w:rsidR="004449E5" w:rsidRPr="009B2C65">
        <w:t xml:space="preserve"> (</w:t>
      </w:r>
      <w:r w:rsidR="008C2CB6" w:rsidRPr="009B2C65">
        <w:t>программ</w:t>
      </w:r>
      <w:r w:rsidR="00623DE3">
        <w:t>ой</w:t>
      </w:r>
      <w:r w:rsidR="008C2CB6" w:rsidRPr="009B2C65">
        <w:t xml:space="preserve"> или процедур</w:t>
      </w:r>
      <w:r w:rsidR="00623DE3">
        <w:t>ой</w:t>
      </w:r>
      <w:r w:rsidR="004449E5" w:rsidRPr="009B2C65">
        <w:t>)</w:t>
      </w:r>
      <w:r w:rsidR="008C2CB6" w:rsidRPr="009B2C65">
        <w:t xml:space="preserve">  авиакомпани</w:t>
      </w:r>
      <w:r w:rsidR="004449E5" w:rsidRPr="009B2C65">
        <w:t>и</w:t>
      </w:r>
      <w:r w:rsidR="00623DE3">
        <w:t>.</w:t>
      </w:r>
    </w:p>
    <w:p w:rsidR="00623DE3" w:rsidRPr="00623DE3" w:rsidRDefault="00623DE3" w:rsidP="00623DE3">
      <w:pPr>
        <w:pStyle w:val="Translation"/>
      </w:pPr>
      <w:r>
        <w:t xml:space="preserve">Airplane's deicing/anti-icing operations performing in accordance with clean airplane concept and service providers </w:t>
      </w:r>
      <w:r>
        <w:rPr>
          <w:rStyle w:val="hps"/>
          <w:szCs w:val="10"/>
        </w:rPr>
        <w:t>deicing/anti-icing Manuals</w:t>
      </w:r>
      <w:r w:rsidRPr="0023263E">
        <w:rPr>
          <w:rStyle w:val="hps"/>
        </w:rPr>
        <w:t xml:space="preserve"> </w:t>
      </w:r>
      <w:r w:rsidRPr="0023263E">
        <w:rPr>
          <w:rStyle w:val="hps"/>
          <w:szCs w:val="10"/>
        </w:rPr>
        <w:t>(programs,</w:t>
      </w:r>
      <w:r w:rsidRPr="0023263E">
        <w:rPr>
          <w:rStyle w:val="hps"/>
        </w:rPr>
        <w:t xml:space="preserve"> </w:t>
      </w:r>
      <w:r w:rsidRPr="0023263E">
        <w:rPr>
          <w:rStyle w:val="hps"/>
          <w:szCs w:val="10"/>
        </w:rPr>
        <w:t>procedures)</w:t>
      </w:r>
      <w:r>
        <w:rPr>
          <w:rStyle w:val="hps"/>
          <w:szCs w:val="10"/>
        </w:rPr>
        <w:t xml:space="preserve"> or directly in accordance with airplane </w:t>
      </w:r>
      <w:r w:rsidRPr="00976BFC">
        <w:rPr>
          <w:rStyle w:val="hps"/>
          <w:szCs w:val="10"/>
        </w:rPr>
        <w:t>operator</w:t>
      </w:r>
      <w:r>
        <w:rPr>
          <w:rStyle w:val="hps"/>
          <w:szCs w:val="10"/>
        </w:rPr>
        <w:t>'</w:t>
      </w:r>
      <w:r w:rsidRPr="00976BFC">
        <w:rPr>
          <w:rStyle w:val="hps"/>
          <w:szCs w:val="10"/>
        </w:rPr>
        <w:t>s</w:t>
      </w:r>
      <w:r w:rsidRPr="00976BFC">
        <w:rPr>
          <w:rStyle w:val="hps"/>
        </w:rPr>
        <w:t xml:space="preserve"> </w:t>
      </w:r>
      <w:r w:rsidRPr="00976BFC">
        <w:rPr>
          <w:rStyle w:val="hps"/>
          <w:szCs w:val="10"/>
        </w:rPr>
        <w:t>Manual</w:t>
      </w:r>
      <w:r w:rsidRPr="00976BFC">
        <w:rPr>
          <w:rStyle w:val="hps"/>
        </w:rPr>
        <w:t xml:space="preserve"> </w:t>
      </w:r>
      <w:r w:rsidRPr="00976BFC">
        <w:rPr>
          <w:rStyle w:val="hps"/>
          <w:szCs w:val="10"/>
        </w:rPr>
        <w:t>(</w:t>
      </w:r>
      <w:r w:rsidRPr="00976BFC">
        <w:rPr>
          <w:rStyle w:val="hps"/>
        </w:rPr>
        <w:t xml:space="preserve">policies, </w:t>
      </w:r>
      <w:r w:rsidRPr="00623DE3">
        <w:rPr>
          <w:rStyle w:val="hps"/>
          <w:szCs w:val="10"/>
        </w:rPr>
        <w:t>procedures)</w:t>
      </w:r>
      <w:r>
        <w:rPr>
          <w:rStyle w:val="hps"/>
          <w:szCs w:val="10"/>
        </w:rPr>
        <w:t>.</w:t>
      </w:r>
    </w:p>
    <w:p w:rsidR="003326EA" w:rsidRDefault="00D057D4" w:rsidP="009A1F86">
      <w:pPr>
        <w:pStyle w:val="4"/>
        <w:jc w:val="both"/>
        <w:rPr>
          <w:rFonts w:eastAsia="Cambria"/>
        </w:rPr>
      </w:pPr>
      <w:r w:rsidRPr="009B2C65">
        <w:rPr>
          <w:rFonts w:eastAsia="Cambria"/>
        </w:rPr>
        <w:t>4</w:t>
      </w:r>
      <w:r w:rsidR="001208E3" w:rsidRPr="009B2C65">
        <w:rPr>
          <w:rFonts w:eastAsia="Cambria"/>
        </w:rPr>
        <w:t>.1.</w:t>
      </w:r>
      <w:r w:rsidR="004449E5" w:rsidRPr="009B2C65">
        <w:rPr>
          <w:rFonts w:eastAsia="Cambria"/>
        </w:rPr>
        <w:t>4  Аэропорты</w:t>
      </w:r>
    </w:p>
    <w:p w:rsidR="00623DE3" w:rsidRPr="00D36EC7" w:rsidRDefault="00623DE3" w:rsidP="00623DE3">
      <w:pPr>
        <w:pStyle w:val="Translation"/>
        <w:rPr>
          <w:lang w:val="ru-RU"/>
        </w:rPr>
      </w:pPr>
      <w:r>
        <w:t>Airports</w:t>
      </w:r>
    </w:p>
    <w:p w:rsidR="004449E5" w:rsidRPr="00D36EC7" w:rsidRDefault="006441D0" w:rsidP="009A1F86">
      <w:pPr>
        <w:jc w:val="both"/>
      </w:pPr>
      <w:r w:rsidRPr="004E1885">
        <w:t>4</w:t>
      </w:r>
      <w:r w:rsidR="001208E3" w:rsidRPr="004E1885">
        <w:t>.1</w:t>
      </w:r>
      <w:r w:rsidR="004449E5" w:rsidRPr="004E1885">
        <w:t xml:space="preserve">.4.1 </w:t>
      </w:r>
      <w:r w:rsidR="00D36EC7" w:rsidRPr="00D36EC7">
        <w:rPr>
          <w:highlight w:val="green"/>
        </w:rPr>
        <w:t>Назначение</w:t>
      </w:r>
      <w:r w:rsidR="004449E5" w:rsidRPr="00D36EC7">
        <w:rPr>
          <w:highlight w:val="green"/>
        </w:rPr>
        <w:t xml:space="preserve"> и </w:t>
      </w:r>
      <w:r w:rsidR="00D36EC7" w:rsidRPr="00D36EC7">
        <w:rPr>
          <w:highlight w:val="green"/>
        </w:rPr>
        <w:t>обеспечение</w:t>
      </w:r>
      <w:r w:rsidR="004449E5" w:rsidRPr="004E1885">
        <w:t xml:space="preserve"> мест для ПОЗ ВС.</w:t>
      </w:r>
    </w:p>
    <w:p w:rsidR="004E1885" w:rsidRPr="00D36EC7" w:rsidRDefault="00D36EC7" w:rsidP="004E1885">
      <w:pPr>
        <w:pStyle w:val="Translation"/>
      </w:pPr>
      <w:r>
        <w:t xml:space="preserve">Deicing/anti-icing positions </w:t>
      </w:r>
      <w:r w:rsidR="004E1885">
        <w:t xml:space="preserve">and pads </w:t>
      </w:r>
      <w:r>
        <w:t>administration and support</w:t>
      </w:r>
      <w:r w:rsidRPr="00D36EC7">
        <w:t>.</w:t>
      </w:r>
    </w:p>
    <w:p w:rsidR="004449E5" w:rsidRDefault="006441D0" w:rsidP="009A1F86">
      <w:pPr>
        <w:jc w:val="both"/>
      </w:pPr>
      <w:r w:rsidRPr="004E1885">
        <w:t>4</w:t>
      </w:r>
      <w:r w:rsidR="001208E3" w:rsidRPr="004E1885">
        <w:t>.1.</w:t>
      </w:r>
      <w:r w:rsidR="004449E5" w:rsidRPr="004E1885">
        <w:t>4.</w:t>
      </w:r>
      <w:r w:rsidR="00D36EC7">
        <w:t>2</w:t>
      </w:r>
      <w:r w:rsidR="004449E5" w:rsidRPr="004E1885">
        <w:t xml:space="preserve"> Информационное обеспечении процесса ПОЗ ВС.</w:t>
      </w:r>
    </w:p>
    <w:p w:rsidR="00D36EC7" w:rsidRPr="00D36EC7" w:rsidRDefault="00D36EC7" w:rsidP="00D36EC7">
      <w:pPr>
        <w:pStyle w:val="Translation"/>
      </w:pPr>
      <w:r>
        <w:t>Deicing/anti-icing positions and pads information support</w:t>
      </w:r>
      <w:r w:rsidRPr="00D36EC7">
        <w:t>.</w:t>
      </w:r>
    </w:p>
    <w:p w:rsidR="00D36EC7" w:rsidRPr="00D36EC7" w:rsidRDefault="00D36EC7" w:rsidP="009A1F86">
      <w:pPr>
        <w:jc w:val="both"/>
        <w:rPr>
          <w:lang w:val="en-US"/>
        </w:rPr>
      </w:pPr>
    </w:p>
    <w:p w:rsidR="004449E5" w:rsidRPr="008C4359" w:rsidRDefault="006441D0" w:rsidP="009A1F86">
      <w:pPr>
        <w:jc w:val="both"/>
      </w:pPr>
      <w:r w:rsidRPr="004E1885">
        <w:t>4</w:t>
      </w:r>
      <w:r w:rsidR="001208E3" w:rsidRPr="004E1885">
        <w:t>.1.</w:t>
      </w:r>
      <w:r w:rsidR="004449E5" w:rsidRPr="004E1885">
        <w:t>4.</w:t>
      </w:r>
      <w:r w:rsidR="00D36EC7">
        <w:t>3</w:t>
      </w:r>
      <w:r w:rsidR="004449E5" w:rsidRPr="004E1885">
        <w:t xml:space="preserve"> Метеообеспечение.</w:t>
      </w:r>
    </w:p>
    <w:p w:rsidR="00D36EC7" w:rsidRPr="008C4359" w:rsidRDefault="00D36EC7" w:rsidP="00D36EC7">
      <w:pPr>
        <w:pStyle w:val="Translation"/>
        <w:rPr>
          <w:lang w:val="ru-RU"/>
        </w:rPr>
      </w:pPr>
      <w:r w:rsidRPr="00D36EC7">
        <w:t>meteorological</w:t>
      </w:r>
      <w:r w:rsidRPr="008C4359">
        <w:rPr>
          <w:lang w:val="ru-RU"/>
        </w:rPr>
        <w:t xml:space="preserve"> </w:t>
      </w:r>
      <w:r w:rsidRPr="00D36EC7">
        <w:t>support</w:t>
      </w:r>
    </w:p>
    <w:p w:rsidR="003326EA" w:rsidRPr="00D36EC7" w:rsidRDefault="006441D0" w:rsidP="00D36EC7">
      <w:pPr>
        <w:jc w:val="both"/>
      </w:pPr>
      <w:r w:rsidRPr="004E1885">
        <w:t>4</w:t>
      </w:r>
      <w:r w:rsidR="001208E3" w:rsidRPr="004E1885">
        <w:t>.1.</w:t>
      </w:r>
      <w:r w:rsidR="004449E5" w:rsidRPr="004E1885">
        <w:t>4.</w:t>
      </w:r>
      <w:r w:rsidR="00D36EC7">
        <w:t>4</w:t>
      </w:r>
      <w:r w:rsidR="004449E5" w:rsidRPr="004E1885">
        <w:t xml:space="preserve"> Обеспечение </w:t>
      </w:r>
      <w:r w:rsidR="0092123E" w:rsidRPr="004E1885">
        <w:t>природоохранного законодательства;</w:t>
      </w:r>
    </w:p>
    <w:p w:rsidR="00D36EC7" w:rsidRPr="00D36EC7" w:rsidRDefault="00D36EC7" w:rsidP="00D36EC7">
      <w:pPr>
        <w:pStyle w:val="Translation"/>
      </w:pPr>
      <w:r w:rsidRPr="00D36EC7">
        <w:t>Environmental legislation ensuring</w:t>
      </w:r>
    </w:p>
    <w:p w:rsidR="00665048" w:rsidRDefault="00D057D4" w:rsidP="009A1F86">
      <w:pPr>
        <w:pStyle w:val="2"/>
        <w:jc w:val="both"/>
        <w:rPr>
          <w:lang w:val="en-US"/>
        </w:rPr>
      </w:pPr>
      <w:bookmarkStart w:id="16" w:name="_Toc406321023"/>
      <w:r w:rsidRPr="001D6C2D">
        <w:rPr>
          <w:lang w:val="en-US"/>
        </w:rPr>
        <w:t>4</w:t>
      </w:r>
      <w:r w:rsidR="00665048" w:rsidRPr="001D6C2D">
        <w:rPr>
          <w:lang w:val="en-US"/>
        </w:rPr>
        <w:t xml:space="preserve">.2 </w:t>
      </w:r>
      <w:r w:rsidR="00665048" w:rsidRPr="009B2C65">
        <w:t>Ответственность</w:t>
      </w:r>
      <w:r w:rsidR="00665048" w:rsidRPr="001D6C2D">
        <w:rPr>
          <w:lang w:val="en-US"/>
        </w:rPr>
        <w:t>.</w:t>
      </w:r>
      <w:bookmarkEnd w:id="16"/>
      <w:r w:rsidR="00665048" w:rsidRPr="001D6C2D">
        <w:rPr>
          <w:lang w:val="en-US"/>
        </w:rPr>
        <w:t xml:space="preserve"> </w:t>
      </w:r>
    </w:p>
    <w:p w:rsidR="001D6C2D" w:rsidRPr="001D6C2D" w:rsidRDefault="001D6C2D" w:rsidP="001D6C2D">
      <w:pPr>
        <w:pStyle w:val="Translation"/>
      </w:pPr>
      <w:r>
        <w:t>Responsibilities.</w:t>
      </w:r>
    </w:p>
    <w:p w:rsidR="003326EA" w:rsidRPr="008C4359" w:rsidRDefault="00D057D4" w:rsidP="009A1F86">
      <w:pPr>
        <w:pStyle w:val="3"/>
        <w:jc w:val="both"/>
        <w:rPr>
          <w:rFonts w:eastAsia="Times New Roman"/>
          <w:lang w:eastAsia="ru-RU"/>
        </w:rPr>
      </w:pPr>
      <w:r w:rsidRPr="009B2C65">
        <w:rPr>
          <w:rFonts w:eastAsia="Times New Roman"/>
          <w:lang w:eastAsia="ru-RU"/>
        </w:rPr>
        <w:t>4</w:t>
      </w:r>
      <w:r w:rsidR="003326EA" w:rsidRPr="009B2C65">
        <w:rPr>
          <w:rFonts w:eastAsia="Times New Roman"/>
          <w:lang w:eastAsia="ru-RU"/>
        </w:rPr>
        <w:t xml:space="preserve">.2.1. Общая информация. </w:t>
      </w:r>
    </w:p>
    <w:p w:rsidR="001D6C2D" w:rsidRPr="001D6C2D" w:rsidRDefault="001D6C2D" w:rsidP="001D6C2D">
      <w:pPr>
        <w:pStyle w:val="Translation"/>
        <w:rPr>
          <w:lang w:val="ru-RU"/>
        </w:rPr>
      </w:pPr>
      <w:r>
        <w:t>Common</w:t>
      </w:r>
      <w:r w:rsidRPr="001D6C2D">
        <w:rPr>
          <w:lang w:val="ru-RU"/>
        </w:rPr>
        <w:t xml:space="preserve"> </w:t>
      </w:r>
      <w:r>
        <w:t>information</w:t>
      </w:r>
      <w:r w:rsidRPr="001D6C2D">
        <w:rPr>
          <w:lang w:val="ru-RU"/>
        </w:rPr>
        <w:t>.</w:t>
      </w:r>
    </w:p>
    <w:p w:rsidR="00B42CF4" w:rsidRPr="009B2C65" w:rsidRDefault="003326EA" w:rsidP="009A1F86">
      <w:pPr>
        <w:jc w:val="both"/>
        <w:rPr>
          <w:lang w:eastAsia="ru-RU"/>
        </w:rPr>
      </w:pPr>
      <w:r w:rsidRPr="009B2C65">
        <w:rPr>
          <w:lang w:eastAsia="ru-RU"/>
        </w:rPr>
        <w:t xml:space="preserve">Работы по ПОЗ ВС осуществляются </w:t>
      </w:r>
      <w:r w:rsidR="001208E3" w:rsidRPr="009B2C65">
        <w:rPr>
          <w:lang w:eastAsia="ru-RU"/>
        </w:rPr>
        <w:t xml:space="preserve">только </w:t>
      </w:r>
      <w:r w:rsidR="001D6C2D">
        <w:rPr>
          <w:lang w:eastAsia="ru-RU"/>
        </w:rPr>
        <w:t xml:space="preserve">обученным и квалифицированным </w:t>
      </w:r>
      <w:r w:rsidRPr="009B2C65">
        <w:rPr>
          <w:lang w:eastAsia="ru-RU"/>
        </w:rPr>
        <w:t>персоналом.</w:t>
      </w:r>
    </w:p>
    <w:p w:rsidR="003326EA" w:rsidRDefault="003326EA" w:rsidP="009A1F86">
      <w:pPr>
        <w:jc w:val="both"/>
        <w:rPr>
          <w:lang w:val="en-US" w:eastAsia="ru-RU"/>
        </w:rPr>
      </w:pPr>
      <w:r w:rsidRPr="009B2C65">
        <w:rPr>
          <w:lang w:eastAsia="ru-RU"/>
        </w:rPr>
        <w:t>На предприятии, исходя из местных условий, выполняется распределение обязанностей и ответственности персонала</w:t>
      </w:r>
      <w:r w:rsidR="001208E3" w:rsidRPr="009B2C65">
        <w:rPr>
          <w:lang w:eastAsia="ru-RU"/>
        </w:rPr>
        <w:t>, которое указывается в Руководстве (Программе, процедуре) по Защите ВС от наземного обледенения. Рекомендуемое</w:t>
      </w:r>
      <w:r w:rsidR="001208E3" w:rsidRPr="008C4359">
        <w:rPr>
          <w:lang w:val="en-US" w:eastAsia="ru-RU"/>
        </w:rPr>
        <w:t xml:space="preserve"> </w:t>
      </w:r>
      <w:r w:rsidR="001208E3" w:rsidRPr="009B2C65">
        <w:rPr>
          <w:lang w:eastAsia="ru-RU"/>
        </w:rPr>
        <w:t>распределение</w:t>
      </w:r>
      <w:r w:rsidR="001208E3" w:rsidRPr="008C4359">
        <w:rPr>
          <w:lang w:val="en-US" w:eastAsia="ru-RU"/>
        </w:rPr>
        <w:t xml:space="preserve"> </w:t>
      </w:r>
      <w:r w:rsidR="001208E3" w:rsidRPr="009B2C65">
        <w:rPr>
          <w:lang w:eastAsia="ru-RU"/>
        </w:rPr>
        <w:t>ответственности</w:t>
      </w:r>
      <w:r w:rsidR="001208E3" w:rsidRPr="008C4359">
        <w:rPr>
          <w:lang w:val="en-US" w:eastAsia="ru-RU"/>
        </w:rPr>
        <w:t xml:space="preserve"> </w:t>
      </w:r>
      <w:r w:rsidR="001208E3" w:rsidRPr="009B2C65">
        <w:rPr>
          <w:lang w:eastAsia="ru-RU"/>
        </w:rPr>
        <w:t>дано</w:t>
      </w:r>
      <w:r w:rsidR="001208E3" w:rsidRPr="008C4359">
        <w:rPr>
          <w:lang w:val="en-US" w:eastAsia="ru-RU"/>
        </w:rPr>
        <w:t xml:space="preserve"> </w:t>
      </w:r>
      <w:r w:rsidR="001208E3" w:rsidRPr="009B2C65">
        <w:rPr>
          <w:lang w:eastAsia="ru-RU"/>
        </w:rPr>
        <w:t>ниже</w:t>
      </w:r>
      <w:r w:rsidR="001208E3" w:rsidRPr="008C4359">
        <w:rPr>
          <w:lang w:val="en-US" w:eastAsia="ru-RU"/>
        </w:rPr>
        <w:t>.</w:t>
      </w:r>
    </w:p>
    <w:p w:rsidR="001D6C2D" w:rsidRPr="008C4359" w:rsidRDefault="001D6C2D" w:rsidP="00B42CF4">
      <w:pPr>
        <w:pStyle w:val="Translation"/>
        <w:rPr>
          <w:lang w:eastAsia="ru-RU"/>
        </w:rPr>
      </w:pPr>
      <w:r>
        <w:rPr>
          <w:lang w:eastAsia="ru-RU"/>
        </w:rPr>
        <w:t>All deicing/anti-icing operations may be performed only by trained and qualified staff.</w:t>
      </w:r>
      <w:r w:rsidR="00B42CF4" w:rsidRPr="00B42CF4">
        <w:rPr>
          <w:lang w:eastAsia="ru-RU"/>
        </w:rPr>
        <w:t xml:space="preserve"> </w:t>
      </w:r>
      <w:r w:rsidR="00B42CF4">
        <w:rPr>
          <w:lang w:eastAsia="ru-RU"/>
        </w:rPr>
        <w:t xml:space="preserve">Service providers, in accordance with local situation, </w:t>
      </w:r>
      <w:r w:rsidR="00B42CF4" w:rsidRPr="00B42CF4">
        <w:rPr>
          <w:lang w:eastAsia="ru-RU"/>
        </w:rPr>
        <w:t>distribute</w:t>
      </w:r>
      <w:r w:rsidR="00B42CF4">
        <w:rPr>
          <w:lang w:eastAsia="ru-RU"/>
        </w:rPr>
        <w:t xml:space="preserve"> responsibilities in  </w:t>
      </w:r>
      <w:r w:rsidR="00B42CF4" w:rsidRPr="00165A1D">
        <w:rPr>
          <w:rStyle w:val="hps"/>
          <w:szCs w:val="10"/>
        </w:rPr>
        <w:t xml:space="preserve">Deicing/anti-icing Manuals </w:t>
      </w:r>
      <w:r w:rsidR="00B42CF4" w:rsidRPr="0023263E">
        <w:rPr>
          <w:rStyle w:val="hps"/>
          <w:szCs w:val="10"/>
        </w:rPr>
        <w:t>(programs,</w:t>
      </w:r>
      <w:r w:rsidR="00B42CF4" w:rsidRPr="00165A1D">
        <w:rPr>
          <w:rStyle w:val="hps"/>
          <w:szCs w:val="10"/>
        </w:rPr>
        <w:t xml:space="preserve"> </w:t>
      </w:r>
      <w:r w:rsidR="00B42CF4" w:rsidRPr="0023263E">
        <w:rPr>
          <w:rStyle w:val="hps"/>
          <w:szCs w:val="10"/>
        </w:rPr>
        <w:t>procedures)</w:t>
      </w:r>
      <w:r w:rsidR="00B42CF4">
        <w:rPr>
          <w:rStyle w:val="hps"/>
          <w:szCs w:val="10"/>
        </w:rPr>
        <w:t>. Recommended</w:t>
      </w:r>
      <w:r w:rsidR="00B42CF4" w:rsidRPr="008C4359">
        <w:rPr>
          <w:rStyle w:val="hps"/>
          <w:szCs w:val="10"/>
        </w:rPr>
        <w:t xml:space="preserve"> </w:t>
      </w:r>
      <w:r w:rsidR="00B42CF4">
        <w:rPr>
          <w:rStyle w:val="hps"/>
          <w:szCs w:val="10"/>
        </w:rPr>
        <w:t>responsibilities</w:t>
      </w:r>
      <w:r w:rsidR="00B42CF4" w:rsidRPr="008C4359">
        <w:rPr>
          <w:rStyle w:val="hps"/>
          <w:szCs w:val="10"/>
        </w:rPr>
        <w:t xml:space="preserve"> </w:t>
      </w:r>
      <w:r w:rsidR="00B42CF4">
        <w:rPr>
          <w:rStyle w:val="hps"/>
          <w:szCs w:val="10"/>
        </w:rPr>
        <w:t>distribution</w:t>
      </w:r>
      <w:r w:rsidR="00B42CF4" w:rsidRPr="008C4359">
        <w:rPr>
          <w:rStyle w:val="hps"/>
          <w:szCs w:val="10"/>
        </w:rPr>
        <w:t xml:space="preserve"> </w:t>
      </w:r>
      <w:r w:rsidR="00B42CF4">
        <w:rPr>
          <w:rStyle w:val="hps"/>
          <w:szCs w:val="10"/>
        </w:rPr>
        <w:t>given</w:t>
      </w:r>
      <w:r w:rsidR="00B42CF4" w:rsidRPr="008C4359">
        <w:rPr>
          <w:rStyle w:val="hps"/>
          <w:szCs w:val="10"/>
        </w:rPr>
        <w:t xml:space="preserve"> </w:t>
      </w:r>
      <w:r w:rsidR="00B42CF4">
        <w:rPr>
          <w:rStyle w:val="hps"/>
          <w:szCs w:val="10"/>
        </w:rPr>
        <w:t>below</w:t>
      </w:r>
      <w:r w:rsidR="00B42CF4" w:rsidRPr="008C4359">
        <w:rPr>
          <w:rStyle w:val="hps"/>
          <w:szCs w:val="10"/>
        </w:rPr>
        <w:t xml:space="preserve">. </w:t>
      </w:r>
    </w:p>
    <w:p w:rsidR="00E57599" w:rsidRPr="008C4359" w:rsidRDefault="00D057D4" w:rsidP="009A1F86">
      <w:pPr>
        <w:pStyle w:val="3"/>
        <w:jc w:val="both"/>
        <w:rPr>
          <w:rFonts w:eastAsia="Times New Roman"/>
          <w:lang w:val="en-US" w:eastAsia="ru-RU"/>
        </w:rPr>
      </w:pPr>
      <w:r w:rsidRPr="008C4359">
        <w:rPr>
          <w:rFonts w:eastAsia="Times New Roman"/>
          <w:lang w:val="en-US" w:eastAsia="ru-RU"/>
        </w:rPr>
        <w:t>4</w:t>
      </w:r>
      <w:r w:rsidR="00665048" w:rsidRPr="008C4359">
        <w:rPr>
          <w:rFonts w:eastAsia="Times New Roman"/>
          <w:lang w:val="en-US" w:eastAsia="ru-RU"/>
        </w:rPr>
        <w:t>.2.</w:t>
      </w:r>
      <w:r w:rsidR="003326EA" w:rsidRPr="008C4359">
        <w:rPr>
          <w:rFonts w:eastAsia="Times New Roman"/>
          <w:lang w:val="en-US" w:eastAsia="ru-RU"/>
        </w:rPr>
        <w:t>2</w:t>
      </w:r>
      <w:r w:rsidR="00665048" w:rsidRPr="008C4359">
        <w:rPr>
          <w:rFonts w:eastAsia="Times New Roman"/>
          <w:lang w:val="en-US" w:eastAsia="ru-RU"/>
        </w:rPr>
        <w:t xml:space="preserve"> </w:t>
      </w:r>
      <w:r w:rsidR="00EF52CD" w:rsidRPr="009B2C65">
        <w:rPr>
          <w:rFonts w:eastAsia="Times New Roman"/>
          <w:lang w:eastAsia="ru-RU"/>
        </w:rPr>
        <w:t>Оператор</w:t>
      </w:r>
      <w:r w:rsidR="00EF52CD" w:rsidRPr="008C4359">
        <w:rPr>
          <w:rFonts w:eastAsia="Times New Roman"/>
          <w:lang w:val="en-US" w:eastAsia="ru-RU"/>
        </w:rPr>
        <w:t xml:space="preserve"> </w:t>
      </w:r>
      <w:r w:rsidR="00EF52CD" w:rsidRPr="009B2C65">
        <w:rPr>
          <w:rFonts w:eastAsia="Times New Roman"/>
          <w:lang w:eastAsia="ru-RU"/>
        </w:rPr>
        <w:t>спецмашины</w:t>
      </w:r>
      <w:r w:rsidR="0054743D" w:rsidRPr="008C4359">
        <w:rPr>
          <w:rFonts w:eastAsia="Times New Roman"/>
          <w:lang w:val="en-US" w:eastAsia="ru-RU"/>
        </w:rPr>
        <w:t xml:space="preserve">, </w:t>
      </w:r>
      <w:r w:rsidR="0054743D" w:rsidRPr="009B2C65">
        <w:rPr>
          <w:rFonts w:eastAsia="Times New Roman"/>
          <w:lang w:eastAsia="ru-RU"/>
        </w:rPr>
        <w:t>выполняющий</w:t>
      </w:r>
      <w:r w:rsidR="0054743D" w:rsidRPr="008C4359">
        <w:rPr>
          <w:rFonts w:eastAsia="Times New Roman"/>
          <w:lang w:val="en-US" w:eastAsia="ru-RU"/>
        </w:rPr>
        <w:t xml:space="preserve"> </w:t>
      </w:r>
      <w:r w:rsidR="0054743D" w:rsidRPr="009B2C65">
        <w:rPr>
          <w:rFonts w:eastAsia="Times New Roman"/>
          <w:lang w:eastAsia="ru-RU"/>
        </w:rPr>
        <w:t>ПОЗ</w:t>
      </w:r>
      <w:r w:rsidR="0054743D" w:rsidRPr="008C4359">
        <w:rPr>
          <w:rFonts w:eastAsia="Times New Roman"/>
          <w:lang w:val="en-US" w:eastAsia="ru-RU"/>
        </w:rPr>
        <w:t xml:space="preserve"> </w:t>
      </w:r>
      <w:r w:rsidR="0054743D" w:rsidRPr="009B2C65">
        <w:rPr>
          <w:rFonts w:eastAsia="Times New Roman"/>
          <w:lang w:eastAsia="ru-RU"/>
        </w:rPr>
        <w:t>ВС</w:t>
      </w:r>
      <w:r w:rsidR="00E57599" w:rsidRPr="008C4359">
        <w:rPr>
          <w:rFonts w:eastAsia="Times New Roman"/>
          <w:lang w:val="en-US" w:eastAsia="ru-RU"/>
        </w:rPr>
        <w:t>:</w:t>
      </w:r>
    </w:p>
    <w:p w:rsidR="005A69E6" w:rsidRPr="0064784E" w:rsidRDefault="005A69E6" w:rsidP="005A69E6">
      <w:pPr>
        <w:pStyle w:val="Translation"/>
        <w:ind w:left="142" w:firstLine="0"/>
      </w:pPr>
      <w:r>
        <w:t>sprayer</w:t>
      </w:r>
    </w:p>
    <w:p w:rsidR="00E57599" w:rsidRPr="00E64237" w:rsidRDefault="00E57599" w:rsidP="00656B03">
      <w:pPr>
        <w:pStyle w:val="a8"/>
        <w:numPr>
          <w:ilvl w:val="0"/>
          <w:numId w:val="2"/>
        </w:numPr>
        <w:jc w:val="both"/>
        <w:rPr>
          <w:rFonts w:eastAsia="Calibri" w:cs="Arial"/>
        </w:rPr>
      </w:pPr>
      <w:r w:rsidRPr="00E64237">
        <w:rPr>
          <w:rFonts w:eastAsia="Calibri" w:cs="Arial"/>
        </w:rPr>
        <w:t>соблюд</w:t>
      </w:r>
      <w:r w:rsidR="00CE4103" w:rsidRPr="00E64237">
        <w:rPr>
          <w:rFonts w:eastAsia="Calibri" w:cs="Arial"/>
        </w:rPr>
        <w:t>ение</w:t>
      </w:r>
      <w:r w:rsidRPr="00E64237">
        <w:rPr>
          <w:rFonts w:eastAsia="Calibri" w:cs="Arial"/>
        </w:rPr>
        <w:t xml:space="preserve"> технологии проведения ПОЗ ВС в соответствии с</w:t>
      </w:r>
      <w:r w:rsidR="001208E3" w:rsidRPr="00E64237">
        <w:rPr>
          <w:rFonts w:eastAsia="Calibri" w:cs="Arial"/>
        </w:rPr>
        <w:t xml:space="preserve"> Руководством (программой, процедурой), полноту и качество выполнения заказанной обработки</w:t>
      </w:r>
      <w:r w:rsidRPr="00E64237">
        <w:rPr>
          <w:rFonts w:eastAsia="Calibri" w:cs="Arial"/>
        </w:rPr>
        <w:t>;</w:t>
      </w:r>
    </w:p>
    <w:p w:rsidR="00E57599" w:rsidRPr="00E64237" w:rsidRDefault="00E57599" w:rsidP="00656B03">
      <w:pPr>
        <w:pStyle w:val="a8"/>
        <w:numPr>
          <w:ilvl w:val="0"/>
          <w:numId w:val="2"/>
        </w:numPr>
        <w:jc w:val="both"/>
        <w:rPr>
          <w:rFonts w:eastAsia="Calibri" w:cs="Arial"/>
        </w:rPr>
      </w:pPr>
      <w:r w:rsidRPr="00E64237">
        <w:rPr>
          <w:rFonts w:eastAsia="Calibri" w:cs="Arial"/>
        </w:rPr>
        <w:t>концентрацию и температуру ПОЖ, применяемую для обработки;</w:t>
      </w:r>
    </w:p>
    <w:p w:rsidR="00D04F57" w:rsidRPr="00E64237" w:rsidRDefault="00D04F57" w:rsidP="00656B03">
      <w:pPr>
        <w:pStyle w:val="a8"/>
        <w:numPr>
          <w:ilvl w:val="0"/>
          <w:numId w:val="2"/>
        </w:numPr>
        <w:jc w:val="both"/>
        <w:rPr>
          <w:rFonts w:eastAsia="Calibri" w:cs="Arial"/>
          <w:highlight w:val="green"/>
        </w:rPr>
      </w:pPr>
      <w:r w:rsidRPr="00E64237">
        <w:rPr>
          <w:rFonts w:eastAsia="Calibri" w:cs="Arial"/>
          <w:highlight w:val="green"/>
        </w:rPr>
        <w:t>выполнение проверки после проведения удаления обледенения и антиобледенительной защиты ВС, если проверка после проведения обледенения и антиобледенительной защиты выполняется оператором;</w:t>
      </w:r>
    </w:p>
    <w:p w:rsidR="00D04F57" w:rsidRPr="00E64237" w:rsidRDefault="00D04F57" w:rsidP="00656B03">
      <w:pPr>
        <w:pStyle w:val="a8"/>
        <w:numPr>
          <w:ilvl w:val="0"/>
          <w:numId w:val="2"/>
        </w:numPr>
        <w:jc w:val="both"/>
        <w:rPr>
          <w:rFonts w:eastAsia="Calibri" w:cs="Arial"/>
          <w:highlight w:val="green"/>
        </w:rPr>
      </w:pPr>
      <w:r w:rsidRPr="00E64237">
        <w:rPr>
          <w:rFonts w:eastAsia="Calibri" w:cs="Arial"/>
          <w:highlight w:val="green"/>
        </w:rPr>
        <w:t>чистоту обработанный поверхностей ВС после обработки, если проверка после проведения обледенения и антиобледенительной защиты выполняется оператором;</w:t>
      </w:r>
    </w:p>
    <w:p w:rsidR="00E57599" w:rsidRPr="00E64237" w:rsidRDefault="00E57599" w:rsidP="00656B03">
      <w:pPr>
        <w:pStyle w:val="a8"/>
        <w:numPr>
          <w:ilvl w:val="0"/>
          <w:numId w:val="2"/>
        </w:numPr>
        <w:jc w:val="both"/>
        <w:rPr>
          <w:rFonts w:eastAsia="Calibri" w:cs="Arial"/>
        </w:rPr>
      </w:pPr>
      <w:r w:rsidRPr="00E64237">
        <w:rPr>
          <w:rFonts w:eastAsia="Calibri" w:cs="Arial"/>
        </w:rPr>
        <w:t xml:space="preserve">выполнение </w:t>
      </w:r>
      <w:r w:rsidR="005A69E6" w:rsidRPr="00E64237">
        <w:rPr>
          <w:rFonts w:eastAsia="Calibri" w:cs="Arial"/>
        </w:rPr>
        <w:t>мер предосторожности</w:t>
      </w:r>
      <w:r w:rsidRPr="00E64237">
        <w:rPr>
          <w:rFonts w:eastAsia="Calibri" w:cs="Arial"/>
        </w:rPr>
        <w:t xml:space="preserve"> при выполнении ПОЗ ВС;</w:t>
      </w:r>
    </w:p>
    <w:p w:rsidR="00E57599" w:rsidRPr="00E64237" w:rsidRDefault="00E57599" w:rsidP="00656B03">
      <w:pPr>
        <w:pStyle w:val="a8"/>
        <w:numPr>
          <w:ilvl w:val="0"/>
          <w:numId w:val="2"/>
        </w:numPr>
        <w:jc w:val="both"/>
        <w:rPr>
          <w:rFonts w:eastAsia="Calibri" w:cs="Arial"/>
        </w:rPr>
      </w:pPr>
      <w:r w:rsidRPr="00E64237">
        <w:rPr>
          <w:rFonts w:eastAsia="Calibri" w:cs="Arial"/>
        </w:rPr>
        <w:t xml:space="preserve">соблюдение техники безопасности </w:t>
      </w:r>
      <w:r w:rsidR="00244AF6" w:rsidRPr="00E64237">
        <w:rPr>
          <w:rFonts w:eastAsia="Calibri" w:cs="Arial"/>
        </w:rPr>
        <w:t>и охраны труда</w:t>
      </w:r>
      <w:r w:rsidRPr="00E64237">
        <w:rPr>
          <w:rFonts w:eastAsia="Calibri" w:cs="Arial"/>
        </w:rPr>
        <w:t xml:space="preserve">; </w:t>
      </w:r>
    </w:p>
    <w:p w:rsidR="00E57599" w:rsidRPr="00E64237" w:rsidRDefault="00E57599" w:rsidP="00656B03">
      <w:pPr>
        <w:pStyle w:val="a8"/>
        <w:numPr>
          <w:ilvl w:val="0"/>
          <w:numId w:val="2"/>
        </w:numPr>
        <w:jc w:val="both"/>
        <w:rPr>
          <w:rFonts w:eastAsia="Calibri" w:cs="Arial"/>
        </w:rPr>
      </w:pPr>
      <w:r w:rsidRPr="00E64237">
        <w:rPr>
          <w:rFonts w:eastAsia="Calibri" w:cs="Arial"/>
        </w:rPr>
        <w:t>полноту и правильность передачи информа</w:t>
      </w:r>
      <w:r w:rsidR="00BE1F19" w:rsidRPr="00E64237">
        <w:rPr>
          <w:rFonts w:eastAsia="Calibri" w:cs="Arial"/>
        </w:rPr>
        <w:t>ции;</w:t>
      </w:r>
      <w:r w:rsidRPr="00E64237">
        <w:rPr>
          <w:rFonts w:eastAsia="Calibri" w:cs="Arial"/>
        </w:rPr>
        <w:t xml:space="preserve"> </w:t>
      </w:r>
    </w:p>
    <w:p w:rsidR="0054743D" w:rsidRPr="00E64237" w:rsidRDefault="00E57599" w:rsidP="00656B03">
      <w:pPr>
        <w:pStyle w:val="a8"/>
        <w:numPr>
          <w:ilvl w:val="0"/>
          <w:numId w:val="2"/>
        </w:numPr>
        <w:jc w:val="both"/>
        <w:rPr>
          <w:rFonts w:eastAsia="Calibri" w:cs="Arial"/>
        </w:rPr>
      </w:pPr>
      <w:r w:rsidRPr="00E64237">
        <w:rPr>
          <w:rFonts w:eastAsia="Calibri" w:cs="Arial"/>
        </w:rPr>
        <w:t>своевременное и правильное оформление документации</w:t>
      </w:r>
      <w:r w:rsidR="00EA635D" w:rsidRPr="00E64237">
        <w:rPr>
          <w:rFonts w:eastAsia="Calibri" w:cs="Arial"/>
        </w:rPr>
        <w:t>.</w:t>
      </w:r>
    </w:p>
    <w:p w:rsidR="0054743D" w:rsidRPr="008C4359" w:rsidRDefault="000D171E" w:rsidP="006342F3">
      <w:pPr>
        <w:rPr>
          <w:lang w:eastAsia="ru-RU"/>
        </w:rPr>
      </w:pPr>
      <w:r w:rsidRPr="009B2C65">
        <w:rPr>
          <w:lang w:eastAsia="ru-RU"/>
        </w:rPr>
        <w:t>В зависимости от применяемой на предприятии технологии и спецтехники оператор также может нести ответственность</w:t>
      </w:r>
      <w:r w:rsidR="00BC348E">
        <w:rPr>
          <w:lang w:eastAsia="ru-RU"/>
        </w:rPr>
        <w:t>, как</w:t>
      </w:r>
      <w:r w:rsidRPr="009B2C65">
        <w:rPr>
          <w:lang w:eastAsia="ru-RU"/>
        </w:rPr>
        <w:t xml:space="preserve"> </w:t>
      </w:r>
      <w:r w:rsidR="00BC348E">
        <w:rPr>
          <w:lang w:eastAsia="ru-RU"/>
        </w:rPr>
        <w:t xml:space="preserve">и </w:t>
      </w:r>
      <w:r w:rsidRPr="009B2C65">
        <w:rPr>
          <w:lang w:eastAsia="ru-RU"/>
        </w:rPr>
        <w:t>водител</w:t>
      </w:r>
      <w:r w:rsidR="00BC348E">
        <w:rPr>
          <w:lang w:eastAsia="ru-RU"/>
        </w:rPr>
        <w:t>ь</w:t>
      </w:r>
      <w:r w:rsidRPr="009B2C65">
        <w:rPr>
          <w:lang w:eastAsia="ru-RU"/>
        </w:rPr>
        <w:t xml:space="preserve"> спецмашины и/или персонала ответственного за выпуск ВС.</w:t>
      </w:r>
      <w:r w:rsidR="0054743D" w:rsidRPr="009B2C65">
        <w:rPr>
          <w:lang w:eastAsia="ru-RU"/>
        </w:rPr>
        <w:t xml:space="preserve"> </w:t>
      </w:r>
    </w:p>
    <w:p w:rsidR="006342F3" w:rsidRPr="006342F3" w:rsidRDefault="006342F3" w:rsidP="006342F3">
      <w:pPr>
        <w:rPr>
          <w:lang w:eastAsia="ru-RU"/>
        </w:rPr>
      </w:pPr>
      <w:r w:rsidRPr="006342F3">
        <w:rPr>
          <w:lang w:eastAsia="ru-RU"/>
        </w:rPr>
        <w:t>ПРИМЕЧАНИЕ: Если обязанность по выполнению проверки качества противообледенительной обработки возложена на оператора деайсера, то он несет ответственность за полноту и качество её проведения, и запись кодa антиобледенительной обработки.</w:t>
      </w:r>
    </w:p>
    <w:p w:rsidR="006342F3" w:rsidRPr="006342F3" w:rsidRDefault="006342F3" w:rsidP="009A1F86">
      <w:pPr>
        <w:jc w:val="both"/>
        <w:rPr>
          <w:lang w:eastAsia="ru-RU"/>
        </w:rPr>
      </w:pPr>
    </w:p>
    <w:p w:rsidR="005A69E6" w:rsidRPr="00D04F57" w:rsidRDefault="005A69E6" w:rsidP="00656B03">
      <w:pPr>
        <w:pStyle w:val="Translation"/>
        <w:numPr>
          <w:ilvl w:val="0"/>
          <w:numId w:val="10"/>
        </w:numPr>
        <w:ind w:left="709" w:hanging="567"/>
        <w:rPr>
          <w:rStyle w:val="hps"/>
        </w:rPr>
      </w:pPr>
      <w:r w:rsidRPr="0064784E">
        <w:t xml:space="preserve">performing </w:t>
      </w:r>
      <w:r>
        <w:t xml:space="preserve">operations technology </w:t>
      </w:r>
      <w:r w:rsidRPr="0064784E">
        <w:t>compliance with</w:t>
      </w:r>
      <w:r w:rsidRPr="005A69E6">
        <w:rPr>
          <w:rStyle w:val="hps"/>
          <w:szCs w:val="10"/>
        </w:rPr>
        <w:t xml:space="preserve"> </w:t>
      </w:r>
      <w:r w:rsidRPr="00165A1D">
        <w:rPr>
          <w:rStyle w:val="hps"/>
          <w:szCs w:val="10"/>
        </w:rPr>
        <w:t xml:space="preserve">deicing/anti-icing </w:t>
      </w:r>
      <w:r>
        <w:rPr>
          <w:rStyle w:val="hps"/>
          <w:szCs w:val="10"/>
        </w:rPr>
        <w:t>manual</w:t>
      </w:r>
      <w:r w:rsidRPr="00165A1D">
        <w:rPr>
          <w:rStyle w:val="hps"/>
          <w:szCs w:val="10"/>
        </w:rPr>
        <w:t xml:space="preserve"> </w:t>
      </w:r>
      <w:r w:rsidRPr="0023263E">
        <w:rPr>
          <w:rStyle w:val="hps"/>
          <w:szCs w:val="10"/>
        </w:rPr>
        <w:t>(programs,</w:t>
      </w:r>
      <w:r w:rsidRPr="00165A1D">
        <w:rPr>
          <w:rStyle w:val="hps"/>
          <w:szCs w:val="10"/>
        </w:rPr>
        <w:t xml:space="preserve"> </w:t>
      </w:r>
      <w:r w:rsidRPr="0023263E">
        <w:rPr>
          <w:rStyle w:val="hps"/>
          <w:szCs w:val="10"/>
        </w:rPr>
        <w:t>procedures)</w:t>
      </w:r>
      <w:r>
        <w:rPr>
          <w:rStyle w:val="hps"/>
          <w:szCs w:val="10"/>
        </w:rPr>
        <w:t>;</w:t>
      </w:r>
    </w:p>
    <w:p w:rsidR="00D04F57" w:rsidRPr="005A69E6" w:rsidRDefault="00D04F57" w:rsidP="00656B03">
      <w:pPr>
        <w:pStyle w:val="Translation"/>
        <w:numPr>
          <w:ilvl w:val="0"/>
          <w:numId w:val="10"/>
        </w:numPr>
        <w:ind w:left="709" w:hanging="567"/>
        <w:rPr>
          <w:rStyle w:val="hps"/>
        </w:rPr>
      </w:pPr>
      <w:r>
        <w:rPr>
          <w:rStyle w:val="hps"/>
          <w:szCs w:val="10"/>
        </w:rPr>
        <w:t>fluid concentration and temperature;</w:t>
      </w:r>
    </w:p>
    <w:p w:rsidR="00D04F57" w:rsidRPr="00D04F57" w:rsidRDefault="00D04F57" w:rsidP="00656B03">
      <w:pPr>
        <w:pStyle w:val="Translation"/>
        <w:numPr>
          <w:ilvl w:val="0"/>
          <w:numId w:val="10"/>
        </w:numPr>
        <w:ind w:left="709" w:hanging="567"/>
        <w:rPr>
          <w:highlight w:val="green"/>
        </w:rPr>
      </w:pPr>
      <w:r w:rsidRPr="00D04F57">
        <w:rPr>
          <w:highlight w:val="green"/>
        </w:rPr>
        <w:t>Carry out post deicing and post anti-icing check, if post deicing check  performed by sprayer.</w:t>
      </w:r>
    </w:p>
    <w:p w:rsidR="00D04F57" w:rsidRPr="00D04F57" w:rsidRDefault="00D04F57" w:rsidP="00656B03">
      <w:pPr>
        <w:pStyle w:val="Translation"/>
        <w:numPr>
          <w:ilvl w:val="0"/>
          <w:numId w:val="10"/>
        </w:numPr>
        <w:ind w:left="709" w:hanging="567"/>
        <w:rPr>
          <w:highlight w:val="green"/>
        </w:rPr>
      </w:pPr>
      <w:r w:rsidRPr="00D04F57">
        <w:rPr>
          <w:highlight w:val="green"/>
        </w:rPr>
        <w:t xml:space="preserve">all frozen deposits (with the possible exception of frost, which may be allowed), have been removed if post deicing/anti-icing check performed by sprayer; </w:t>
      </w:r>
    </w:p>
    <w:p w:rsidR="005A69E6" w:rsidRDefault="005A69E6" w:rsidP="00656B03">
      <w:pPr>
        <w:pStyle w:val="Translation"/>
        <w:numPr>
          <w:ilvl w:val="0"/>
          <w:numId w:val="10"/>
        </w:numPr>
        <w:ind w:left="709" w:hanging="567"/>
        <w:rPr>
          <w:rStyle w:val="hps"/>
          <w:szCs w:val="10"/>
        </w:rPr>
      </w:pPr>
      <w:r w:rsidRPr="005A69E6">
        <w:rPr>
          <w:rStyle w:val="hps"/>
          <w:szCs w:val="10"/>
        </w:rPr>
        <w:t xml:space="preserve">safety precautions </w:t>
      </w:r>
      <w:r>
        <w:rPr>
          <w:rStyle w:val="hps"/>
          <w:szCs w:val="10"/>
        </w:rPr>
        <w:t>during deicing/anti-icing operations;</w:t>
      </w:r>
    </w:p>
    <w:p w:rsidR="005A69E6" w:rsidRPr="00244AF6" w:rsidRDefault="005A69E6" w:rsidP="00656B03">
      <w:pPr>
        <w:pStyle w:val="Translation"/>
        <w:numPr>
          <w:ilvl w:val="0"/>
          <w:numId w:val="10"/>
        </w:numPr>
        <w:ind w:left="709" w:hanging="567"/>
        <w:rPr>
          <w:rStyle w:val="hps"/>
          <w:szCs w:val="10"/>
        </w:rPr>
      </w:pPr>
      <w:r w:rsidRPr="005A69E6">
        <w:rPr>
          <w:rStyle w:val="hps"/>
          <w:szCs w:val="10"/>
        </w:rPr>
        <w:t>accident prevention</w:t>
      </w:r>
      <w:r w:rsidR="00244AF6">
        <w:rPr>
          <w:rStyle w:val="hps"/>
          <w:szCs w:val="10"/>
        </w:rPr>
        <w:t xml:space="preserve"> and health safety;</w:t>
      </w:r>
    </w:p>
    <w:p w:rsidR="00244AF6" w:rsidRDefault="00244AF6" w:rsidP="00656B03">
      <w:pPr>
        <w:pStyle w:val="Translation"/>
        <w:numPr>
          <w:ilvl w:val="0"/>
          <w:numId w:val="10"/>
        </w:numPr>
        <w:ind w:left="709" w:hanging="567"/>
        <w:rPr>
          <w:rStyle w:val="hps"/>
          <w:szCs w:val="10"/>
        </w:rPr>
      </w:pPr>
      <w:r w:rsidRPr="00244AF6">
        <w:rPr>
          <w:rStyle w:val="hps"/>
          <w:szCs w:val="10"/>
        </w:rPr>
        <w:t>the completeness and accuracy</w:t>
      </w:r>
      <w:r>
        <w:rPr>
          <w:rStyle w:val="hps"/>
          <w:szCs w:val="10"/>
        </w:rPr>
        <w:t xml:space="preserve"> of</w:t>
      </w:r>
      <w:r w:rsidRPr="00244AF6">
        <w:rPr>
          <w:rStyle w:val="hps"/>
        </w:rPr>
        <w:t xml:space="preserve"> </w:t>
      </w:r>
      <w:r w:rsidRPr="00244AF6">
        <w:rPr>
          <w:rStyle w:val="hps"/>
          <w:szCs w:val="10"/>
        </w:rPr>
        <w:t>transmi</w:t>
      </w:r>
      <w:r>
        <w:rPr>
          <w:rStyle w:val="hps"/>
          <w:szCs w:val="10"/>
        </w:rPr>
        <w:t>tted</w:t>
      </w:r>
      <w:r w:rsidRPr="00244AF6">
        <w:rPr>
          <w:rStyle w:val="hps"/>
          <w:szCs w:val="10"/>
        </w:rPr>
        <w:t xml:space="preserve"> information</w:t>
      </w:r>
      <w:r>
        <w:rPr>
          <w:rStyle w:val="hps"/>
          <w:szCs w:val="10"/>
        </w:rPr>
        <w:t>;</w:t>
      </w:r>
    </w:p>
    <w:p w:rsidR="00244AF6" w:rsidRPr="005A69E6" w:rsidRDefault="00244AF6" w:rsidP="00656B03">
      <w:pPr>
        <w:pStyle w:val="Translation"/>
        <w:numPr>
          <w:ilvl w:val="0"/>
          <w:numId w:val="10"/>
        </w:numPr>
        <w:ind w:left="709" w:hanging="567"/>
        <w:rPr>
          <w:rStyle w:val="hps"/>
          <w:szCs w:val="10"/>
        </w:rPr>
      </w:pPr>
      <w:r w:rsidRPr="00244AF6">
        <w:rPr>
          <w:rStyle w:val="hps"/>
          <w:szCs w:val="10"/>
        </w:rPr>
        <w:t>timely and proper</w:t>
      </w:r>
      <w:r w:rsidRPr="00244AF6">
        <w:rPr>
          <w:rStyle w:val="hps"/>
        </w:rPr>
        <w:t xml:space="preserve"> </w:t>
      </w:r>
      <w:r w:rsidRPr="00244AF6">
        <w:rPr>
          <w:rStyle w:val="hps"/>
          <w:szCs w:val="10"/>
        </w:rPr>
        <w:t>paperwork</w:t>
      </w:r>
      <w:r>
        <w:rPr>
          <w:rStyle w:val="hps"/>
          <w:szCs w:val="10"/>
        </w:rPr>
        <w:t>;</w:t>
      </w:r>
    </w:p>
    <w:p w:rsidR="00244AF6" w:rsidRDefault="00244AF6" w:rsidP="005A69E6">
      <w:pPr>
        <w:pStyle w:val="Translation"/>
      </w:pPr>
      <w:r>
        <w:t>Sprayer may be responsible for driver or/and airplane released staff  responsibilities depends off used technology and equipment.</w:t>
      </w:r>
    </w:p>
    <w:p w:rsidR="006342F3" w:rsidRDefault="006342F3" w:rsidP="005A69E6">
      <w:pPr>
        <w:pStyle w:val="Translation"/>
      </w:pPr>
      <w:r w:rsidRPr="00B64557">
        <w:t xml:space="preserve">NOTE: </w:t>
      </w:r>
      <w:r>
        <w:t>In case of post deicing/anti-icing check performed by sprayer, sprayer to be responsible for post deicing/anti-icing check and anti-icing code records.</w:t>
      </w:r>
    </w:p>
    <w:p w:rsidR="00EF52CD" w:rsidRDefault="00D057D4" w:rsidP="009A1F86">
      <w:pPr>
        <w:pStyle w:val="3"/>
        <w:jc w:val="both"/>
        <w:rPr>
          <w:rFonts w:eastAsia="Times New Roman"/>
          <w:lang w:val="en-US" w:eastAsia="ru-RU"/>
        </w:rPr>
      </w:pPr>
      <w:r w:rsidRPr="006342F3">
        <w:rPr>
          <w:rFonts w:eastAsia="Times New Roman"/>
          <w:lang w:val="en-US" w:eastAsia="ru-RU"/>
        </w:rPr>
        <w:t>4</w:t>
      </w:r>
      <w:r w:rsidR="00665048" w:rsidRPr="006342F3">
        <w:rPr>
          <w:rFonts w:eastAsia="Times New Roman"/>
          <w:lang w:val="en-US" w:eastAsia="ru-RU"/>
        </w:rPr>
        <w:t>.2.</w:t>
      </w:r>
      <w:r w:rsidR="007D510F" w:rsidRPr="006342F3">
        <w:rPr>
          <w:rFonts w:eastAsia="Times New Roman"/>
          <w:lang w:val="en-US" w:eastAsia="ru-RU"/>
        </w:rPr>
        <w:t>3</w:t>
      </w:r>
      <w:r w:rsidR="00665048" w:rsidRPr="006342F3">
        <w:rPr>
          <w:rFonts w:eastAsia="Times New Roman"/>
          <w:lang w:val="en-US" w:eastAsia="ru-RU"/>
        </w:rPr>
        <w:t xml:space="preserve">. </w:t>
      </w:r>
      <w:r w:rsidR="00EF52CD" w:rsidRPr="009B2C65">
        <w:rPr>
          <w:rFonts w:eastAsia="Times New Roman"/>
          <w:lang w:eastAsia="ru-RU"/>
        </w:rPr>
        <w:t>Водитель</w:t>
      </w:r>
      <w:r w:rsidR="00EF52CD" w:rsidRPr="006342F3">
        <w:rPr>
          <w:rFonts w:eastAsia="Times New Roman"/>
          <w:lang w:val="en-US" w:eastAsia="ru-RU"/>
        </w:rPr>
        <w:t xml:space="preserve"> </w:t>
      </w:r>
      <w:r w:rsidR="006827A1" w:rsidRPr="009B2C65">
        <w:rPr>
          <w:rFonts w:eastAsia="Times New Roman"/>
          <w:lang w:eastAsia="ru-RU"/>
        </w:rPr>
        <w:t>деайсера</w:t>
      </w:r>
      <w:r w:rsidR="00514B9D" w:rsidRPr="006342F3">
        <w:rPr>
          <w:rFonts w:eastAsia="Times New Roman"/>
          <w:lang w:val="en-US" w:eastAsia="ru-RU"/>
        </w:rPr>
        <w:t>:</w:t>
      </w:r>
    </w:p>
    <w:p w:rsidR="004D63C6" w:rsidRPr="004D63C6" w:rsidRDefault="004D63C6" w:rsidP="004D63C6">
      <w:pPr>
        <w:pStyle w:val="Translation"/>
        <w:rPr>
          <w:lang w:eastAsia="ru-RU"/>
        </w:rPr>
      </w:pPr>
      <w:r>
        <w:rPr>
          <w:lang w:eastAsia="ru-RU"/>
        </w:rPr>
        <w:t>deicing vehicle driver</w:t>
      </w:r>
    </w:p>
    <w:p w:rsidR="0054743D" w:rsidRPr="00E64237" w:rsidRDefault="006061B9" w:rsidP="00656B03">
      <w:pPr>
        <w:pStyle w:val="a8"/>
        <w:numPr>
          <w:ilvl w:val="0"/>
          <w:numId w:val="2"/>
        </w:numPr>
        <w:jc w:val="both"/>
        <w:rPr>
          <w:rFonts w:eastAsia="Calibri" w:cs="Arial"/>
        </w:rPr>
      </w:pPr>
      <w:r w:rsidRPr="00E64237">
        <w:rPr>
          <w:rFonts w:eastAsia="Calibri" w:cs="Arial"/>
        </w:rPr>
        <w:t>с</w:t>
      </w:r>
      <w:r w:rsidR="0054743D" w:rsidRPr="00E64237">
        <w:rPr>
          <w:rFonts w:eastAsia="Calibri" w:cs="Arial"/>
        </w:rPr>
        <w:t>облюдение технологии проведения ПОЗ ВС в соответствии с Руководством (программой, процедурой) по Защите ВС от наземного обледенения;</w:t>
      </w:r>
    </w:p>
    <w:p w:rsidR="00EF52CD" w:rsidRPr="00E64237" w:rsidRDefault="0054743D" w:rsidP="00656B03">
      <w:pPr>
        <w:pStyle w:val="a8"/>
        <w:numPr>
          <w:ilvl w:val="0"/>
          <w:numId w:val="2"/>
        </w:numPr>
        <w:jc w:val="both"/>
        <w:rPr>
          <w:rFonts w:eastAsia="Calibri" w:cs="Arial"/>
        </w:rPr>
      </w:pPr>
      <w:r w:rsidRPr="00E64237">
        <w:rPr>
          <w:rFonts w:eastAsia="Calibri" w:cs="Arial"/>
        </w:rPr>
        <w:t>безопасное и правильное</w:t>
      </w:r>
      <w:r w:rsidR="00EF52CD" w:rsidRPr="00E64237">
        <w:rPr>
          <w:rFonts w:eastAsia="Calibri" w:cs="Arial"/>
        </w:rPr>
        <w:t xml:space="preserve"> </w:t>
      </w:r>
      <w:r w:rsidRPr="00E64237">
        <w:rPr>
          <w:rFonts w:eastAsia="Calibri" w:cs="Arial"/>
        </w:rPr>
        <w:t>маневрирование</w:t>
      </w:r>
      <w:r w:rsidR="00EF52CD" w:rsidRPr="00E64237">
        <w:rPr>
          <w:rFonts w:eastAsia="Calibri" w:cs="Arial"/>
        </w:rPr>
        <w:t xml:space="preserve"> </w:t>
      </w:r>
      <w:r w:rsidRPr="00E64237">
        <w:rPr>
          <w:rFonts w:eastAsia="Calibri" w:cs="Arial"/>
        </w:rPr>
        <w:t>около</w:t>
      </w:r>
      <w:r w:rsidR="00EF52CD" w:rsidRPr="00E64237">
        <w:rPr>
          <w:rFonts w:eastAsia="Calibri" w:cs="Arial"/>
        </w:rPr>
        <w:t xml:space="preserve"> ВС</w:t>
      </w:r>
      <w:r w:rsidRPr="00E64237">
        <w:rPr>
          <w:rFonts w:eastAsia="Calibri" w:cs="Arial"/>
        </w:rPr>
        <w:t xml:space="preserve">, исключающее повреждение ВС, спецмашин, оборудования и причинение вреда </w:t>
      </w:r>
      <w:r w:rsidR="004B7207" w:rsidRPr="00E64237">
        <w:rPr>
          <w:rFonts w:eastAsia="Calibri" w:cs="Arial"/>
        </w:rPr>
        <w:t>персоналу</w:t>
      </w:r>
      <w:r w:rsidR="00EF52CD" w:rsidRPr="00E64237">
        <w:rPr>
          <w:rFonts w:eastAsia="Calibri" w:cs="Arial"/>
        </w:rPr>
        <w:t>;</w:t>
      </w:r>
    </w:p>
    <w:p w:rsidR="00EF52CD" w:rsidRPr="00E64237" w:rsidRDefault="00EF52CD" w:rsidP="00656B03">
      <w:pPr>
        <w:pStyle w:val="a8"/>
        <w:numPr>
          <w:ilvl w:val="0"/>
          <w:numId w:val="2"/>
        </w:numPr>
        <w:jc w:val="both"/>
        <w:rPr>
          <w:rFonts w:eastAsia="Calibri" w:cs="Arial"/>
        </w:rPr>
      </w:pPr>
      <w:r w:rsidRPr="00E64237">
        <w:rPr>
          <w:rFonts w:eastAsia="Calibri" w:cs="Arial"/>
        </w:rPr>
        <w:t>выполнение указаний и требований оператора спецмашины во время противообледенительной обработки ВС;</w:t>
      </w:r>
    </w:p>
    <w:p w:rsidR="00B64557" w:rsidRPr="00E64237" w:rsidRDefault="00B64557" w:rsidP="00656B03">
      <w:pPr>
        <w:pStyle w:val="a8"/>
        <w:numPr>
          <w:ilvl w:val="0"/>
          <w:numId w:val="2"/>
        </w:numPr>
        <w:jc w:val="both"/>
        <w:rPr>
          <w:rFonts w:eastAsia="Calibri" w:cs="Arial"/>
        </w:rPr>
      </w:pPr>
      <w:r w:rsidRPr="00E64237">
        <w:rPr>
          <w:rFonts w:eastAsia="Calibri" w:cs="Arial"/>
        </w:rPr>
        <w:t xml:space="preserve">полноту и правильность передачи информации; </w:t>
      </w:r>
    </w:p>
    <w:p w:rsidR="00B64557" w:rsidRPr="00E64237" w:rsidRDefault="00B64557" w:rsidP="00656B03">
      <w:pPr>
        <w:pStyle w:val="a8"/>
        <w:numPr>
          <w:ilvl w:val="0"/>
          <w:numId w:val="2"/>
        </w:numPr>
        <w:jc w:val="both"/>
        <w:rPr>
          <w:rFonts w:eastAsia="Calibri" w:cs="Arial"/>
        </w:rPr>
      </w:pPr>
      <w:r w:rsidRPr="00E64237">
        <w:rPr>
          <w:rFonts w:eastAsia="Calibri" w:cs="Arial"/>
        </w:rPr>
        <w:t>своевременное и правильное оформление документации.</w:t>
      </w:r>
    </w:p>
    <w:p w:rsidR="004D63C6" w:rsidRPr="005A69E6" w:rsidRDefault="004D63C6" w:rsidP="00656B03">
      <w:pPr>
        <w:pStyle w:val="Translation"/>
        <w:numPr>
          <w:ilvl w:val="0"/>
          <w:numId w:val="2"/>
        </w:numPr>
        <w:rPr>
          <w:rStyle w:val="hps"/>
        </w:rPr>
      </w:pPr>
      <w:r w:rsidRPr="0064784E">
        <w:t xml:space="preserve">performing </w:t>
      </w:r>
      <w:r>
        <w:t xml:space="preserve">operations technology </w:t>
      </w:r>
      <w:r w:rsidRPr="0064784E">
        <w:t>compliance with</w:t>
      </w:r>
      <w:r w:rsidRPr="005A69E6">
        <w:rPr>
          <w:rStyle w:val="hps"/>
          <w:szCs w:val="10"/>
        </w:rPr>
        <w:t xml:space="preserve"> </w:t>
      </w:r>
      <w:r w:rsidRPr="00165A1D">
        <w:rPr>
          <w:rStyle w:val="hps"/>
          <w:szCs w:val="10"/>
        </w:rPr>
        <w:t xml:space="preserve">deicing/anti-icing </w:t>
      </w:r>
      <w:r>
        <w:rPr>
          <w:rStyle w:val="hps"/>
          <w:szCs w:val="10"/>
        </w:rPr>
        <w:t>manual</w:t>
      </w:r>
      <w:r w:rsidRPr="00165A1D">
        <w:rPr>
          <w:rStyle w:val="hps"/>
          <w:szCs w:val="10"/>
        </w:rPr>
        <w:t xml:space="preserve"> </w:t>
      </w:r>
      <w:r w:rsidRPr="0023263E">
        <w:rPr>
          <w:rStyle w:val="hps"/>
          <w:szCs w:val="10"/>
        </w:rPr>
        <w:t>(programs,</w:t>
      </w:r>
      <w:r w:rsidRPr="00165A1D">
        <w:rPr>
          <w:rStyle w:val="hps"/>
          <w:szCs w:val="10"/>
        </w:rPr>
        <w:t xml:space="preserve"> </w:t>
      </w:r>
      <w:r w:rsidRPr="0023263E">
        <w:rPr>
          <w:rStyle w:val="hps"/>
          <w:szCs w:val="10"/>
        </w:rPr>
        <w:t>procedures)</w:t>
      </w:r>
      <w:r>
        <w:rPr>
          <w:rStyle w:val="hps"/>
          <w:szCs w:val="10"/>
        </w:rPr>
        <w:t>;</w:t>
      </w:r>
    </w:p>
    <w:p w:rsidR="004D63C6" w:rsidRPr="005A69E6" w:rsidRDefault="00B64557" w:rsidP="00656B03">
      <w:pPr>
        <w:pStyle w:val="Translation"/>
        <w:numPr>
          <w:ilvl w:val="0"/>
          <w:numId w:val="2"/>
        </w:numPr>
        <w:rPr>
          <w:rStyle w:val="hps"/>
        </w:rPr>
      </w:pPr>
      <w:r>
        <w:rPr>
          <w:rStyle w:val="hps"/>
          <w:szCs w:val="10"/>
        </w:rPr>
        <w:t>safety</w:t>
      </w:r>
      <w:r w:rsidR="004D63C6" w:rsidRPr="00244AF6">
        <w:rPr>
          <w:rStyle w:val="hps"/>
          <w:szCs w:val="10"/>
        </w:rPr>
        <w:t xml:space="preserve"> and proper</w:t>
      </w:r>
      <w:r>
        <w:rPr>
          <w:rStyle w:val="hps"/>
          <w:szCs w:val="10"/>
        </w:rPr>
        <w:t xml:space="preserve"> driving near airplane excluding accidents with airplane vehicle</w:t>
      </w:r>
      <w:r w:rsidRPr="00B64557">
        <w:rPr>
          <w:rStyle w:val="hps"/>
          <w:szCs w:val="10"/>
        </w:rPr>
        <w:t xml:space="preserve"> </w:t>
      </w:r>
      <w:r>
        <w:rPr>
          <w:rStyle w:val="hps"/>
          <w:szCs w:val="10"/>
        </w:rPr>
        <w:t>and eqiepment, personal safety</w:t>
      </w:r>
      <w:r w:rsidR="004D63C6">
        <w:rPr>
          <w:rStyle w:val="hps"/>
          <w:szCs w:val="10"/>
        </w:rPr>
        <w:t>;</w:t>
      </w:r>
    </w:p>
    <w:p w:rsidR="00B64557" w:rsidRPr="00B64557" w:rsidRDefault="0063568D" w:rsidP="00656B03">
      <w:pPr>
        <w:pStyle w:val="Translation"/>
        <w:numPr>
          <w:ilvl w:val="0"/>
          <w:numId w:val="2"/>
        </w:numPr>
        <w:rPr>
          <w:rStyle w:val="hps"/>
          <w:szCs w:val="10"/>
        </w:rPr>
      </w:pPr>
      <w:r w:rsidRPr="00B64557">
        <w:rPr>
          <w:rStyle w:val="hps"/>
          <w:szCs w:val="10"/>
        </w:rPr>
        <w:t xml:space="preserve">sprayer’s </w:t>
      </w:r>
      <w:r w:rsidR="00B64557" w:rsidRPr="00B64557">
        <w:rPr>
          <w:rStyle w:val="hps"/>
          <w:szCs w:val="10"/>
        </w:rPr>
        <w:t xml:space="preserve">orders and requirements realization during deicing / anti-icing operations; </w:t>
      </w:r>
    </w:p>
    <w:p w:rsidR="00B64557" w:rsidRPr="00B64557" w:rsidRDefault="00B64557" w:rsidP="00656B03">
      <w:pPr>
        <w:pStyle w:val="Translation"/>
        <w:numPr>
          <w:ilvl w:val="0"/>
          <w:numId w:val="2"/>
        </w:numPr>
        <w:rPr>
          <w:rStyle w:val="hps"/>
          <w:szCs w:val="10"/>
        </w:rPr>
      </w:pPr>
      <w:r w:rsidRPr="00244AF6">
        <w:rPr>
          <w:rStyle w:val="hps"/>
          <w:szCs w:val="10"/>
        </w:rPr>
        <w:t>the completeness and accuracy</w:t>
      </w:r>
      <w:r>
        <w:rPr>
          <w:rStyle w:val="hps"/>
          <w:szCs w:val="10"/>
        </w:rPr>
        <w:t xml:space="preserve"> of</w:t>
      </w:r>
      <w:r w:rsidRPr="00244AF6">
        <w:rPr>
          <w:rStyle w:val="hps"/>
        </w:rPr>
        <w:t xml:space="preserve"> </w:t>
      </w:r>
      <w:r w:rsidRPr="00244AF6">
        <w:rPr>
          <w:rStyle w:val="hps"/>
          <w:szCs w:val="10"/>
        </w:rPr>
        <w:t>transmi</w:t>
      </w:r>
      <w:r>
        <w:rPr>
          <w:rStyle w:val="hps"/>
          <w:szCs w:val="10"/>
        </w:rPr>
        <w:t>tted</w:t>
      </w:r>
      <w:r w:rsidRPr="00244AF6">
        <w:rPr>
          <w:rStyle w:val="hps"/>
          <w:szCs w:val="10"/>
        </w:rPr>
        <w:t xml:space="preserve"> information</w:t>
      </w:r>
      <w:r>
        <w:rPr>
          <w:rStyle w:val="hps"/>
          <w:szCs w:val="10"/>
        </w:rPr>
        <w:t>;</w:t>
      </w:r>
    </w:p>
    <w:p w:rsidR="004D63C6" w:rsidRPr="005A69E6" w:rsidRDefault="004D63C6" w:rsidP="00656B03">
      <w:pPr>
        <w:pStyle w:val="Translation"/>
        <w:numPr>
          <w:ilvl w:val="0"/>
          <w:numId w:val="2"/>
        </w:numPr>
        <w:rPr>
          <w:rStyle w:val="hps"/>
          <w:szCs w:val="10"/>
        </w:rPr>
      </w:pPr>
      <w:r w:rsidRPr="00244AF6">
        <w:rPr>
          <w:rStyle w:val="hps"/>
          <w:szCs w:val="10"/>
        </w:rPr>
        <w:t>timely and proper</w:t>
      </w:r>
      <w:r w:rsidRPr="00B64557">
        <w:rPr>
          <w:rStyle w:val="hps"/>
          <w:szCs w:val="10"/>
        </w:rPr>
        <w:t xml:space="preserve"> </w:t>
      </w:r>
      <w:r w:rsidRPr="00244AF6">
        <w:rPr>
          <w:rStyle w:val="hps"/>
          <w:szCs w:val="10"/>
        </w:rPr>
        <w:t>paperwork</w:t>
      </w:r>
      <w:r>
        <w:rPr>
          <w:rStyle w:val="hps"/>
          <w:szCs w:val="10"/>
        </w:rPr>
        <w:t>;</w:t>
      </w:r>
    </w:p>
    <w:p w:rsidR="00EF52CD" w:rsidRPr="008C4359" w:rsidRDefault="00D057D4" w:rsidP="009A1F86">
      <w:pPr>
        <w:pStyle w:val="3"/>
        <w:jc w:val="both"/>
        <w:rPr>
          <w:rFonts w:eastAsia="Times New Roman"/>
          <w:lang w:eastAsia="ru-RU"/>
        </w:rPr>
      </w:pPr>
      <w:r w:rsidRPr="009B2C65">
        <w:rPr>
          <w:rFonts w:eastAsia="Times New Roman"/>
          <w:lang w:eastAsia="ru-RU"/>
        </w:rPr>
        <w:t>4</w:t>
      </w:r>
      <w:r w:rsidR="00665048" w:rsidRPr="009B2C65">
        <w:rPr>
          <w:rFonts w:eastAsia="Times New Roman"/>
          <w:lang w:eastAsia="ru-RU"/>
        </w:rPr>
        <w:t>.2.</w:t>
      </w:r>
      <w:r w:rsidR="007D510F" w:rsidRPr="009B2C65">
        <w:rPr>
          <w:rFonts w:eastAsia="Times New Roman"/>
          <w:lang w:eastAsia="ru-RU"/>
        </w:rPr>
        <w:t>4</w:t>
      </w:r>
      <w:r w:rsidR="00665048" w:rsidRPr="009B2C65">
        <w:rPr>
          <w:rFonts w:eastAsia="Times New Roman"/>
          <w:lang w:eastAsia="ru-RU"/>
        </w:rPr>
        <w:t xml:space="preserve">. </w:t>
      </w:r>
      <w:r w:rsidR="006827A1" w:rsidRPr="009B2C65">
        <w:rPr>
          <w:lang w:eastAsia="ru-RU"/>
        </w:rPr>
        <w:t>Персонал, ответственный за выпуск ВС</w:t>
      </w:r>
      <w:r w:rsidR="00F32CE3" w:rsidRPr="009B2C65">
        <w:rPr>
          <w:rFonts w:eastAsia="Times New Roman"/>
          <w:lang w:eastAsia="ru-RU"/>
        </w:rPr>
        <w:t>:</w:t>
      </w:r>
    </w:p>
    <w:p w:rsidR="00B64557" w:rsidRPr="00B64557" w:rsidRDefault="00B64557" w:rsidP="00B64557">
      <w:pPr>
        <w:pStyle w:val="Translation"/>
        <w:rPr>
          <w:lang w:eastAsia="ru-RU"/>
        </w:rPr>
      </w:pPr>
      <w:r w:rsidRPr="0064784E">
        <w:t>Releasing airplane staff</w:t>
      </w:r>
    </w:p>
    <w:p w:rsidR="00EF52CD" w:rsidRPr="003256AF" w:rsidRDefault="00EF52CD" w:rsidP="00656B03">
      <w:pPr>
        <w:pStyle w:val="a8"/>
        <w:numPr>
          <w:ilvl w:val="0"/>
          <w:numId w:val="2"/>
        </w:numPr>
        <w:tabs>
          <w:tab w:val="num" w:pos="900"/>
        </w:tabs>
        <w:jc w:val="both"/>
        <w:rPr>
          <w:rFonts w:eastAsia="Times New Roman" w:cs="Times New Roman"/>
          <w:szCs w:val="24"/>
          <w:lang w:eastAsia="ru-RU"/>
        </w:rPr>
      </w:pPr>
      <w:r w:rsidRPr="009B2C65">
        <w:rPr>
          <w:rFonts w:eastAsia="Times New Roman" w:cs="Times New Roman"/>
          <w:szCs w:val="24"/>
          <w:lang w:eastAsia="ru-RU"/>
        </w:rPr>
        <w:t>выполнение проверки на наличие СЛО на поверхностях ВС;</w:t>
      </w:r>
    </w:p>
    <w:p w:rsidR="0054743D" w:rsidRPr="009B2C65" w:rsidRDefault="0054743D" w:rsidP="00656B03">
      <w:pPr>
        <w:pStyle w:val="a8"/>
        <w:numPr>
          <w:ilvl w:val="0"/>
          <w:numId w:val="2"/>
        </w:numPr>
        <w:tabs>
          <w:tab w:val="num" w:pos="900"/>
        </w:tabs>
        <w:jc w:val="both"/>
        <w:rPr>
          <w:rFonts w:eastAsia="Times New Roman" w:cs="Times New Roman"/>
          <w:szCs w:val="24"/>
          <w:lang w:eastAsia="ru-RU"/>
        </w:rPr>
      </w:pPr>
      <w:r w:rsidRPr="009B2C65">
        <w:rPr>
          <w:rFonts w:eastAsia="Times New Roman" w:cs="Times New Roman"/>
          <w:szCs w:val="24"/>
          <w:lang w:eastAsia="ru-RU"/>
        </w:rPr>
        <w:t>достоверность доклада КВС по результатам проверки на наличие СЛО;</w:t>
      </w:r>
    </w:p>
    <w:p w:rsidR="00EF52CD" w:rsidRPr="009B2C65" w:rsidRDefault="00EF52CD" w:rsidP="00656B03">
      <w:pPr>
        <w:pStyle w:val="a8"/>
        <w:numPr>
          <w:ilvl w:val="0"/>
          <w:numId w:val="2"/>
        </w:numPr>
        <w:tabs>
          <w:tab w:val="num" w:pos="900"/>
        </w:tabs>
        <w:jc w:val="both"/>
        <w:rPr>
          <w:rFonts w:eastAsia="Times New Roman" w:cs="Times New Roman"/>
          <w:szCs w:val="24"/>
          <w:lang w:eastAsia="ru-RU"/>
        </w:rPr>
      </w:pPr>
      <w:r w:rsidRPr="009B2C65">
        <w:rPr>
          <w:rFonts w:eastAsia="Times New Roman" w:cs="Times New Roman"/>
          <w:szCs w:val="24"/>
          <w:lang w:eastAsia="ru-RU"/>
        </w:rPr>
        <w:t xml:space="preserve">правильность </w:t>
      </w:r>
      <w:r w:rsidR="0054743D" w:rsidRPr="009B2C65">
        <w:rPr>
          <w:rFonts w:eastAsia="Times New Roman" w:cs="Times New Roman"/>
          <w:szCs w:val="24"/>
          <w:lang w:eastAsia="ru-RU"/>
        </w:rPr>
        <w:t>предложенного</w:t>
      </w:r>
      <w:r w:rsidRPr="009B2C65">
        <w:rPr>
          <w:rFonts w:eastAsia="Times New Roman" w:cs="Times New Roman"/>
          <w:szCs w:val="24"/>
          <w:lang w:eastAsia="ru-RU"/>
        </w:rPr>
        <w:t xml:space="preserve"> метода ПОЗ ВС;</w:t>
      </w:r>
    </w:p>
    <w:p w:rsidR="00EF52CD" w:rsidRPr="009B2C65" w:rsidRDefault="00EF52CD" w:rsidP="00656B03">
      <w:pPr>
        <w:pStyle w:val="a8"/>
        <w:numPr>
          <w:ilvl w:val="0"/>
          <w:numId w:val="2"/>
        </w:numPr>
        <w:tabs>
          <w:tab w:val="num" w:pos="900"/>
        </w:tabs>
        <w:jc w:val="both"/>
        <w:rPr>
          <w:rFonts w:eastAsia="Times New Roman" w:cs="Times New Roman"/>
          <w:szCs w:val="24"/>
          <w:lang w:eastAsia="ru-RU"/>
        </w:rPr>
      </w:pPr>
      <w:r w:rsidRPr="009B2C65">
        <w:rPr>
          <w:rFonts w:eastAsia="Times New Roman" w:cs="Times New Roman"/>
          <w:szCs w:val="24"/>
          <w:lang w:eastAsia="ru-RU"/>
        </w:rPr>
        <w:t xml:space="preserve">полноту </w:t>
      </w:r>
      <w:r w:rsidR="0054743D" w:rsidRPr="009B2C65">
        <w:rPr>
          <w:rFonts w:eastAsia="Times New Roman" w:cs="Times New Roman"/>
          <w:szCs w:val="24"/>
          <w:lang w:eastAsia="ru-RU"/>
        </w:rPr>
        <w:t xml:space="preserve">и своевременность передачи заказа, команд и дополнительных </w:t>
      </w:r>
      <w:r w:rsidRPr="009B2C65">
        <w:rPr>
          <w:rFonts w:eastAsia="Times New Roman" w:cs="Times New Roman"/>
          <w:szCs w:val="24"/>
          <w:lang w:eastAsia="ru-RU"/>
        </w:rPr>
        <w:t>указаний лицу, проводящему ПОЗ ВС;</w:t>
      </w:r>
    </w:p>
    <w:p w:rsidR="00EF52CD" w:rsidRPr="009B2C65" w:rsidRDefault="004B7207" w:rsidP="00656B03">
      <w:pPr>
        <w:pStyle w:val="a8"/>
        <w:numPr>
          <w:ilvl w:val="0"/>
          <w:numId w:val="2"/>
        </w:numPr>
        <w:tabs>
          <w:tab w:val="num" w:pos="900"/>
        </w:tabs>
        <w:jc w:val="both"/>
        <w:rPr>
          <w:rFonts w:eastAsia="Times New Roman" w:cs="Times New Roman"/>
          <w:szCs w:val="24"/>
          <w:lang w:eastAsia="ru-RU"/>
        </w:rPr>
      </w:pPr>
      <w:r w:rsidRPr="009B2C65">
        <w:rPr>
          <w:rFonts w:eastAsia="Times New Roman" w:cs="Times New Roman"/>
          <w:szCs w:val="24"/>
          <w:lang w:eastAsia="ru-RU"/>
        </w:rPr>
        <w:t>согласие с решением КВС</w:t>
      </w:r>
      <w:r w:rsidR="00EF52CD" w:rsidRPr="009B2C65">
        <w:rPr>
          <w:rFonts w:eastAsia="Times New Roman" w:cs="Times New Roman"/>
          <w:szCs w:val="24"/>
          <w:lang w:eastAsia="ru-RU"/>
        </w:rPr>
        <w:t xml:space="preserve"> об отказе от ПОЗ;</w:t>
      </w:r>
    </w:p>
    <w:p w:rsidR="00EF52CD" w:rsidRPr="009B2C65" w:rsidRDefault="00EF52CD" w:rsidP="00656B03">
      <w:pPr>
        <w:pStyle w:val="a8"/>
        <w:numPr>
          <w:ilvl w:val="0"/>
          <w:numId w:val="2"/>
        </w:numPr>
        <w:tabs>
          <w:tab w:val="num" w:pos="900"/>
        </w:tabs>
        <w:jc w:val="both"/>
        <w:rPr>
          <w:rFonts w:eastAsia="Times New Roman" w:cs="Times New Roman"/>
          <w:szCs w:val="24"/>
          <w:lang w:eastAsia="ru-RU"/>
        </w:rPr>
      </w:pPr>
      <w:r w:rsidRPr="009B2C65">
        <w:rPr>
          <w:rFonts w:eastAsia="Times New Roman" w:cs="Times New Roman"/>
          <w:szCs w:val="24"/>
          <w:lang w:eastAsia="ru-RU"/>
        </w:rPr>
        <w:t>выполнение проверки после проведения удаления обледенения и антиобледенительной защиты ВС</w:t>
      </w:r>
      <w:r w:rsidR="00D04F57">
        <w:rPr>
          <w:rFonts w:eastAsia="Times New Roman" w:cs="Times New Roman"/>
          <w:szCs w:val="24"/>
          <w:lang w:eastAsia="ru-RU"/>
        </w:rPr>
        <w:t>,</w:t>
      </w:r>
      <w:r w:rsidR="00D04F57" w:rsidRPr="00D04F57">
        <w:rPr>
          <w:szCs w:val="24"/>
          <w:highlight w:val="green"/>
          <w:lang w:eastAsia="ru-RU"/>
        </w:rPr>
        <w:t xml:space="preserve"> </w:t>
      </w:r>
      <w:r w:rsidR="00D04F57">
        <w:rPr>
          <w:szCs w:val="24"/>
          <w:highlight w:val="green"/>
          <w:lang w:eastAsia="ru-RU"/>
        </w:rPr>
        <w:t>если проверка после проведения обледенения и антиобледенительной защиты выполняется персоналом выпускающим ВС</w:t>
      </w:r>
      <w:r w:rsidRPr="009B2C65">
        <w:rPr>
          <w:rFonts w:eastAsia="Times New Roman" w:cs="Times New Roman"/>
          <w:szCs w:val="24"/>
          <w:lang w:eastAsia="ru-RU"/>
        </w:rPr>
        <w:t>;</w:t>
      </w:r>
    </w:p>
    <w:p w:rsidR="003256AF" w:rsidRPr="00D04F57" w:rsidRDefault="003256AF" w:rsidP="00656B03">
      <w:pPr>
        <w:pStyle w:val="a8"/>
        <w:numPr>
          <w:ilvl w:val="0"/>
          <w:numId w:val="2"/>
        </w:numPr>
        <w:tabs>
          <w:tab w:val="num" w:pos="900"/>
        </w:tabs>
        <w:spacing w:after="200" w:line="276" w:lineRule="auto"/>
        <w:jc w:val="both"/>
        <w:rPr>
          <w:szCs w:val="24"/>
          <w:highlight w:val="green"/>
          <w:lang w:eastAsia="ru-RU"/>
        </w:rPr>
      </w:pPr>
      <w:r w:rsidRPr="003256AF">
        <w:rPr>
          <w:szCs w:val="24"/>
          <w:highlight w:val="green"/>
          <w:lang w:eastAsia="ru-RU"/>
        </w:rPr>
        <w:t>чистоту обработанный поверхностей</w:t>
      </w:r>
      <w:r w:rsidR="00D04F57">
        <w:rPr>
          <w:szCs w:val="24"/>
          <w:highlight w:val="green"/>
          <w:lang w:eastAsia="ru-RU"/>
        </w:rPr>
        <w:t xml:space="preserve"> ВС после обработки</w:t>
      </w:r>
      <w:r>
        <w:rPr>
          <w:szCs w:val="24"/>
          <w:highlight w:val="green"/>
          <w:lang w:eastAsia="ru-RU"/>
        </w:rPr>
        <w:t xml:space="preserve">, если проверка после проведения обледенения и антиобледенительной защиты </w:t>
      </w:r>
      <w:r w:rsidR="00D04F57">
        <w:rPr>
          <w:szCs w:val="24"/>
          <w:highlight w:val="green"/>
          <w:lang w:eastAsia="ru-RU"/>
        </w:rPr>
        <w:t>выполняется</w:t>
      </w:r>
      <w:r>
        <w:rPr>
          <w:szCs w:val="24"/>
          <w:highlight w:val="green"/>
          <w:lang w:eastAsia="ru-RU"/>
        </w:rPr>
        <w:t xml:space="preserve"> персоналом выпускающим ВС</w:t>
      </w:r>
      <w:r w:rsidRPr="003256AF">
        <w:rPr>
          <w:szCs w:val="24"/>
          <w:highlight w:val="green"/>
          <w:lang w:eastAsia="ru-RU"/>
        </w:rPr>
        <w:t>.</w:t>
      </w:r>
    </w:p>
    <w:p w:rsidR="00D04F57" w:rsidRPr="003256AF" w:rsidRDefault="00D04F57" w:rsidP="00656B03">
      <w:pPr>
        <w:pStyle w:val="a8"/>
        <w:numPr>
          <w:ilvl w:val="0"/>
          <w:numId w:val="2"/>
        </w:numPr>
        <w:tabs>
          <w:tab w:val="num" w:pos="900"/>
        </w:tabs>
        <w:spacing w:after="200" w:line="276" w:lineRule="auto"/>
        <w:jc w:val="both"/>
        <w:rPr>
          <w:szCs w:val="24"/>
          <w:highlight w:val="green"/>
          <w:lang w:eastAsia="ru-RU"/>
        </w:rPr>
      </w:pPr>
      <w:r w:rsidRPr="003256AF">
        <w:rPr>
          <w:szCs w:val="24"/>
          <w:highlight w:val="green"/>
          <w:lang w:eastAsia="ru-RU"/>
        </w:rPr>
        <w:t xml:space="preserve">симметричность </w:t>
      </w:r>
      <w:r>
        <w:rPr>
          <w:szCs w:val="24"/>
          <w:highlight w:val="green"/>
          <w:lang w:eastAsia="ru-RU"/>
        </w:rPr>
        <w:t xml:space="preserve">проведенной </w:t>
      </w:r>
      <w:r w:rsidRPr="003256AF">
        <w:rPr>
          <w:szCs w:val="24"/>
          <w:highlight w:val="green"/>
          <w:lang w:eastAsia="ru-RU"/>
        </w:rPr>
        <w:t>обработки</w:t>
      </w:r>
    </w:p>
    <w:p w:rsidR="00EF52CD" w:rsidRPr="006342F3" w:rsidRDefault="00EF52CD" w:rsidP="00656B03">
      <w:pPr>
        <w:pStyle w:val="a8"/>
        <w:numPr>
          <w:ilvl w:val="0"/>
          <w:numId w:val="2"/>
        </w:numPr>
        <w:tabs>
          <w:tab w:val="num" w:pos="900"/>
        </w:tabs>
        <w:jc w:val="both"/>
        <w:rPr>
          <w:rFonts w:eastAsia="Times New Roman" w:cs="Times New Roman"/>
          <w:szCs w:val="24"/>
          <w:lang w:eastAsia="ru-RU"/>
        </w:rPr>
      </w:pPr>
      <w:r w:rsidRPr="009B2C65">
        <w:rPr>
          <w:rFonts w:eastAsia="Times New Roman" w:cs="Times New Roman"/>
          <w:szCs w:val="24"/>
          <w:lang w:eastAsia="ru-RU"/>
        </w:rPr>
        <w:t>передачу КВС кода антиобледенительной защиты ВС.</w:t>
      </w:r>
    </w:p>
    <w:p w:rsidR="00EF52CD" w:rsidRPr="009B2C65" w:rsidRDefault="00EF52CD" w:rsidP="009A1F86">
      <w:pPr>
        <w:ind w:firstLine="709"/>
        <w:jc w:val="both"/>
        <w:rPr>
          <w:rStyle w:val="af7"/>
        </w:rPr>
      </w:pPr>
      <w:r w:rsidRPr="009B2C65">
        <w:rPr>
          <w:rStyle w:val="af7"/>
        </w:rPr>
        <w:t>ПРИМЕЧАНИЕ: Обязанности выполнения проверки на наличие СЛО, проверки после проведения удаления обледенения и антиобледенительной защиты ВС и передач</w:t>
      </w:r>
      <w:r w:rsidR="00754D7F">
        <w:rPr>
          <w:rStyle w:val="af7"/>
        </w:rPr>
        <w:t>а</w:t>
      </w:r>
      <w:r w:rsidRPr="009B2C65">
        <w:rPr>
          <w:rStyle w:val="af7"/>
        </w:rPr>
        <w:t xml:space="preserve"> КВС кода антиобледенительной защиты ВС могут быть конкретизированы в </w:t>
      </w:r>
      <w:r w:rsidR="00CB0F57">
        <w:rPr>
          <w:rStyle w:val="af7"/>
        </w:rPr>
        <w:t>д</w:t>
      </w:r>
      <w:r w:rsidRPr="009B2C65">
        <w:rPr>
          <w:rStyle w:val="af7"/>
        </w:rPr>
        <w:t xml:space="preserve">оговоре между </w:t>
      </w:r>
      <w:r w:rsidR="00CB0F57">
        <w:rPr>
          <w:rStyle w:val="af7"/>
        </w:rPr>
        <w:t>э</w:t>
      </w:r>
      <w:r w:rsidR="00FE475D" w:rsidRPr="009B2C65">
        <w:rPr>
          <w:rStyle w:val="af7"/>
        </w:rPr>
        <w:t>ксплуатантом</w:t>
      </w:r>
      <w:r w:rsidRPr="009B2C65">
        <w:rPr>
          <w:rStyle w:val="af7"/>
        </w:rPr>
        <w:t xml:space="preserve"> и предприятием, выполняющем ПОЗ ВС.</w:t>
      </w:r>
    </w:p>
    <w:p w:rsidR="00365AB7" w:rsidRPr="008C4359" w:rsidRDefault="00EF52CD" w:rsidP="009A1F86">
      <w:pPr>
        <w:ind w:firstLine="709"/>
        <w:jc w:val="both"/>
        <w:rPr>
          <w:rStyle w:val="af8"/>
        </w:rPr>
      </w:pPr>
      <w:r w:rsidRPr="009B2C65">
        <w:rPr>
          <w:rStyle w:val="af8"/>
        </w:rPr>
        <w:t>ВНИМАНИЕ: Если на критических поверхностях ВС присутствуют снежно-ледяные отложения, а экипаж отказывается от противообледенительной обработки, персонал выполняющий проверки</w:t>
      </w:r>
      <w:r w:rsidR="00365AB7" w:rsidRPr="009B2C65">
        <w:rPr>
          <w:rStyle w:val="af8"/>
        </w:rPr>
        <w:t xml:space="preserve"> </w:t>
      </w:r>
      <w:r w:rsidR="00365AB7" w:rsidRPr="00754D7F">
        <w:rPr>
          <w:rStyle w:val="af8"/>
        </w:rPr>
        <w:t>(</w:t>
      </w:r>
      <w:r w:rsidR="004B7207" w:rsidRPr="00754D7F">
        <w:rPr>
          <w:rStyle w:val="af8"/>
        </w:rPr>
        <w:t>и доклад экипажу</w:t>
      </w:r>
      <w:r w:rsidR="00365AB7" w:rsidRPr="00754D7F">
        <w:rPr>
          <w:rStyle w:val="af8"/>
        </w:rPr>
        <w:t>)</w:t>
      </w:r>
      <w:r w:rsidRPr="009B2C65">
        <w:rPr>
          <w:rStyle w:val="af8"/>
        </w:rPr>
        <w:t xml:space="preserve"> должен не</w:t>
      </w:r>
      <w:r w:rsidR="00FE475D" w:rsidRPr="009B2C65">
        <w:rPr>
          <w:rStyle w:val="af8"/>
        </w:rPr>
        <w:t>замедлительно</w:t>
      </w:r>
      <w:r w:rsidRPr="009B2C65">
        <w:rPr>
          <w:rStyle w:val="af8"/>
        </w:rPr>
        <w:t xml:space="preserve"> сообщить в Инспекцию по Безопасности Полетов.</w:t>
      </w:r>
    </w:p>
    <w:p w:rsidR="0063568D" w:rsidRPr="003256AF" w:rsidRDefault="00B64557" w:rsidP="00656B03">
      <w:pPr>
        <w:pStyle w:val="Translation"/>
        <w:numPr>
          <w:ilvl w:val="0"/>
          <w:numId w:val="2"/>
        </w:numPr>
        <w:rPr>
          <w:szCs w:val="10"/>
        </w:rPr>
      </w:pPr>
      <w:r w:rsidRPr="0064784E">
        <w:t xml:space="preserve">Carry out a contamination check </w:t>
      </w:r>
    </w:p>
    <w:p w:rsidR="00B64557" w:rsidRPr="0063568D" w:rsidRDefault="00B64557" w:rsidP="00656B03">
      <w:pPr>
        <w:pStyle w:val="Translation"/>
        <w:numPr>
          <w:ilvl w:val="0"/>
          <w:numId w:val="2"/>
        </w:numPr>
        <w:rPr>
          <w:szCs w:val="10"/>
        </w:rPr>
      </w:pPr>
      <w:r w:rsidRPr="0064784E">
        <w:t xml:space="preserve">reliability of </w:t>
      </w:r>
      <w:r w:rsidR="0063568D" w:rsidRPr="0064784E">
        <w:t xml:space="preserve">contamination check </w:t>
      </w:r>
      <w:r w:rsidRPr="0064784E">
        <w:t>results report to Capitan (PIC).</w:t>
      </w:r>
    </w:p>
    <w:p w:rsidR="0063568D" w:rsidRDefault="0063568D" w:rsidP="00656B03">
      <w:pPr>
        <w:pStyle w:val="Translation"/>
        <w:numPr>
          <w:ilvl w:val="0"/>
          <w:numId w:val="2"/>
        </w:numPr>
      </w:pPr>
      <w:r w:rsidRPr="0063568D">
        <w:t xml:space="preserve">validity of the proposed </w:t>
      </w:r>
      <w:r>
        <w:t xml:space="preserve">to Capitan (PIC) </w:t>
      </w:r>
      <w:r w:rsidRPr="0063568D">
        <w:t>method</w:t>
      </w:r>
      <w:r>
        <w:t xml:space="preserve"> of deicing/anti-icing operations.</w:t>
      </w:r>
    </w:p>
    <w:p w:rsidR="0063568D" w:rsidRDefault="0063568D" w:rsidP="00656B03">
      <w:pPr>
        <w:pStyle w:val="Translation"/>
        <w:numPr>
          <w:ilvl w:val="0"/>
          <w:numId w:val="2"/>
        </w:numPr>
      </w:pPr>
      <w:r w:rsidRPr="0063568D">
        <w:t>completeness and timeliness of the transfer order, commands and additional guidance</w:t>
      </w:r>
      <w:r>
        <w:t xml:space="preserve"> to person performing deicing/anti-icing operations;</w:t>
      </w:r>
    </w:p>
    <w:p w:rsidR="0063568D" w:rsidRDefault="0063568D" w:rsidP="00656B03">
      <w:pPr>
        <w:pStyle w:val="Translation"/>
        <w:numPr>
          <w:ilvl w:val="0"/>
          <w:numId w:val="2"/>
        </w:numPr>
      </w:pPr>
      <w:r>
        <w:t>Agreement with  Capitan (PIC)not perform deicing/anti-icing procedures;</w:t>
      </w:r>
    </w:p>
    <w:p w:rsidR="00B64557" w:rsidRPr="00B64557" w:rsidRDefault="00B64557" w:rsidP="00656B03">
      <w:pPr>
        <w:pStyle w:val="Translation"/>
        <w:numPr>
          <w:ilvl w:val="0"/>
          <w:numId w:val="2"/>
        </w:numPr>
        <w:rPr>
          <w:rStyle w:val="hps"/>
          <w:szCs w:val="10"/>
        </w:rPr>
      </w:pPr>
      <w:r w:rsidRPr="00B64557">
        <w:rPr>
          <w:rStyle w:val="hps"/>
          <w:szCs w:val="10"/>
        </w:rPr>
        <w:t>Carry out post deic</w:t>
      </w:r>
      <w:r w:rsidR="00D04F57">
        <w:rPr>
          <w:rStyle w:val="hps"/>
          <w:szCs w:val="10"/>
        </w:rPr>
        <w:t xml:space="preserve">ing and post anti-icing check, </w:t>
      </w:r>
      <w:r w:rsidR="00D04F57" w:rsidRPr="00B64557">
        <w:rPr>
          <w:rStyle w:val="hps"/>
          <w:szCs w:val="10"/>
        </w:rPr>
        <w:t xml:space="preserve">if </w:t>
      </w:r>
      <w:r w:rsidRPr="00B64557">
        <w:rPr>
          <w:rStyle w:val="hps"/>
          <w:szCs w:val="10"/>
        </w:rPr>
        <w:t>post deicing check  performed</w:t>
      </w:r>
      <w:r w:rsidR="00D04F57" w:rsidRPr="00D04F57">
        <w:rPr>
          <w:highlight w:val="green"/>
        </w:rPr>
        <w:t xml:space="preserve"> </w:t>
      </w:r>
      <w:r w:rsidR="00D04F57">
        <w:rPr>
          <w:highlight w:val="green"/>
        </w:rPr>
        <w:t>by person releasing airplane.</w:t>
      </w:r>
    </w:p>
    <w:p w:rsidR="003256AF" w:rsidRPr="003256AF" w:rsidRDefault="003256AF" w:rsidP="00656B03">
      <w:pPr>
        <w:pStyle w:val="Translation"/>
        <w:numPr>
          <w:ilvl w:val="0"/>
          <w:numId w:val="2"/>
        </w:numPr>
        <w:rPr>
          <w:highlight w:val="green"/>
        </w:rPr>
      </w:pPr>
      <w:r w:rsidRPr="003256AF">
        <w:rPr>
          <w:highlight w:val="green"/>
        </w:rPr>
        <w:t xml:space="preserve">all frozen deposits (with the possible exception of frost, which may be allowed), have been removed </w:t>
      </w:r>
      <w:r>
        <w:rPr>
          <w:highlight w:val="green"/>
        </w:rPr>
        <w:t xml:space="preserve">if post deicing/anti-icing check performed by person releasing airplane. </w:t>
      </w:r>
    </w:p>
    <w:p w:rsidR="00D04F57" w:rsidRPr="00D04F57" w:rsidRDefault="00D04F57" w:rsidP="00656B03">
      <w:pPr>
        <w:pStyle w:val="Translation"/>
        <w:numPr>
          <w:ilvl w:val="0"/>
          <w:numId w:val="2"/>
        </w:numPr>
        <w:rPr>
          <w:szCs w:val="10"/>
        </w:rPr>
      </w:pPr>
      <w:r w:rsidRPr="003256AF">
        <w:rPr>
          <w:highlight w:val="green"/>
        </w:rPr>
        <w:t xml:space="preserve">airplane treatments performed symmetrically </w:t>
      </w:r>
    </w:p>
    <w:p w:rsidR="00B64557" w:rsidRPr="00B64557" w:rsidRDefault="00B64557" w:rsidP="00656B03">
      <w:pPr>
        <w:pStyle w:val="Translation"/>
        <w:numPr>
          <w:ilvl w:val="0"/>
          <w:numId w:val="2"/>
        </w:numPr>
        <w:rPr>
          <w:szCs w:val="10"/>
        </w:rPr>
      </w:pPr>
      <w:r w:rsidRPr="0064784E">
        <w:t>Passing the anti-icing code to the Capitan.</w:t>
      </w:r>
    </w:p>
    <w:p w:rsidR="006342F3" w:rsidRDefault="00B64557" w:rsidP="006342F3">
      <w:pPr>
        <w:pStyle w:val="Translation"/>
      </w:pPr>
      <w:r w:rsidRPr="00B64557">
        <w:t>NOTE: Operations of carrying out of post deicing and post anti-icing checks and passing the anti-icing code to the Capitan may be corrected for some Airlines under the contract.</w:t>
      </w:r>
      <w:r w:rsidR="006342F3" w:rsidRPr="006342F3">
        <w:t xml:space="preserve"> </w:t>
      </w:r>
    </w:p>
    <w:p w:rsidR="006342F3" w:rsidRPr="00B64557" w:rsidRDefault="006342F3" w:rsidP="006342F3">
      <w:pPr>
        <w:pStyle w:val="Translation"/>
      </w:pPr>
      <w:r w:rsidRPr="00B64557">
        <w:t>NOTE: If dispatched any airplane critical surfaces are not free from all forms of frost, ice, slush or snow but crew refuse to order deicing / anti-icing operation, releasing airplane staff must inform flight safety inspection.</w:t>
      </w:r>
    </w:p>
    <w:p w:rsidR="00365AB7" w:rsidRDefault="00D057D4" w:rsidP="009A1F86">
      <w:pPr>
        <w:pStyle w:val="3"/>
        <w:jc w:val="both"/>
        <w:rPr>
          <w:rFonts w:eastAsia="Times New Roman"/>
          <w:lang w:val="en-US" w:eastAsia="ru-RU"/>
        </w:rPr>
      </w:pPr>
      <w:r w:rsidRPr="009B2C65">
        <w:rPr>
          <w:rFonts w:eastAsia="Times New Roman"/>
          <w:lang w:eastAsia="ru-RU"/>
        </w:rPr>
        <w:t>4</w:t>
      </w:r>
      <w:r w:rsidR="00665048" w:rsidRPr="009B2C65">
        <w:rPr>
          <w:rFonts w:eastAsia="Times New Roman"/>
          <w:lang w:eastAsia="ru-RU"/>
        </w:rPr>
        <w:t>.2.</w:t>
      </w:r>
      <w:r w:rsidR="007D510F" w:rsidRPr="009B2C65">
        <w:rPr>
          <w:rFonts w:eastAsia="Times New Roman"/>
          <w:lang w:eastAsia="ru-RU"/>
        </w:rPr>
        <w:t>5</w:t>
      </w:r>
      <w:r w:rsidR="00665048" w:rsidRPr="009B2C65">
        <w:rPr>
          <w:rFonts w:eastAsia="Times New Roman"/>
          <w:lang w:eastAsia="ru-RU"/>
        </w:rPr>
        <w:t xml:space="preserve"> </w:t>
      </w:r>
      <w:r w:rsidR="00365AB7" w:rsidRPr="009B2C65">
        <w:rPr>
          <w:rFonts w:eastAsia="Times New Roman"/>
          <w:lang w:eastAsia="ru-RU"/>
        </w:rPr>
        <w:t>КВС</w:t>
      </w:r>
      <w:r w:rsidR="00410707" w:rsidRPr="009B2C65">
        <w:rPr>
          <w:rFonts w:eastAsia="Times New Roman"/>
          <w:lang w:eastAsia="ru-RU"/>
        </w:rPr>
        <w:t>:</w:t>
      </w:r>
    </w:p>
    <w:p w:rsidR="007F4439" w:rsidRPr="007F4439" w:rsidRDefault="007F4439" w:rsidP="007F4439">
      <w:pPr>
        <w:pStyle w:val="Translation"/>
        <w:rPr>
          <w:lang w:eastAsia="ru-RU"/>
        </w:rPr>
      </w:pPr>
      <w:r>
        <w:rPr>
          <w:lang w:eastAsia="ru-RU"/>
        </w:rPr>
        <w:t>Capitan (PIC)</w:t>
      </w:r>
    </w:p>
    <w:p w:rsidR="00365AB7" w:rsidRPr="00E64237" w:rsidRDefault="00365AB7" w:rsidP="00656B03">
      <w:pPr>
        <w:pStyle w:val="a8"/>
        <w:numPr>
          <w:ilvl w:val="0"/>
          <w:numId w:val="2"/>
        </w:numPr>
        <w:jc w:val="both"/>
        <w:rPr>
          <w:rFonts w:eastAsia="Calibri" w:cs="Arial"/>
        </w:rPr>
      </w:pPr>
      <w:r w:rsidRPr="00E64237">
        <w:rPr>
          <w:rFonts w:eastAsia="Calibri" w:cs="Arial"/>
        </w:rPr>
        <w:t>принятие решения о проведении ПОЗ ВС</w:t>
      </w:r>
      <w:r w:rsidR="007D393C" w:rsidRPr="00E64237">
        <w:rPr>
          <w:rFonts w:eastAsia="Calibri" w:cs="Arial"/>
        </w:rPr>
        <w:t xml:space="preserve"> или обоснованность отказа от проведения работ по ПОЗ</w:t>
      </w:r>
      <w:r w:rsidRPr="00E64237">
        <w:rPr>
          <w:rFonts w:eastAsia="Calibri" w:cs="Arial"/>
        </w:rPr>
        <w:t>;</w:t>
      </w:r>
    </w:p>
    <w:p w:rsidR="00365AB7" w:rsidRPr="00E64237" w:rsidRDefault="00365AB7" w:rsidP="00656B03">
      <w:pPr>
        <w:pStyle w:val="a8"/>
        <w:numPr>
          <w:ilvl w:val="0"/>
          <w:numId w:val="2"/>
        </w:numPr>
        <w:jc w:val="both"/>
        <w:rPr>
          <w:rFonts w:eastAsia="Calibri" w:cs="Arial"/>
        </w:rPr>
      </w:pPr>
      <w:r w:rsidRPr="00E64237">
        <w:rPr>
          <w:rFonts w:eastAsia="Calibri" w:cs="Arial"/>
        </w:rPr>
        <w:t>правильную конфигурацию ВС перед началом ПОЗ ВС в соответствии ЭТД ВС;</w:t>
      </w:r>
    </w:p>
    <w:p w:rsidR="007F4439" w:rsidRPr="00E64237" w:rsidRDefault="007F4439" w:rsidP="00656B03">
      <w:pPr>
        <w:pStyle w:val="a8"/>
        <w:numPr>
          <w:ilvl w:val="0"/>
          <w:numId w:val="2"/>
        </w:numPr>
        <w:jc w:val="both"/>
        <w:rPr>
          <w:rFonts w:eastAsia="Calibri" w:cs="Arial"/>
        </w:rPr>
      </w:pPr>
      <w:r w:rsidRPr="00E64237">
        <w:rPr>
          <w:rFonts w:eastAsia="Calibri" w:cs="Arial"/>
        </w:rPr>
        <w:t>неподвижность ВС и органов его управления во время проведения ПОЗ ВС до получения кода антиобледенительной обработки;</w:t>
      </w:r>
    </w:p>
    <w:p w:rsidR="00365AB7" w:rsidRPr="00E64237" w:rsidRDefault="00365AB7" w:rsidP="00656B03">
      <w:pPr>
        <w:pStyle w:val="a8"/>
        <w:numPr>
          <w:ilvl w:val="0"/>
          <w:numId w:val="2"/>
        </w:numPr>
        <w:jc w:val="both"/>
        <w:rPr>
          <w:rFonts w:eastAsia="Calibri" w:cs="Arial"/>
        </w:rPr>
      </w:pPr>
      <w:r w:rsidRPr="00E64237">
        <w:rPr>
          <w:rFonts w:eastAsia="Calibri" w:cs="Arial"/>
        </w:rPr>
        <w:t>принятие кода антиобледенительной обработки и информации о результатах выполнения ПОЗ ВС;</w:t>
      </w:r>
    </w:p>
    <w:p w:rsidR="00660A0F" w:rsidRPr="007F6AC9" w:rsidRDefault="00660A0F" w:rsidP="00656B03">
      <w:pPr>
        <w:pStyle w:val="a8"/>
        <w:numPr>
          <w:ilvl w:val="0"/>
          <w:numId w:val="2"/>
        </w:numPr>
        <w:jc w:val="both"/>
        <w:rPr>
          <w:rFonts w:eastAsia="Calibri" w:cs="Arial"/>
          <w:lang w:val="en-US"/>
        </w:rPr>
      </w:pPr>
      <w:r w:rsidRPr="007F6AC9">
        <w:rPr>
          <w:rFonts w:eastAsia="Calibri" w:cs="Arial"/>
          <w:lang w:val="en-US"/>
        </w:rPr>
        <w:t>проведение предвзлетной проверки ВС;</w:t>
      </w:r>
    </w:p>
    <w:p w:rsidR="00365AB7" w:rsidRPr="00E64237" w:rsidRDefault="00365AB7" w:rsidP="00656B03">
      <w:pPr>
        <w:pStyle w:val="a8"/>
        <w:numPr>
          <w:ilvl w:val="0"/>
          <w:numId w:val="2"/>
        </w:numPr>
        <w:jc w:val="both"/>
        <w:rPr>
          <w:rFonts w:eastAsia="Calibri" w:cs="Arial"/>
        </w:rPr>
      </w:pPr>
      <w:r w:rsidRPr="00E64237">
        <w:rPr>
          <w:rFonts w:eastAsia="Calibri" w:cs="Arial"/>
        </w:rPr>
        <w:t>за соответствие критических поверхностей ВС до взлета “концепции чистого воздушного судна” и принятие решения о выполнении взлета в данных условиях;</w:t>
      </w:r>
    </w:p>
    <w:p w:rsidR="00365AB7" w:rsidRPr="007F4439" w:rsidRDefault="00365AB7" w:rsidP="009A1F86">
      <w:pPr>
        <w:spacing w:before="120" w:after="120"/>
        <w:ind w:firstLine="709"/>
        <w:jc w:val="both"/>
        <w:rPr>
          <w:rStyle w:val="af8"/>
          <w:i w:val="0"/>
        </w:rPr>
      </w:pPr>
      <w:r w:rsidRPr="007F4439">
        <w:rPr>
          <w:rStyle w:val="af8"/>
          <w:i w:val="0"/>
        </w:rPr>
        <w:t>ВНИМАНИЕ: КВС не должен принимать решение на вылет без проведения противообледенительной обработки ВС в случае доклада ответственного за выпуск ВС о наличии СЛО на критических поверхностях ВС, кроме случаев, когда это предусмотрено ЭТД ВС и отражено в программе или процедуре эксплуатанта.</w:t>
      </w:r>
    </w:p>
    <w:p w:rsidR="007F4439" w:rsidRDefault="007F4439" w:rsidP="00656B03">
      <w:pPr>
        <w:pStyle w:val="Translation"/>
        <w:numPr>
          <w:ilvl w:val="0"/>
          <w:numId w:val="2"/>
        </w:numPr>
      </w:pPr>
      <w:r w:rsidRPr="007F4439">
        <w:t>Making</w:t>
      </w:r>
      <w:r>
        <w:t xml:space="preserve"> decision about performing deicing/anti-icing operations or </w:t>
      </w:r>
      <w:r w:rsidRPr="007F4439">
        <w:t xml:space="preserve">validity of the </w:t>
      </w:r>
      <w:r>
        <w:t xml:space="preserve">deicing/anti-icing operations </w:t>
      </w:r>
      <w:r w:rsidRPr="007F4439">
        <w:t>refusal</w:t>
      </w:r>
      <w:r>
        <w:t>.</w:t>
      </w:r>
    </w:p>
    <w:p w:rsidR="007F4439" w:rsidRPr="0064784E" w:rsidRDefault="007F4439" w:rsidP="00656B03">
      <w:pPr>
        <w:pStyle w:val="Translation"/>
        <w:numPr>
          <w:ilvl w:val="0"/>
          <w:numId w:val="2"/>
        </w:numPr>
      </w:pPr>
      <w:r w:rsidRPr="0064784E">
        <w:t xml:space="preserve">Airplane </w:t>
      </w:r>
      <w:r>
        <w:t xml:space="preserve">control </w:t>
      </w:r>
      <w:r w:rsidRPr="0064784E">
        <w:t>surfaces correct configuration before deicing / anti-icing procedures start.</w:t>
      </w:r>
    </w:p>
    <w:p w:rsidR="007F4439" w:rsidRDefault="007F4439" w:rsidP="00656B03">
      <w:pPr>
        <w:pStyle w:val="Translation"/>
        <w:numPr>
          <w:ilvl w:val="0"/>
          <w:numId w:val="2"/>
        </w:numPr>
      </w:pPr>
      <w:r>
        <w:t xml:space="preserve">Airplane and it control </w:t>
      </w:r>
      <w:r w:rsidRPr="0064784E">
        <w:t xml:space="preserve">surfaces </w:t>
      </w:r>
      <w:r w:rsidRPr="007F4439">
        <w:t>stillness</w:t>
      </w:r>
      <w:r>
        <w:t xml:space="preserve"> during deicing/anti-icing operations till anti-icing code be resaved. </w:t>
      </w:r>
    </w:p>
    <w:p w:rsidR="007F4439" w:rsidRPr="0064784E" w:rsidRDefault="007F4439" w:rsidP="00656B03">
      <w:pPr>
        <w:pStyle w:val="Translation"/>
        <w:numPr>
          <w:ilvl w:val="0"/>
          <w:numId w:val="2"/>
        </w:numPr>
      </w:pPr>
      <w:r w:rsidRPr="0064784E">
        <w:t>Accepting deicing/ anti-icing code and deicing/ anti-icing operations.</w:t>
      </w:r>
    </w:p>
    <w:p w:rsidR="007F4439" w:rsidRPr="007F4439" w:rsidRDefault="007F4439" w:rsidP="00656B03">
      <w:pPr>
        <w:pStyle w:val="Translation"/>
        <w:numPr>
          <w:ilvl w:val="0"/>
          <w:numId w:val="2"/>
        </w:numPr>
        <w:rPr>
          <w:b/>
          <w:bCs/>
          <w:i w:val="0"/>
          <w:iCs/>
        </w:rPr>
      </w:pPr>
      <w:r w:rsidRPr="0064784E">
        <w:t>Performing critical surfaces Pre take off Check and making decision about airplane take off or return to deicing/anti-icing position and repeat deicing/anti-icing operation again</w:t>
      </w:r>
    </w:p>
    <w:p w:rsidR="007F4439" w:rsidRPr="007F4439" w:rsidRDefault="00912A7A" w:rsidP="007F4439">
      <w:pPr>
        <w:pStyle w:val="Translation"/>
        <w:rPr>
          <w:b/>
          <w:bCs/>
          <w:i w:val="0"/>
          <w:iCs/>
        </w:rPr>
      </w:pPr>
      <w:r>
        <w:t xml:space="preserve">ATTANSION: Capitan (PIC) should not make decision to take off without airplane deicing/anti-icing operations performing in case of person releasing airplane contaminates surfaces report with exception of this contamination allowed by airplane manufacturer.   </w:t>
      </w:r>
    </w:p>
    <w:p w:rsidR="00365AB7" w:rsidRPr="009B2C65" w:rsidRDefault="00D057D4" w:rsidP="009A1F86">
      <w:pPr>
        <w:pStyle w:val="3"/>
        <w:jc w:val="both"/>
        <w:rPr>
          <w:rFonts w:eastAsia="Times New Roman"/>
          <w:lang w:eastAsia="ru-RU"/>
        </w:rPr>
      </w:pPr>
      <w:r w:rsidRPr="00912A7A">
        <w:rPr>
          <w:rFonts w:eastAsia="Times New Roman"/>
          <w:lang w:eastAsia="ru-RU"/>
        </w:rPr>
        <w:t>4</w:t>
      </w:r>
      <w:r w:rsidR="00665048" w:rsidRPr="00912A7A">
        <w:rPr>
          <w:rFonts w:eastAsia="Times New Roman"/>
          <w:lang w:eastAsia="ru-RU"/>
        </w:rPr>
        <w:t>.2.</w:t>
      </w:r>
      <w:r w:rsidR="007D510F" w:rsidRPr="00912A7A">
        <w:rPr>
          <w:rFonts w:eastAsia="Times New Roman"/>
          <w:lang w:eastAsia="ru-RU"/>
        </w:rPr>
        <w:t>6</w:t>
      </w:r>
      <w:r w:rsidR="00665048" w:rsidRPr="00912A7A">
        <w:rPr>
          <w:rFonts w:eastAsia="Times New Roman"/>
          <w:lang w:eastAsia="ru-RU"/>
        </w:rPr>
        <w:t xml:space="preserve"> </w:t>
      </w:r>
      <w:r w:rsidR="00365AB7" w:rsidRPr="00912A7A">
        <w:rPr>
          <w:rFonts w:eastAsia="Times New Roman"/>
          <w:lang w:eastAsia="ru-RU"/>
        </w:rPr>
        <w:t>Персонал</w:t>
      </w:r>
      <w:r w:rsidR="00410707" w:rsidRPr="00912A7A">
        <w:rPr>
          <w:rFonts w:eastAsia="Times New Roman"/>
          <w:lang w:eastAsia="ru-RU"/>
        </w:rPr>
        <w:t>,</w:t>
      </w:r>
      <w:r w:rsidR="00365AB7" w:rsidRPr="00912A7A">
        <w:rPr>
          <w:rFonts w:eastAsia="Times New Roman"/>
          <w:lang w:eastAsia="ru-RU"/>
        </w:rPr>
        <w:t xml:space="preserve"> выполняющий </w:t>
      </w:r>
      <w:r w:rsidR="007D393C" w:rsidRPr="00912A7A">
        <w:rPr>
          <w:rFonts w:eastAsia="Times New Roman"/>
          <w:lang w:eastAsia="ru-RU"/>
        </w:rPr>
        <w:t xml:space="preserve">прием, хранение, выдачу, </w:t>
      </w:r>
      <w:r w:rsidR="00365AB7" w:rsidRPr="00912A7A">
        <w:rPr>
          <w:rFonts w:eastAsia="Times New Roman"/>
          <w:lang w:eastAsia="ru-RU"/>
        </w:rPr>
        <w:t>контроль качества ПОЖ</w:t>
      </w:r>
      <w:r w:rsidR="00365AB7" w:rsidRPr="009B2C65">
        <w:rPr>
          <w:rFonts w:eastAsia="Times New Roman"/>
          <w:lang w:eastAsia="ru-RU"/>
        </w:rPr>
        <w:t xml:space="preserve"> и обеспечивающий хранение записей о проверках</w:t>
      </w:r>
      <w:r w:rsidR="003850DC" w:rsidRPr="009B2C65">
        <w:rPr>
          <w:rFonts w:eastAsia="Times New Roman"/>
          <w:lang w:eastAsia="ru-RU"/>
        </w:rPr>
        <w:t>:</w:t>
      </w:r>
    </w:p>
    <w:p w:rsidR="007D393C" w:rsidRPr="009B2C65" w:rsidRDefault="007D393C" w:rsidP="00656B03">
      <w:pPr>
        <w:pStyle w:val="a8"/>
        <w:numPr>
          <w:ilvl w:val="0"/>
          <w:numId w:val="2"/>
        </w:numPr>
        <w:tabs>
          <w:tab w:val="num" w:pos="900"/>
        </w:tabs>
        <w:jc w:val="both"/>
        <w:rPr>
          <w:rFonts w:eastAsia="Times New Roman" w:cs="Times New Roman"/>
          <w:szCs w:val="24"/>
          <w:lang w:eastAsia="ru-RU"/>
        </w:rPr>
      </w:pPr>
      <w:r w:rsidRPr="009B2C65">
        <w:rPr>
          <w:rFonts w:eastAsia="Times New Roman" w:cs="Times New Roman"/>
          <w:szCs w:val="24"/>
          <w:lang w:eastAsia="ru-RU"/>
        </w:rPr>
        <w:t xml:space="preserve">Поддержание </w:t>
      </w:r>
      <w:r w:rsidR="002D4225" w:rsidRPr="009B2C65">
        <w:rPr>
          <w:rFonts w:eastAsia="Times New Roman" w:cs="Times New Roman"/>
          <w:szCs w:val="24"/>
          <w:lang w:eastAsia="ru-RU"/>
        </w:rPr>
        <w:t>необходимых</w:t>
      </w:r>
      <w:r w:rsidRPr="009B2C65">
        <w:rPr>
          <w:rFonts w:eastAsia="Times New Roman" w:cs="Times New Roman"/>
          <w:szCs w:val="24"/>
          <w:lang w:eastAsia="ru-RU"/>
        </w:rPr>
        <w:t xml:space="preserve"> запасов ПОЖ;</w:t>
      </w:r>
    </w:p>
    <w:p w:rsidR="007D393C" w:rsidRPr="009B2C65" w:rsidRDefault="007D393C" w:rsidP="00656B03">
      <w:pPr>
        <w:pStyle w:val="a8"/>
        <w:numPr>
          <w:ilvl w:val="0"/>
          <w:numId w:val="2"/>
        </w:numPr>
        <w:tabs>
          <w:tab w:val="num" w:pos="900"/>
        </w:tabs>
        <w:jc w:val="both"/>
        <w:rPr>
          <w:rFonts w:eastAsia="Times New Roman" w:cs="Times New Roman"/>
          <w:szCs w:val="24"/>
          <w:lang w:eastAsia="ru-RU"/>
        </w:rPr>
      </w:pPr>
      <w:r w:rsidRPr="009B2C65">
        <w:rPr>
          <w:rFonts w:eastAsia="Times New Roman" w:cs="Times New Roman"/>
          <w:szCs w:val="24"/>
          <w:lang w:eastAsia="ru-RU"/>
        </w:rPr>
        <w:t xml:space="preserve">Выполнение требований </w:t>
      </w:r>
      <w:r w:rsidR="008D0E7F" w:rsidRPr="008D0E7F">
        <w:rPr>
          <w:rFonts w:eastAsia="Times New Roman" w:cs="Times New Roman"/>
          <w:szCs w:val="24"/>
          <w:highlight w:val="green"/>
          <w:lang w:eastAsia="ru-RU"/>
        </w:rPr>
        <w:t>производителя ПОЖ</w:t>
      </w:r>
      <w:r w:rsidR="008D0E7F">
        <w:rPr>
          <w:rFonts w:eastAsia="Times New Roman" w:cs="Times New Roman"/>
          <w:szCs w:val="24"/>
          <w:lang w:eastAsia="ru-RU"/>
        </w:rPr>
        <w:t xml:space="preserve"> </w:t>
      </w:r>
      <w:r w:rsidRPr="009B2C65">
        <w:rPr>
          <w:rFonts w:eastAsia="Times New Roman" w:cs="Times New Roman"/>
          <w:szCs w:val="24"/>
          <w:lang w:eastAsia="ru-RU"/>
        </w:rPr>
        <w:t>по приему, хранению и подготовке ПОЖ к выдаче в спецмашину</w:t>
      </w:r>
      <w:r w:rsidR="00BE1F19" w:rsidRPr="009B2C65">
        <w:rPr>
          <w:rFonts w:eastAsia="Times New Roman" w:cs="Times New Roman"/>
          <w:szCs w:val="24"/>
          <w:lang w:eastAsia="ru-RU"/>
        </w:rPr>
        <w:t>;</w:t>
      </w:r>
    </w:p>
    <w:p w:rsidR="00365AB7" w:rsidRPr="009B2C65" w:rsidRDefault="00365AB7" w:rsidP="00656B03">
      <w:pPr>
        <w:pStyle w:val="a8"/>
        <w:numPr>
          <w:ilvl w:val="0"/>
          <w:numId w:val="2"/>
        </w:numPr>
        <w:tabs>
          <w:tab w:val="num" w:pos="900"/>
        </w:tabs>
        <w:jc w:val="both"/>
        <w:rPr>
          <w:rFonts w:eastAsia="Times New Roman" w:cs="Times New Roman"/>
          <w:szCs w:val="24"/>
          <w:lang w:eastAsia="ru-RU"/>
        </w:rPr>
      </w:pPr>
      <w:r w:rsidRPr="009B2C65">
        <w:rPr>
          <w:rFonts w:eastAsia="Times New Roman" w:cs="Times New Roman"/>
          <w:szCs w:val="24"/>
          <w:lang w:eastAsia="ru-RU"/>
        </w:rPr>
        <w:t xml:space="preserve">проведение </w:t>
      </w:r>
      <w:r w:rsidR="002D4225" w:rsidRPr="009B2C65">
        <w:rPr>
          <w:rFonts w:eastAsia="Times New Roman" w:cs="Times New Roman"/>
          <w:szCs w:val="24"/>
          <w:lang w:eastAsia="ru-RU"/>
        </w:rPr>
        <w:t>контроля качества ПОЖ</w:t>
      </w:r>
      <w:r w:rsidR="001D7A12" w:rsidRPr="001D7A12">
        <w:rPr>
          <w:rFonts w:eastAsia="Times New Roman" w:cs="Times New Roman"/>
          <w:szCs w:val="24"/>
          <w:lang w:eastAsia="ru-RU"/>
        </w:rPr>
        <w:t xml:space="preserve"> </w:t>
      </w:r>
      <w:r w:rsidR="001D7A12" w:rsidRPr="001D7A12">
        <w:rPr>
          <w:rFonts w:eastAsia="Times New Roman" w:cs="Times New Roman"/>
          <w:szCs w:val="24"/>
          <w:highlight w:val="green"/>
          <w:lang w:eastAsia="ru-RU"/>
        </w:rPr>
        <w:t>в соответствии с требованиями производителя ПОЖ</w:t>
      </w:r>
      <w:r w:rsidRPr="009B2C65">
        <w:rPr>
          <w:rFonts w:eastAsia="Times New Roman" w:cs="Times New Roman"/>
          <w:szCs w:val="24"/>
          <w:lang w:eastAsia="ru-RU"/>
        </w:rPr>
        <w:t>;</w:t>
      </w:r>
    </w:p>
    <w:p w:rsidR="00365AB7" w:rsidRPr="008D0E7F" w:rsidRDefault="001D7A12" w:rsidP="00656B03">
      <w:pPr>
        <w:pStyle w:val="a8"/>
        <w:numPr>
          <w:ilvl w:val="0"/>
          <w:numId w:val="2"/>
        </w:numPr>
        <w:tabs>
          <w:tab w:val="num" w:pos="900"/>
        </w:tabs>
        <w:jc w:val="both"/>
        <w:rPr>
          <w:rFonts w:eastAsia="Times New Roman" w:cs="Times New Roman"/>
          <w:szCs w:val="24"/>
          <w:lang w:eastAsia="ru-RU"/>
        </w:rPr>
      </w:pPr>
      <w:r>
        <w:rPr>
          <w:rFonts w:eastAsia="Times New Roman" w:cs="Times New Roman"/>
          <w:szCs w:val="24"/>
          <w:lang w:eastAsia="ru-RU"/>
        </w:rPr>
        <w:t xml:space="preserve">рабочее </w:t>
      </w:r>
      <w:r w:rsidR="007D393C" w:rsidRPr="008D0E7F">
        <w:rPr>
          <w:rFonts w:eastAsia="Times New Roman" w:cs="Times New Roman"/>
          <w:szCs w:val="24"/>
          <w:lang w:eastAsia="ru-RU"/>
        </w:rPr>
        <w:t>состояни</w:t>
      </w:r>
      <w:r>
        <w:rPr>
          <w:rFonts w:eastAsia="Times New Roman" w:cs="Times New Roman"/>
          <w:szCs w:val="24"/>
          <w:lang w:eastAsia="ru-RU"/>
        </w:rPr>
        <w:t>е</w:t>
      </w:r>
      <w:r w:rsidR="007D393C" w:rsidRPr="008D0E7F">
        <w:rPr>
          <w:rFonts w:eastAsia="Times New Roman" w:cs="Times New Roman"/>
          <w:szCs w:val="24"/>
          <w:lang w:eastAsia="ru-RU"/>
        </w:rPr>
        <w:t xml:space="preserve"> контрольно-измерительной аппаратуры и </w:t>
      </w:r>
      <w:r w:rsidR="00365AB7" w:rsidRPr="008D0E7F">
        <w:rPr>
          <w:rFonts w:eastAsia="Times New Roman" w:cs="Times New Roman"/>
          <w:szCs w:val="24"/>
          <w:lang w:eastAsia="ru-RU"/>
        </w:rPr>
        <w:t>проведени</w:t>
      </w:r>
      <w:r w:rsidR="002163D4" w:rsidRPr="008D0E7F">
        <w:rPr>
          <w:rFonts w:eastAsia="Times New Roman" w:cs="Times New Roman"/>
          <w:szCs w:val="24"/>
          <w:lang w:eastAsia="ru-RU"/>
        </w:rPr>
        <w:t>е</w:t>
      </w:r>
      <w:r w:rsidR="00365AB7" w:rsidRPr="008D0E7F">
        <w:rPr>
          <w:rFonts w:eastAsia="Times New Roman" w:cs="Times New Roman"/>
          <w:szCs w:val="24"/>
          <w:lang w:eastAsia="ru-RU"/>
        </w:rPr>
        <w:t xml:space="preserve"> </w:t>
      </w:r>
      <w:r w:rsidR="007D393C" w:rsidRPr="008D0E7F">
        <w:rPr>
          <w:rFonts w:eastAsia="Times New Roman" w:cs="Times New Roman"/>
          <w:szCs w:val="24"/>
          <w:lang w:eastAsia="ru-RU"/>
        </w:rPr>
        <w:t>его поверки.</w:t>
      </w:r>
      <w:r w:rsidR="00365AB7" w:rsidRPr="008D0E7F">
        <w:rPr>
          <w:rFonts w:eastAsia="Times New Roman" w:cs="Times New Roman"/>
          <w:szCs w:val="24"/>
          <w:lang w:eastAsia="ru-RU"/>
        </w:rPr>
        <w:t xml:space="preserve"> </w:t>
      </w:r>
    </w:p>
    <w:p w:rsidR="008D0E7F" w:rsidRDefault="008D0E7F" w:rsidP="00656B03">
      <w:pPr>
        <w:pStyle w:val="Translation"/>
        <w:numPr>
          <w:ilvl w:val="0"/>
          <w:numId w:val="2"/>
        </w:numPr>
      </w:pPr>
      <w:r w:rsidRPr="008D0E7F">
        <w:t xml:space="preserve">maintain required </w:t>
      </w:r>
      <w:r>
        <w:t xml:space="preserve">deicing/anti-icing fluid </w:t>
      </w:r>
      <w:r w:rsidRPr="008D0E7F">
        <w:t>reserves</w:t>
      </w:r>
    </w:p>
    <w:p w:rsidR="008D0E7F" w:rsidRDefault="00F74B31" w:rsidP="00656B03">
      <w:pPr>
        <w:pStyle w:val="Translation"/>
        <w:numPr>
          <w:ilvl w:val="0"/>
          <w:numId w:val="2"/>
        </w:numPr>
      </w:pPr>
      <w:r>
        <w:t xml:space="preserve">performing </w:t>
      </w:r>
      <w:r w:rsidR="008D0E7F">
        <w:t xml:space="preserve">fluid income, storage, and vehicle's tanks filling in accordance with fluid manufacturer </w:t>
      </w:r>
      <w:r w:rsidR="001D7A12">
        <w:t>requirements</w:t>
      </w:r>
      <w:r w:rsidR="008D0E7F">
        <w:t>;</w:t>
      </w:r>
    </w:p>
    <w:p w:rsidR="008D0E7F" w:rsidRDefault="00F74B31" w:rsidP="00656B03">
      <w:pPr>
        <w:pStyle w:val="Translation"/>
        <w:numPr>
          <w:ilvl w:val="0"/>
          <w:numId w:val="2"/>
        </w:numPr>
      </w:pPr>
      <w:r>
        <w:t xml:space="preserve">fluid </w:t>
      </w:r>
      <w:r w:rsidR="001D7A12">
        <w:t xml:space="preserve">quality control performing in accordance with fluid manufacturer's requirements. Records availability.  </w:t>
      </w:r>
    </w:p>
    <w:p w:rsidR="001D7A12" w:rsidRPr="008D0E7F" w:rsidRDefault="001D7A12" w:rsidP="00656B03">
      <w:pPr>
        <w:pStyle w:val="Translation"/>
        <w:numPr>
          <w:ilvl w:val="0"/>
          <w:numId w:val="2"/>
        </w:numPr>
      </w:pPr>
      <w:r>
        <w:t xml:space="preserve">work condition and control performing of laboratory equipment </w:t>
      </w:r>
    </w:p>
    <w:p w:rsidR="00365AB7" w:rsidRPr="008C4359" w:rsidRDefault="00D057D4" w:rsidP="009A1F86">
      <w:pPr>
        <w:pStyle w:val="3"/>
        <w:jc w:val="both"/>
        <w:rPr>
          <w:rFonts w:eastAsia="Times New Roman"/>
          <w:lang w:eastAsia="ru-RU"/>
        </w:rPr>
      </w:pPr>
      <w:r w:rsidRPr="009B2C65">
        <w:rPr>
          <w:rFonts w:eastAsia="Times New Roman"/>
          <w:lang w:eastAsia="ru-RU"/>
        </w:rPr>
        <w:t>4</w:t>
      </w:r>
      <w:r w:rsidR="00DA61BA" w:rsidRPr="009B2C65">
        <w:rPr>
          <w:rFonts w:eastAsia="Times New Roman"/>
          <w:lang w:eastAsia="ru-RU"/>
        </w:rPr>
        <w:t>.2.</w:t>
      </w:r>
      <w:r w:rsidR="007D510F" w:rsidRPr="009B2C65">
        <w:rPr>
          <w:rFonts w:eastAsia="Times New Roman"/>
          <w:lang w:eastAsia="ru-RU"/>
        </w:rPr>
        <w:t>7</w:t>
      </w:r>
      <w:r w:rsidR="00DA61BA" w:rsidRPr="009B2C65">
        <w:rPr>
          <w:rFonts w:eastAsia="Times New Roman"/>
          <w:lang w:eastAsia="ru-RU"/>
        </w:rPr>
        <w:t xml:space="preserve"> </w:t>
      </w:r>
      <w:r w:rsidR="00365AB7" w:rsidRPr="009B2C65">
        <w:rPr>
          <w:rFonts w:eastAsia="Times New Roman"/>
          <w:lang w:eastAsia="ru-RU"/>
        </w:rPr>
        <w:t>Персонал, управляющий процессами ПОЗ ВС:</w:t>
      </w:r>
    </w:p>
    <w:p w:rsidR="00B14068" w:rsidRPr="00B14068" w:rsidRDefault="00B14068" w:rsidP="00B14068">
      <w:pPr>
        <w:pStyle w:val="Translation"/>
        <w:rPr>
          <w:lang w:eastAsia="ru-RU"/>
        </w:rPr>
      </w:pPr>
      <w:r>
        <w:rPr>
          <w:lang w:eastAsia="ru-RU"/>
        </w:rPr>
        <w:t>Deicing/anti-icing operations managers</w:t>
      </w:r>
    </w:p>
    <w:p w:rsidR="006827A1" w:rsidRPr="009B2C65" w:rsidRDefault="006827A1" w:rsidP="00656B03">
      <w:pPr>
        <w:numPr>
          <w:ilvl w:val="0"/>
          <w:numId w:val="2"/>
        </w:numPr>
        <w:tabs>
          <w:tab w:val="num" w:pos="786"/>
          <w:tab w:val="num" w:pos="900"/>
        </w:tabs>
        <w:jc w:val="both"/>
        <w:rPr>
          <w:szCs w:val="24"/>
          <w:lang w:eastAsia="ru-RU"/>
        </w:rPr>
      </w:pPr>
      <w:r w:rsidRPr="009B2C65">
        <w:rPr>
          <w:szCs w:val="24"/>
          <w:lang w:eastAsia="ru-RU"/>
        </w:rPr>
        <w:t>разработку и утверждение Руководства (программы, процедуры, инструкции или технологии) по ПОЗ ВС и Программы подготовки персонала, задействованного в процессе ПОЗ ВС</w:t>
      </w:r>
    </w:p>
    <w:p w:rsidR="00365AB7" w:rsidRPr="009B2C65" w:rsidRDefault="00365AB7" w:rsidP="00656B03">
      <w:pPr>
        <w:pStyle w:val="a8"/>
        <w:numPr>
          <w:ilvl w:val="0"/>
          <w:numId w:val="2"/>
        </w:numPr>
        <w:tabs>
          <w:tab w:val="num" w:pos="900"/>
        </w:tabs>
        <w:jc w:val="both"/>
        <w:rPr>
          <w:rFonts w:eastAsia="Times New Roman" w:cs="Times New Roman"/>
          <w:szCs w:val="24"/>
          <w:lang w:eastAsia="ru-RU"/>
        </w:rPr>
      </w:pPr>
      <w:r w:rsidRPr="009B2C65">
        <w:rPr>
          <w:rFonts w:eastAsia="Times New Roman" w:cs="Times New Roman"/>
          <w:szCs w:val="24"/>
          <w:lang w:eastAsia="ru-RU"/>
        </w:rPr>
        <w:t>обеспечение процесса ПОЗ ВС необходимыми ресурсами;</w:t>
      </w:r>
    </w:p>
    <w:p w:rsidR="00365AB7" w:rsidRPr="009B2C65" w:rsidRDefault="00365AB7" w:rsidP="00656B03">
      <w:pPr>
        <w:pStyle w:val="a8"/>
        <w:numPr>
          <w:ilvl w:val="0"/>
          <w:numId w:val="2"/>
        </w:numPr>
        <w:tabs>
          <w:tab w:val="num" w:pos="900"/>
        </w:tabs>
        <w:jc w:val="both"/>
        <w:rPr>
          <w:rFonts w:eastAsia="Times New Roman" w:cs="Times New Roman"/>
          <w:szCs w:val="24"/>
          <w:lang w:eastAsia="ru-RU"/>
        </w:rPr>
      </w:pPr>
      <w:r w:rsidRPr="009B2C65">
        <w:rPr>
          <w:rFonts w:eastAsia="Times New Roman" w:cs="Times New Roman"/>
          <w:szCs w:val="24"/>
          <w:lang w:eastAsia="ru-RU"/>
        </w:rPr>
        <w:t>исправность техники и оборудования для ПОЗ ВС;</w:t>
      </w:r>
    </w:p>
    <w:p w:rsidR="00365AB7" w:rsidRPr="009B2C65" w:rsidRDefault="00365AB7" w:rsidP="00656B03">
      <w:pPr>
        <w:pStyle w:val="a8"/>
        <w:numPr>
          <w:ilvl w:val="0"/>
          <w:numId w:val="2"/>
        </w:numPr>
        <w:tabs>
          <w:tab w:val="num" w:pos="900"/>
        </w:tabs>
        <w:jc w:val="both"/>
        <w:rPr>
          <w:rFonts w:eastAsia="Times New Roman" w:cs="Times New Roman"/>
          <w:szCs w:val="24"/>
          <w:lang w:eastAsia="ru-RU"/>
        </w:rPr>
      </w:pPr>
      <w:r w:rsidRPr="009B2C65">
        <w:rPr>
          <w:rFonts w:eastAsia="Times New Roman" w:cs="Times New Roman"/>
          <w:szCs w:val="24"/>
          <w:lang w:eastAsia="ru-RU"/>
        </w:rPr>
        <w:t>подготовку и поддержание технологических процессов;</w:t>
      </w:r>
    </w:p>
    <w:p w:rsidR="000073B8" w:rsidRPr="00B14068" w:rsidRDefault="000073B8" w:rsidP="00656B03">
      <w:pPr>
        <w:pStyle w:val="a8"/>
        <w:numPr>
          <w:ilvl w:val="0"/>
          <w:numId w:val="2"/>
        </w:numPr>
        <w:tabs>
          <w:tab w:val="num" w:pos="900"/>
        </w:tabs>
        <w:jc w:val="both"/>
        <w:rPr>
          <w:rFonts w:eastAsia="Times New Roman" w:cs="Times New Roman"/>
          <w:szCs w:val="24"/>
          <w:lang w:eastAsia="ru-RU"/>
        </w:rPr>
      </w:pPr>
      <w:r w:rsidRPr="00B14068">
        <w:rPr>
          <w:rFonts w:eastAsia="Times New Roman" w:cs="Times New Roman"/>
          <w:szCs w:val="24"/>
          <w:lang w:eastAsia="ru-RU"/>
        </w:rPr>
        <w:t>допуск к работам только персонала</w:t>
      </w:r>
      <w:r w:rsidR="009E5426" w:rsidRPr="00B14068">
        <w:rPr>
          <w:rFonts w:eastAsia="Times New Roman" w:cs="Times New Roman"/>
          <w:szCs w:val="24"/>
          <w:lang w:eastAsia="ru-RU"/>
        </w:rPr>
        <w:t>,</w:t>
      </w:r>
      <w:r w:rsidRPr="00B14068">
        <w:rPr>
          <w:rFonts w:eastAsia="Times New Roman" w:cs="Times New Roman"/>
          <w:szCs w:val="24"/>
          <w:lang w:eastAsia="ru-RU"/>
        </w:rPr>
        <w:t xml:space="preserve"> полностью прошедшего обучение;</w:t>
      </w:r>
    </w:p>
    <w:p w:rsidR="00365AB7" w:rsidRPr="00F74B31" w:rsidRDefault="00365AB7" w:rsidP="00656B03">
      <w:pPr>
        <w:pStyle w:val="a8"/>
        <w:numPr>
          <w:ilvl w:val="0"/>
          <w:numId w:val="2"/>
        </w:numPr>
        <w:tabs>
          <w:tab w:val="num" w:pos="900"/>
        </w:tabs>
        <w:jc w:val="both"/>
        <w:rPr>
          <w:rFonts w:eastAsia="Times New Roman" w:cs="Times New Roman"/>
          <w:szCs w:val="24"/>
          <w:lang w:eastAsia="ru-RU"/>
        </w:rPr>
      </w:pPr>
      <w:r w:rsidRPr="009B2C65">
        <w:rPr>
          <w:rFonts w:eastAsia="Times New Roman" w:cs="Times New Roman"/>
          <w:szCs w:val="24"/>
          <w:lang w:eastAsia="ru-RU"/>
        </w:rPr>
        <w:t>обеспечение постоянного доступа к документации регламентирующей ПОЗ ВС предприятия всего задействованного в процедурах ПОЗ ВС персонала.</w:t>
      </w:r>
    </w:p>
    <w:p w:rsidR="00F74B31" w:rsidRPr="00B14068" w:rsidRDefault="00B14068" w:rsidP="00656B03">
      <w:pPr>
        <w:pStyle w:val="Translation"/>
        <w:numPr>
          <w:ilvl w:val="0"/>
          <w:numId w:val="2"/>
        </w:numPr>
        <w:rPr>
          <w:rStyle w:val="hps"/>
        </w:rPr>
      </w:pPr>
      <w:r>
        <w:rPr>
          <w:rStyle w:val="hps"/>
          <w:szCs w:val="10"/>
        </w:rPr>
        <w:t>deicing/anti-icing Manuals</w:t>
      </w:r>
      <w:r w:rsidRPr="0023263E">
        <w:rPr>
          <w:rStyle w:val="hps"/>
        </w:rPr>
        <w:t xml:space="preserve"> </w:t>
      </w:r>
      <w:r w:rsidRPr="0023263E">
        <w:rPr>
          <w:rStyle w:val="hps"/>
          <w:szCs w:val="10"/>
        </w:rPr>
        <w:t>(programs,</w:t>
      </w:r>
      <w:r w:rsidRPr="0023263E">
        <w:rPr>
          <w:rStyle w:val="hps"/>
        </w:rPr>
        <w:t xml:space="preserve"> </w:t>
      </w:r>
      <w:r w:rsidRPr="0023263E">
        <w:rPr>
          <w:rStyle w:val="hps"/>
          <w:szCs w:val="10"/>
        </w:rPr>
        <w:t>procedures)</w:t>
      </w:r>
      <w:r>
        <w:rPr>
          <w:rStyle w:val="hps"/>
          <w:szCs w:val="10"/>
        </w:rPr>
        <w:t>and staff training program  preparing and approval;</w:t>
      </w:r>
    </w:p>
    <w:p w:rsidR="00B14068" w:rsidRDefault="00B14068" w:rsidP="00656B03">
      <w:pPr>
        <w:pStyle w:val="Translation"/>
        <w:numPr>
          <w:ilvl w:val="0"/>
          <w:numId w:val="2"/>
        </w:numPr>
        <w:rPr>
          <w:rStyle w:val="hps"/>
          <w:szCs w:val="10"/>
        </w:rPr>
      </w:pPr>
      <w:r>
        <w:rPr>
          <w:rStyle w:val="hps"/>
          <w:szCs w:val="10"/>
        </w:rPr>
        <w:t>supplying</w:t>
      </w:r>
      <w:r w:rsidRPr="00B14068">
        <w:rPr>
          <w:rStyle w:val="hps"/>
          <w:szCs w:val="10"/>
        </w:rPr>
        <w:t xml:space="preserve"> </w:t>
      </w:r>
      <w:r>
        <w:rPr>
          <w:rStyle w:val="hps"/>
          <w:szCs w:val="10"/>
        </w:rPr>
        <w:t>of deicing/anti-icing operations by</w:t>
      </w:r>
      <w:r w:rsidRPr="00B14068">
        <w:rPr>
          <w:rStyle w:val="hps"/>
          <w:szCs w:val="10"/>
        </w:rPr>
        <w:t xml:space="preserve"> the necessary resources</w:t>
      </w:r>
      <w:r>
        <w:rPr>
          <w:rStyle w:val="hps"/>
          <w:szCs w:val="10"/>
        </w:rPr>
        <w:t>;</w:t>
      </w:r>
    </w:p>
    <w:p w:rsidR="00B14068" w:rsidRDefault="00B14068" w:rsidP="00656B03">
      <w:pPr>
        <w:pStyle w:val="Translation"/>
        <w:numPr>
          <w:ilvl w:val="0"/>
          <w:numId w:val="2"/>
        </w:numPr>
        <w:rPr>
          <w:rStyle w:val="hps"/>
          <w:szCs w:val="10"/>
        </w:rPr>
      </w:pPr>
      <w:r>
        <w:rPr>
          <w:rStyle w:val="hps"/>
          <w:szCs w:val="10"/>
        </w:rPr>
        <w:t xml:space="preserve">deicing/anti-icing equipment </w:t>
      </w:r>
      <w:r w:rsidRPr="00B14068">
        <w:rPr>
          <w:rStyle w:val="hps"/>
          <w:szCs w:val="10"/>
        </w:rPr>
        <w:t>serviceability</w:t>
      </w:r>
    </w:p>
    <w:p w:rsidR="00B14068" w:rsidRDefault="00B14068" w:rsidP="00656B03">
      <w:pPr>
        <w:pStyle w:val="Translation"/>
        <w:numPr>
          <w:ilvl w:val="0"/>
          <w:numId w:val="2"/>
        </w:numPr>
        <w:rPr>
          <w:rStyle w:val="hps"/>
          <w:szCs w:val="10"/>
        </w:rPr>
      </w:pPr>
      <w:r>
        <w:rPr>
          <w:rStyle w:val="hps"/>
          <w:szCs w:val="10"/>
        </w:rPr>
        <w:t>only trained and qualified staff works in deicing/anti-icing operations;</w:t>
      </w:r>
    </w:p>
    <w:p w:rsidR="00B14068" w:rsidRPr="00B14068" w:rsidRDefault="00B14068" w:rsidP="00656B03">
      <w:pPr>
        <w:pStyle w:val="Translation"/>
        <w:numPr>
          <w:ilvl w:val="0"/>
          <w:numId w:val="2"/>
        </w:numPr>
        <w:rPr>
          <w:rStyle w:val="hps"/>
          <w:szCs w:val="10"/>
        </w:rPr>
      </w:pPr>
      <w:r>
        <w:rPr>
          <w:rStyle w:val="hps"/>
          <w:szCs w:val="10"/>
        </w:rPr>
        <w:t>access to deicing/anti-icing documentation for all involved staff.</w:t>
      </w:r>
    </w:p>
    <w:p w:rsidR="00365AB7" w:rsidRPr="008C4359" w:rsidRDefault="00D057D4" w:rsidP="009A1F86">
      <w:pPr>
        <w:pStyle w:val="3"/>
        <w:jc w:val="both"/>
        <w:rPr>
          <w:rFonts w:eastAsia="Times New Roman"/>
          <w:lang w:eastAsia="ru-RU"/>
        </w:rPr>
      </w:pPr>
      <w:r w:rsidRPr="009B2C65">
        <w:rPr>
          <w:rFonts w:eastAsia="Times New Roman"/>
          <w:lang w:eastAsia="ru-RU"/>
        </w:rPr>
        <w:t>4</w:t>
      </w:r>
      <w:r w:rsidR="00DA61BA" w:rsidRPr="009B2C65">
        <w:rPr>
          <w:rFonts w:eastAsia="Times New Roman"/>
          <w:lang w:eastAsia="ru-RU"/>
        </w:rPr>
        <w:t>.2.</w:t>
      </w:r>
      <w:r w:rsidR="007D510F" w:rsidRPr="009B2C65">
        <w:rPr>
          <w:rFonts w:eastAsia="Times New Roman"/>
          <w:lang w:eastAsia="ru-RU"/>
        </w:rPr>
        <w:t>8</w:t>
      </w:r>
      <w:r w:rsidR="00DA61BA" w:rsidRPr="009B2C65">
        <w:rPr>
          <w:rFonts w:eastAsia="Times New Roman"/>
          <w:lang w:eastAsia="ru-RU"/>
        </w:rPr>
        <w:t xml:space="preserve"> </w:t>
      </w:r>
      <w:r w:rsidR="00365AB7" w:rsidRPr="009B2C65">
        <w:rPr>
          <w:rFonts w:eastAsia="Times New Roman"/>
          <w:lang w:eastAsia="ru-RU"/>
        </w:rPr>
        <w:t>Персонал, организующий обучение и подготовку персонала:</w:t>
      </w:r>
    </w:p>
    <w:p w:rsidR="00B14068" w:rsidRPr="00B14068" w:rsidRDefault="00B14068" w:rsidP="00B14068">
      <w:pPr>
        <w:pStyle w:val="Translation"/>
        <w:rPr>
          <w:lang w:eastAsia="ru-RU"/>
        </w:rPr>
      </w:pPr>
      <w:r>
        <w:rPr>
          <w:lang w:eastAsia="ru-RU"/>
        </w:rPr>
        <w:t xml:space="preserve">Deicing trainers </w:t>
      </w:r>
    </w:p>
    <w:p w:rsidR="00365AB7" w:rsidRPr="009B2C65" w:rsidRDefault="00365AB7" w:rsidP="00656B03">
      <w:pPr>
        <w:pStyle w:val="a8"/>
        <w:numPr>
          <w:ilvl w:val="0"/>
          <w:numId w:val="2"/>
        </w:numPr>
        <w:tabs>
          <w:tab w:val="num" w:pos="900"/>
        </w:tabs>
        <w:jc w:val="both"/>
        <w:rPr>
          <w:rFonts w:eastAsia="Times New Roman" w:cs="Times New Roman"/>
          <w:szCs w:val="24"/>
          <w:lang w:eastAsia="ru-RU"/>
        </w:rPr>
      </w:pPr>
      <w:r w:rsidRPr="009B2C65">
        <w:rPr>
          <w:rFonts w:eastAsia="Times New Roman" w:cs="Times New Roman"/>
          <w:szCs w:val="24"/>
          <w:lang w:eastAsia="ru-RU"/>
        </w:rPr>
        <w:t>разработку программ подготовки и методических материалов для проведения обучения;</w:t>
      </w:r>
    </w:p>
    <w:p w:rsidR="000073B8" w:rsidRPr="009B2C65" w:rsidRDefault="00365AB7" w:rsidP="00656B03">
      <w:pPr>
        <w:pStyle w:val="a8"/>
        <w:numPr>
          <w:ilvl w:val="0"/>
          <w:numId w:val="2"/>
        </w:numPr>
        <w:tabs>
          <w:tab w:val="num" w:pos="900"/>
        </w:tabs>
        <w:jc w:val="both"/>
        <w:rPr>
          <w:rFonts w:eastAsia="Times New Roman" w:cs="Times New Roman"/>
          <w:szCs w:val="24"/>
          <w:lang w:eastAsia="ru-RU"/>
        </w:rPr>
      </w:pPr>
      <w:r w:rsidRPr="00B14068">
        <w:rPr>
          <w:rFonts w:eastAsia="Times New Roman" w:cs="Times New Roman"/>
          <w:szCs w:val="24"/>
          <w:lang w:eastAsia="ru-RU"/>
        </w:rPr>
        <w:t>качество теоретического обучения и практической подго</w:t>
      </w:r>
      <w:r w:rsidR="000073B8" w:rsidRPr="00B14068">
        <w:rPr>
          <w:rFonts w:eastAsia="Times New Roman" w:cs="Times New Roman"/>
          <w:szCs w:val="24"/>
          <w:lang w:eastAsia="ru-RU"/>
        </w:rPr>
        <w:t>товки персонала</w:t>
      </w:r>
      <w:r w:rsidR="00493ADD" w:rsidRPr="00B14068">
        <w:rPr>
          <w:rFonts w:eastAsia="Times New Roman" w:cs="Times New Roman"/>
          <w:szCs w:val="24"/>
          <w:lang w:eastAsia="ru-RU"/>
        </w:rPr>
        <w:t>,</w:t>
      </w:r>
      <w:r w:rsidR="000073B8" w:rsidRPr="00B14068">
        <w:rPr>
          <w:rFonts w:eastAsia="Times New Roman" w:cs="Times New Roman"/>
          <w:szCs w:val="24"/>
          <w:lang w:eastAsia="ru-RU"/>
        </w:rPr>
        <w:t xml:space="preserve"> </w:t>
      </w:r>
      <w:r w:rsidR="00493ADD" w:rsidRPr="00B14068">
        <w:rPr>
          <w:rFonts w:eastAsia="Times New Roman" w:cs="Times New Roman"/>
          <w:szCs w:val="24"/>
          <w:lang w:eastAsia="ru-RU"/>
        </w:rPr>
        <w:t>к</w:t>
      </w:r>
      <w:r w:rsidR="000073B8" w:rsidRPr="00B14068">
        <w:rPr>
          <w:rFonts w:eastAsia="Times New Roman" w:cs="Times New Roman"/>
          <w:szCs w:val="24"/>
          <w:lang w:eastAsia="ru-RU"/>
        </w:rPr>
        <w:t>вали</w:t>
      </w:r>
      <w:r w:rsidR="000073B8" w:rsidRPr="009B2C65">
        <w:rPr>
          <w:rFonts w:eastAsia="Times New Roman" w:cs="Times New Roman"/>
          <w:szCs w:val="24"/>
          <w:lang w:eastAsia="ru-RU"/>
        </w:rPr>
        <w:t>фикацию персонала, допущенного к выполнению работ;</w:t>
      </w:r>
    </w:p>
    <w:p w:rsidR="00365AB7" w:rsidRPr="00B14068" w:rsidRDefault="00365AB7" w:rsidP="00656B03">
      <w:pPr>
        <w:pStyle w:val="a8"/>
        <w:numPr>
          <w:ilvl w:val="0"/>
          <w:numId w:val="2"/>
        </w:numPr>
        <w:tabs>
          <w:tab w:val="num" w:pos="900"/>
        </w:tabs>
        <w:jc w:val="both"/>
        <w:rPr>
          <w:rFonts w:eastAsia="Times New Roman" w:cs="Times New Roman"/>
          <w:szCs w:val="24"/>
          <w:lang w:eastAsia="ru-RU"/>
        </w:rPr>
      </w:pPr>
      <w:r w:rsidRPr="009B2C65">
        <w:rPr>
          <w:rFonts w:eastAsia="Times New Roman" w:cs="Times New Roman"/>
          <w:szCs w:val="24"/>
          <w:lang w:eastAsia="ru-RU"/>
        </w:rPr>
        <w:t>оформление и хранение записей об обучении;</w:t>
      </w:r>
    </w:p>
    <w:p w:rsidR="00EC551C" w:rsidRDefault="00B14068" w:rsidP="00656B03">
      <w:pPr>
        <w:pStyle w:val="Translation"/>
        <w:numPr>
          <w:ilvl w:val="0"/>
          <w:numId w:val="2"/>
        </w:numPr>
        <w:rPr>
          <w:rStyle w:val="hps"/>
          <w:szCs w:val="10"/>
        </w:rPr>
      </w:pPr>
      <w:r w:rsidRPr="00B14068">
        <w:rPr>
          <w:rStyle w:val="hps"/>
          <w:szCs w:val="10"/>
        </w:rPr>
        <w:t>training programs</w:t>
      </w:r>
      <w:r w:rsidR="00EC551C">
        <w:rPr>
          <w:rStyle w:val="hps"/>
          <w:szCs w:val="10"/>
        </w:rPr>
        <w:t xml:space="preserve"> and </w:t>
      </w:r>
      <w:r w:rsidR="00EC551C" w:rsidRPr="00EC551C">
        <w:rPr>
          <w:rStyle w:val="hps"/>
          <w:szCs w:val="10"/>
        </w:rPr>
        <w:t>materials</w:t>
      </w:r>
      <w:r w:rsidRPr="00B14068">
        <w:rPr>
          <w:rStyle w:val="hps"/>
          <w:szCs w:val="10"/>
        </w:rPr>
        <w:t xml:space="preserve"> development</w:t>
      </w:r>
      <w:r w:rsidR="00EC551C">
        <w:rPr>
          <w:rStyle w:val="hps"/>
          <w:szCs w:val="10"/>
        </w:rPr>
        <w:t>;</w:t>
      </w:r>
    </w:p>
    <w:p w:rsidR="00B14068" w:rsidRDefault="00EC551C" w:rsidP="00656B03">
      <w:pPr>
        <w:pStyle w:val="Translation"/>
        <w:numPr>
          <w:ilvl w:val="0"/>
          <w:numId w:val="2"/>
        </w:numPr>
        <w:rPr>
          <w:rStyle w:val="hps"/>
          <w:szCs w:val="10"/>
        </w:rPr>
      </w:pPr>
      <w:r>
        <w:rPr>
          <w:rStyle w:val="hps"/>
          <w:szCs w:val="10"/>
        </w:rPr>
        <w:t>theoretical and practical training quality, qualification level of trained staff</w:t>
      </w:r>
    </w:p>
    <w:p w:rsidR="00EC551C" w:rsidRPr="00B14068" w:rsidRDefault="00EC551C" w:rsidP="00656B03">
      <w:pPr>
        <w:pStyle w:val="Translation"/>
        <w:numPr>
          <w:ilvl w:val="0"/>
          <w:numId w:val="2"/>
        </w:numPr>
        <w:rPr>
          <w:rStyle w:val="hps"/>
          <w:szCs w:val="10"/>
        </w:rPr>
      </w:pPr>
      <w:r>
        <w:rPr>
          <w:rStyle w:val="hps"/>
          <w:szCs w:val="10"/>
        </w:rPr>
        <w:t>training recording and training records storage</w:t>
      </w:r>
    </w:p>
    <w:p w:rsidR="00665048" w:rsidRDefault="00D057D4" w:rsidP="009A1F86">
      <w:pPr>
        <w:pStyle w:val="2"/>
        <w:jc w:val="both"/>
        <w:rPr>
          <w:rFonts w:eastAsia="Times New Roman"/>
          <w:lang w:val="en-US" w:eastAsia="ru-RU"/>
        </w:rPr>
      </w:pPr>
      <w:bookmarkStart w:id="17" w:name="_Toc406321024"/>
      <w:r w:rsidRPr="009B2C65">
        <w:t>4</w:t>
      </w:r>
      <w:r w:rsidR="00DA61BA" w:rsidRPr="009B2C65">
        <w:t xml:space="preserve">.3 </w:t>
      </w:r>
      <w:r w:rsidR="008F32B3">
        <w:t>Эксплуатант</w:t>
      </w:r>
      <w:r w:rsidR="000073B8" w:rsidRPr="009B2C65">
        <w:t xml:space="preserve"> ВС</w:t>
      </w:r>
      <w:r w:rsidR="008F32B3" w:rsidRPr="009B2C65">
        <w:rPr>
          <w:rFonts w:eastAsia="Times New Roman"/>
          <w:lang w:eastAsia="ru-RU"/>
        </w:rPr>
        <w:t>:</w:t>
      </w:r>
      <w:bookmarkEnd w:id="17"/>
    </w:p>
    <w:p w:rsidR="00EC551C" w:rsidRPr="00EC551C" w:rsidRDefault="00EC551C" w:rsidP="00EC551C">
      <w:pPr>
        <w:pStyle w:val="Translation"/>
        <w:rPr>
          <w:lang w:eastAsia="ru-RU"/>
        </w:rPr>
      </w:pPr>
      <w:r>
        <w:rPr>
          <w:lang w:eastAsia="ru-RU"/>
        </w:rPr>
        <w:t>Airplane operator</w:t>
      </w:r>
    </w:p>
    <w:p w:rsidR="000D171E" w:rsidRPr="00EC551C" w:rsidRDefault="000D171E" w:rsidP="00656B03">
      <w:pPr>
        <w:pStyle w:val="a8"/>
        <w:numPr>
          <w:ilvl w:val="0"/>
          <w:numId w:val="2"/>
        </w:numPr>
        <w:tabs>
          <w:tab w:val="num" w:pos="900"/>
        </w:tabs>
        <w:jc w:val="both"/>
        <w:rPr>
          <w:szCs w:val="24"/>
          <w:lang w:eastAsia="ru-RU"/>
        </w:rPr>
      </w:pPr>
      <w:r w:rsidRPr="00EC551C">
        <w:rPr>
          <w:szCs w:val="24"/>
          <w:lang w:eastAsia="ru-RU"/>
        </w:rPr>
        <w:t>разработк</w:t>
      </w:r>
      <w:r w:rsidR="008F32B3" w:rsidRPr="00EC551C">
        <w:rPr>
          <w:szCs w:val="24"/>
          <w:lang w:eastAsia="ru-RU"/>
        </w:rPr>
        <w:t>у</w:t>
      </w:r>
      <w:r w:rsidRPr="00EC551C">
        <w:rPr>
          <w:szCs w:val="24"/>
          <w:lang w:eastAsia="ru-RU"/>
        </w:rPr>
        <w:t>, поддержание в актуальном состоянии и своевременное предоставление предприятиям выполняющим работы по ПОЗ ВС, Руководств (программ, процедур) по защите ВС от наземного обледенения и иной необходимой документации, содержащей порядок проведения работ по ПОЗ на ВС Эксплуатанта, требования производителей по проведению работ по ПОЗ эксплуатируемых ВС и особенности проведения работ на отдельных ВС, ограничения и меры предосторожности;</w:t>
      </w:r>
    </w:p>
    <w:p w:rsidR="000D171E" w:rsidRPr="00EC551C" w:rsidRDefault="000D171E" w:rsidP="00656B03">
      <w:pPr>
        <w:pStyle w:val="a8"/>
        <w:numPr>
          <w:ilvl w:val="0"/>
          <w:numId w:val="2"/>
        </w:numPr>
        <w:tabs>
          <w:tab w:val="num" w:pos="900"/>
        </w:tabs>
        <w:jc w:val="both"/>
        <w:rPr>
          <w:szCs w:val="24"/>
          <w:lang w:eastAsia="ru-RU"/>
        </w:rPr>
      </w:pPr>
      <w:r w:rsidRPr="00EC551C">
        <w:rPr>
          <w:szCs w:val="24"/>
          <w:lang w:eastAsia="ru-RU"/>
        </w:rPr>
        <w:t>разъяснение, в случае необходимости, предприятиям, производящим работы по ПОЗ ВС, порядка и особенностей проведения работ на эксплуатируемых ВС;</w:t>
      </w:r>
    </w:p>
    <w:p w:rsidR="000D171E" w:rsidRPr="009B2C65" w:rsidRDefault="008F32B3" w:rsidP="00656B03">
      <w:pPr>
        <w:pStyle w:val="a8"/>
        <w:numPr>
          <w:ilvl w:val="0"/>
          <w:numId w:val="2"/>
        </w:numPr>
        <w:tabs>
          <w:tab w:val="num" w:pos="900"/>
        </w:tabs>
        <w:jc w:val="both"/>
        <w:rPr>
          <w:szCs w:val="24"/>
          <w:lang w:eastAsia="ru-RU"/>
        </w:rPr>
      </w:pPr>
      <w:r>
        <w:rPr>
          <w:szCs w:val="24"/>
          <w:lang w:eastAsia="ru-RU"/>
        </w:rPr>
        <w:t>п</w:t>
      </w:r>
      <w:r w:rsidR="000D171E" w:rsidRPr="009B2C65">
        <w:rPr>
          <w:szCs w:val="24"/>
          <w:lang w:eastAsia="ru-RU"/>
        </w:rPr>
        <w:t xml:space="preserve">роведение контроля и/или аудита предприятий, выполняющих работы по ПОЗ ВС. </w:t>
      </w:r>
    </w:p>
    <w:p w:rsidR="000D171E" w:rsidRPr="00EC551C" w:rsidRDefault="000D171E" w:rsidP="00656B03">
      <w:pPr>
        <w:pStyle w:val="a8"/>
        <w:numPr>
          <w:ilvl w:val="0"/>
          <w:numId w:val="2"/>
        </w:numPr>
        <w:tabs>
          <w:tab w:val="num" w:pos="900"/>
        </w:tabs>
        <w:jc w:val="both"/>
        <w:rPr>
          <w:szCs w:val="24"/>
          <w:lang w:eastAsia="ru-RU"/>
        </w:rPr>
      </w:pPr>
      <w:r w:rsidRPr="009B2C65">
        <w:rPr>
          <w:szCs w:val="24"/>
          <w:lang w:eastAsia="ru-RU"/>
        </w:rPr>
        <w:t xml:space="preserve"> </w:t>
      </w:r>
      <w:r w:rsidR="008F32B3">
        <w:rPr>
          <w:szCs w:val="24"/>
          <w:lang w:eastAsia="ru-RU"/>
        </w:rPr>
        <w:t>о</w:t>
      </w:r>
      <w:r w:rsidRPr="009B2C65">
        <w:rPr>
          <w:szCs w:val="24"/>
          <w:lang w:eastAsia="ru-RU"/>
        </w:rPr>
        <w:t>рганизаци</w:t>
      </w:r>
      <w:r w:rsidR="008F32B3">
        <w:rPr>
          <w:szCs w:val="24"/>
          <w:lang w:eastAsia="ru-RU"/>
        </w:rPr>
        <w:t>ю</w:t>
      </w:r>
      <w:r w:rsidRPr="009B2C65">
        <w:rPr>
          <w:szCs w:val="24"/>
          <w:lang w:eastAsia="ru-RU"/>
        </w:rPr>
        <w:t xml:space="preserve"> проведения</w:t>
      </w:r>
      <w:r w:rsidR="00660A0F" w:rsidRPr="009B2C65">
        <w:rPr>
          <w:szCs w:val="24"/>
          <w:lang w:eastAsia="ru-RU"/>
        </w:rPr>
        <w:t xml:space="preserve"> предвзлетной </w:t>
      </w:r>
      <w:r w:rsidRPr="009B2C65">
        <w:rPr>
          <w:szCs w:val="24"/>
          <w:lang w:eastAsia="ru-RU"/>
        </w:rPr>
        <w:t xml:space="preserve"> проверки ВС.</w:t>
      </w:r>
    </w:p>
    <w:p w:rsidR="00EC551C" w:rsidRDefault="00EC551C" w:rsidP="00656B03">
      <w:pPr>
        <w:pStyle w:val="Translation"/>
        <w:numPr>
          <w:ilvl w:val="0"/>
          <w:numId w:val="2"/>
        </w:numPr>
        <w:rPr>
          <w:rStyle w:val="hps"/>
          <w:szCs w:val="10"/>
        </w:rPr>
      </w:pPr>
      <w:r w:rsidRPr="00EC551C">
        <w:rPr>
          <w:rStyle w:val="hps"/>
          <w:szCs w:val="10"/>
        </w:rPr>
        <w:t>development and actualization of deicing/anti-icing Manuals (programs, procedures)</w:t>
      </w:r>
      <w:r>
        <w:rPr>
          <w:rStyle w:val="hps"/>
          <w:szCs w:val="10"/>
        </w:rPr>
        <w:t xml:space="preserve">and other documents including airplane operator and manufacturer's deicing/anti-icing requirements and specific requirements performing on some airplanes, limitations and precautions. </w:t>
      </w:r>
    </w:p>
    <w:p w:rsidR="00EC551C" w:rsidRDefault="00EC551C" w:rsidP="00656B03">
      <w:pPr>
        <w:pStyle w:val="Translation"/>
        <w:numPr>
          <w:ilvl w:val="0"/>
          <w:numId w:val="2"/>
        </w:numPr>
        <w:rPr>
          <w:rStyle w:val="hps"/>
          <w:szCs w:val="10"/>
        </w:rPr>
      </w:pPr>
      <w:r w:rsidRPr="00EC551C">
        <w:rPr>
          <w:rStyle w:val="hps"/>
          <w:szCs w:val="10"/>
        </w:rPr>
        <w:t>clarification</w:t>
      </w:r>
      <w:r w:rsidR="009E22C0">
        <w:rPr>
          <w:rStyle w:val="hps"/>
          <w:szCs w:val="10"/>
        </w:rPr>
        <w:t>, if necessarily, deicing/anti-icing operations specific requirements to deicing/anti-icing operations service providers.</w:t>
      </w:r>
    </w:p>
    <w:p w:rsidR="009E22C0" w:rsidRDefault="009E22C0" w:rsidP="00656B03">
      <w:pPr>
        <w:pStyle w:val="Translation"/>
        <w:numPr>
          <w:ilvl w:val="0"/>
          <w:numId w:val="2"/>
        </w:numPr>
        <w:rPr>
          <w:rStyle w:val="hps"/>
          <w:szCs w:val="10"/>
        </w:rPr>
      </w:pPr>
      <w:r>
        <w:rPr>
          <w:rStyle w:val="hps"/>
          <w:szCs w:val="10"/>
        </w:rPr>
        <w:t>Deicing/anti-icing service providers audits or control;</w:t>
      </w:r>
    </w:p>
    <w:p w:rsidR="009E22C0" w:rsidRPr="00EC551C" w:rsidRDefault="009E22C0" w:rsidP="00656B03">
      <w:pPr>
        <w:pStyle w:val="Translation"/>
        <w:numPr>
          <w:ilvl w:val="0"/>
          <w:numId w:val="2"/>
        </w:numPr>
        <w:rPr>
          <w:rStyle w:val="hps"/>
          <w:szCs w:val="10"/>
        </w:rPr>
      </w:pPr>
      <w:r>
        <w:rPr>
          <w:rStyle w:val="hps"/>
          <w:szCs w:val="10"/>
        </w:rPr>
        <w:t>Pre take-off check performing</w:t>
      </w:r>
    </w:p>
    <w:p w:rsidR="00525BF7" w:rsidRPr="008C4359" w:rsidRDefault="00D057D4" w:rsidP="009A1F86">
      <w:pPr>
        <w:pStyle w:val="2"/>
        <w:jc w:val="both"/>
        <w:rPr>
          <w:rFonts w:eastAsia="Times New Roman"/>
          <w:lang w:eastAsia="ru-RU"/>
        </w:rPr>
      </w:pPr>
      <w:bookmarkStart w:id="18" w:name="_Toc406321025"/>
      <w:r w:rsidRPr="009B2C65">
        <w:t>4</w:t>
      </w:r>
      <w:r w:rsidR="005F72EB" w:rsidRPr="009B2C65">
        <w:t xml:space="preserve">.4 </w:t>
      </w:r>
      <w:r w:rsidR="00003B8D">
        <w:t>П</w:t>
      </w:r>
      <w:r w:rsidR="00525BF7" w:rsidRPr="009B2C65">
        <w:t>редприяти</w:t>
      </w:r>
      <w:r w:rsidR="00003B8D">
        <w:t>е</w:t>
      </w:r>
      <w:r w:rsidR="005F72EB" w:rsidRPr="009B2C65">
        <w:t>,</w:t>
      </w:r>
      <w:r w:rsidR="00525BF7" w:rsidRPr="009B2C65">
        <w:t xml:space="preserve"> производяще</w:t>
      </w:r>
      <w:r w:rsidR="00003B8D">
        <w:t>е</w:t>
      </w:r>
      <w:r w:rsidR="00525BF7" w:rsidRPr="009B2C65">
        <w:t xml:space="preserve"> </w:t>
      </w:r>
      <w:r w:rsidR="000073B8" w:rsidRPr="009B2C65">
        <w:t xml:space="preserve">работы по </w:t>
      </w:r>
      <w:r w:rsidR="00525BF7" w:rsidRPr="009B2C65">
        <w:t>ПОЗ ВС</w:t>
      </w:r>
      <w:r w:rsidR="00003B8D" w:rsidRPr="009B2C65">
        <w:rPr>
          <w:rFonts w:eastAsia="Times New Roman"/>
          <w:lang w:eastAsia="ru-RU"/>
        </w:rPr>
        <w:t>:</w:t>
      </w:r>
      <w:bookmarkEnd w:id="18"/>
    </w:p>
    <w:p w:rsidR="00C9452F" w:rsidRPr="00C9452F" w:rsidRDefault="00C9452F" w:rsidP="00C9452F">
      <w:pPr>
        <w:pStyle w:val="Translation"/>
        <w:rPr>
          <w:lang w:eastAsia="ru-RU"/>
        </w:rPr>
      </w:pPr>
      <w:r>
        <w:rPr>
          <w:rStyle w:val="hps"/>
          <w:szCs w:val="10"/>
        </w:rPr>
        <w:t>Deicing/anti-icing service providers</w:t>
      </w:r>
    </w:p>
    <w:p w:rsidR="000D171E" w:rsidRPr="003256AF" w:rsidRDefault="00003B8D" w:rsidP="00656B03">
      <w:pPr>
        <w:pStyle w:val="a8"/>
        <w:numPr>
          <w:ilvl w:val="0"/>
          <w:numId w:val="2"/>
        </w:numPr>
        <w:tabs>
          <w:tab w:val="num" w:pos="900"/>
        </w:tabs>
        <w:spacing w:after="200" w:line="276" w:lineRule="auto"/>
        <w:jc w:val="both"/>
        <w:rPr>
          <w:szCs w:val="24"/>
          <w:lang w:eastAsia="ru-RU"/>
        </w:rPr>
      </w:pPr>
      <w:r>
        <w:rPr>
          <w:szCs w:val="24"/>
          <w:lang w:eastAsia="ru-RU"/>
        </w:rPr>
        <w:t>р</w:t>
      </w:r>
      <w:r w:rsidR="000D171E" w:rsidRPr="009B2C65">
        <w:rPr>
          <w:szCs w:val="24"/>
          <w:lang w:eastAsia="ru-RU"/>
        </w:rPr>
        <w:t>азработку, использование и предоставление Эксплуатантам Руководства (программы, процедуры) по</w:t>
      </w:r>
      <w:r w:rsidR="000D171E" w:rsidRPr="009B2C65">
        <w:rPr>
          <w:szCs w:val="24"/>
        </w:rPr>
        <w:t xml:space="preserve"> ПОЗ ВС, соответствующего требованиям Эксплуатантов ,</w:t>
      </w:r>
      <w:r w:rsidR="000D171E" w:rsidRPr="009B2C65">
        <w:rPr>
          <w:szCs w:val="24"/>
          <w:lang w:eastAsia="ru-RU"/>
        </w:rPr>
        <w:t xml:space="preserve"> определяющего порядок заказа и выполнения операций по ПОЗ ВС, процедуры обработки ВС ПОЖ, проведение проверок ВС, особенности используемого оборудования и ПОЖ;</w:t>
      </w:r>
    </w:p>
    <w:p w:rsidR="003256AF" w:rsidRPr="003256AF" w:rsidRDefault="003256AF" w:rsidP="00656B03">
      <w:pPr>
        <w:pStyle w:val="a8"/>
        <w:numPr>
          <w:ilvl w:val="0"/>
          <w:numId w:val="2"/>
        </w:numPr>
        <w:tabs>
          <w:tab w:val="num" w:pos="900"/>
        </w:tabs>
        <w:spacing w:after="200" w:line="276" w:lineRule="auto"/>
        <w:jc w:val="both"/>
        <w:rPr>
          <w:szCs w:val="24"/>
          <w:highlight w:val="green"/>
          <w:lang w:eastAsia="ru-RU"/>
        </w:rPr>
      </w:pPr>
      <w:r w:rsidRPr="003256AF">
        <w:rPr>
          <w:szCs w:val="24"/>
          <w:highlight w:val="green"/>
          <w:lang w:eastAsia="ru-RU"/>
        </w:rPr>
        <w:t>чистоту обработанный поверхностей ВС после обработки и симметричность обработки.</w:t>
      </w:r>
    </w:p>
    <w:p w:rsidR="000D171E" w:rsidRPr="009B2C65" w:rsidRDefault="000D171E" w:rsidP="00656B03">
      <w:pPr>
        <w:pStyle w:val="a8"/>
        <w:numPr>
          <w:ilvl w:val="0"/>
          <w:numId w:val="2"/>
        </w:numPr>
        <w:tabs>
          <w:tab w:val="num" w:pos="900"/>
        </w:tabs>
        <w:jc w:val="both"/>
        <w:rPr>
          <w:szCs w:val="24"/>
          <w:lang w:eastAsia="ru-RU"/>
        </w:rPr>
      </w:pPr>
      <w:r w:rsidRPr="009B2C65">
        <w:rPr>
          <w:szCs w:val="24"/>
          <w:lang w:eastAsia="ru-RU"/>
        </w:rPr>
        <w:t>достоверность сведений, представленных при проведении аудитов;</w:t>
      </w:r>
    </w:p>
    <w:p w:rsidR="000D171E" w:rsidRPr="00261102" w:rsidRDefault="000D171E" w:rsidP="00656B03">
      <w:pPr>
        <w:pStyle w:val="a8"/>
        <w:numPr>
          <w:ilvl w:val="0"/>
          <w:numId w:val="2"/>
        </w:numPr>
        <w:tabs>
          <w:tab w:val="num" w:pos="900"/>
        </w:tabs>
        <w:jc w:val="both"/>
        <w:rPr>
          <w:szCs w:val="24"/>
          <w:lang w:eastAsia="ru-RU"/>
        </w:rPr>
      </w:pPr>
      <w:r w:rsidRPr="009B2C65">
        <w:rPr>
          <w:szCs w:val="24"/>
          <w:lang w:eastAsia="ru-RU"/>
        </w:rPr>
        <w:t xml:space="preserve">доступность для </w:t>
      </w:r>
      <w:r w:rsidRPr="00261102">
        <w:rPr>
          <w:szCs w:val="24"/>
          <w:lang w:eastAsia="ru-RU"/>
        </w:rPr>
        <w:t xml:space="preserve">сотрудников </w:t>
      </w:r>
      <w:r w:rsidR="00620149" w:rsidRPr="00261102">
        <w:rPr>
          <w:szCs w:val="24"/>
          <w:lang w:eastAsia="ru-RU"/>
        </w:rPr>
        <w:t>Р</w:t>
      </w:r>
      <w:r w:rsidRPr="00261102">
        <w:rPr>
          <w:szCs w:val="24"/>
          <w:lang w:eastAsia="ru-RU"/>
        </w:rPr>
        <w:t>уководств и иной необходимой документации по ПОЗ ВС;</w:t>
      </w:r>
    </w:p>
    <w:p w:rsidR="000D171E" w:rsidRPr="00261102" w:rsidRDefault="000D171E" w:rsidP="00656B03">
      <w:pPr>
        <w:pStyle w:val="a8"/>
        <w:numPr>
          <w:ilvl w:val="0"/>
          <w:numId w:val="2"/>
        </w:numPr>
        <w:tabs>
          <w:tab w:val="num" w:pos="900"/>
        </w:tabs>
        <w:jc w:val="both"/>
        <w:rPr>
          <w:szCs w:val="24"/>
          <w:lang w:eastAsia="ru-RU"/>
        </w:rPr>
      </w:pPr>
      <w:r w:rsidRPr="00261102">
        <w:rPr>
          <w:szCs w:val="24"/>
          <w:lang w:eastAsia="ru-RU"/>
        </w:rPr>
        <w:t>допуск к работам по ПОЗ ВС только обученного, квалифицированного и допущенного  в установленном порядке</w:t>
      </w:r>
      <w:r w:rsidR="006A0E7D" w:rsidRPr="00261102">
        <w:rPr>
          <w:szCs w:val="24"/>
          <w:lang w:eastAsia="ru-RU"/>
        </w:rPr>
        <w:t xml:space="preserve"> персонала</w:t>
      </w:r>
      <w:r w:rsidRPr="00261102">
        <w:rPr>
          <w:szCs w:val="24"/>
          <w:lang w:eastAsia="ru-RU"/>
        </w:rPr>
        <w:t xml:space="preserve">; </w:t>
      </w:r>
    </w:p>
    <w:p w:rsidR="000D171E" w:rsidRPr="009B2C65" w:rsidRDefault="000D171E" w:rsidP="00656B03">
      <w:pPr>
        <w:pStyle w:val="a8"/>
        <w:numPr>
          <w:ilvl w:val="0"/>
          <w:numId w:val="2"/>
        </w:numPr>
        <w:tabs>
          <w:tab w:val="num" w:pos="900"/>
        </w:tabs>
        <w:jc w:val="both"/>
        <w:rPr>
          <w:szCs w:val="24"/>
          <w:lang w:eastAsia="ru-RU"/>
        </w:rPr>
      </w:pPr>
      <w:r w:rsidRPr="00261102">
        <w:rPr>
          <w:szCs w:val="24"/>
          <w:lang w:eastAsia="ru-RU"/>
        </w:rPr>
        <w:t>обеспечение контроля качества ПОЖ в соответстви</w:t>
      </w:r>
      <w:r w:rsidR="00145372" w:rsidRPr="00261102">
        <w:rPr>
          <w:szCs w:val="24"/>
          <w:lang w:eastAsia="ru-RU"/>
        </w:rPr>
        <w:t>и</w:t>
      </w:r>
      <w:r w:rsidRPr="00261102">
        <w:rPr>
          <w:szCs w:val="24"/>
          <w:lang w:eastAsia="ru-RU"/>
        </w:rPr>
        <w:t xml:space="preserve"> с требованиями </w:t>
      </w:r>
      <w:r w:rsidR="003D7AB8" w:rsidRPr="00261102">
        <w:rPr>
          <w:szCs w:val="24"/>
          <w:lang w:eastAsia="ru-RU"/>
        </w:rPr>
        <w:t>э</w:t>
      </w:r>
      <w:r w:rsidRPr="00261102">
        <w:rPr>
          <w:szCs w:val="24"/>
          <w:lang w:eastAsia="ru-RU"/>
        </w:rPr>
        <w:t>ксплуатантов</w:t>
      </w:r>
      <w:r w:rsidRPr="009B2C65">
        <w:rPr>
          <w:szCs w:val="24"/>
          <w:lang w:eastAsia="ru-RU"/>
        </w:rPr>
        <w:t xml:space="preserve"> и разработчиков жидкостей;</w:t>
      </w:r>
    </w:p>
    <w:p w:rsidR="000D171E" w:rsidRPr="009B2C65" w:rsidRDefault="000D171E" w:rsidP="00656B03">
      <w:pPr>
        <w:pStyle w:val="a8"/>
        <w:numPr>
          <w:ilvl w:val="0"/>
          <w:numId w:val="2"/>
        </w:numPr>
        <w:tabs>
          <w:tab w:val="num" w:pos="900"/>
        </w:tabs>
        <w:jc w:val="both"/>
        <w:rPr>
          <w:szCs w:val="24"/>
          <w:lang w:eastAsia="ru-RU"/>
        </w:rPr>
      </w:pPr>
      <w:r w:rsidRPr="009B2C65">
        <w:rPr>
          <w:szCs w:val="24"/>
          <w:lang w:eastAsia="ru-RU"/>
        </w:rPr>
        <w:t>проведение лабораторного контроля качества ПОЖ только в сертифицированных (аккредитованных) лабораториях, имеющих необходимое оборудование и подготовленный персонал;</w:t>
      </w:r>
    </w:p>
    <w:p w:rsidR="000D171E" w:rsidRPr="007F0742" w:rsidRDefault="000D171E" w:rsidP="00656B03">
      <w:pPr>
        <w:pStyle w:val="Translation"/>
        <w:numPr>
          <w:ilvl w:val="0"/>
          <w:numId w:val="2"/>
        </w:numPr>
        <w:rPr>
          <w:szCs w:val="24"/>
          <w:lang w:val="ru-RU" w:eastAsia="ru-RU"/>
        </w:rPr>
      </w:pPr>
      <w:r w:rsidRPr="007F0742">
        <w:rPr>
          <w:szCs w:val="24"/>
          <w:lang w:val="ru-RU" w:eastAsia="ru-RU"/>
        </w:rPr>
        <w:t>проведение сотрудниками работ по ПОЗ ВС в соответствии с требованиями эксплуатанта ВС и местного законодательства.</w:t>
      </w:r>
    </w:p>
    <w:p w:rsidR="00C9452F" w:rsidRPr="003256AF" w:rsidRDefault="00C9452F" w:rsidP="00656B03">
      <w:pPr>
        <w:pStyle w:val="Translation"/>
        <w:numPr>
          <w:ilvl w:val="0"/>
          <w:numId w:val="2"/>
        </w:numPr>
        <w:rPr>
          <w:rStyle w:val="hps"/>
          <w:szCs w:val="10"/>
        </w:rPr>
      </w:pPr>
      <w:r w:rsidRPr="00C9452F">
        <w:rPr>
          <w:rStyle w:val="hps"/>
          <w:szCs w:val="10"/>
        </w:rPr>
        <w:t xml:space="preserve">development of </w:t>
      </w:r>
      <w:r w:rsidRPr="00EC551C">
        <w:rPr>
          <w:rStyle w:val="hps"/>
          <w:szCs w:val="10"/>
        </w:rPr>
        <w:t>deicing/anti-icing Manuals (programs, procedures)</w:t>
      </w:r>
      <w:r>
        <w:rPr>
          <w:rStyle w:val="hps"/>
          <w:szCs w:val="10"/>
        </w:rPr>
        <w:t xml:space="preserve"> in accordance with airplane's operators requirements including deicing/anti-icing operations ordering, performing and checks procedures; used</w:t>
      </w:r>
      <w:r w:rsidRPr="00C9452F">
        <w:rPr>
          <w:rStyle w:val="hps"/>
          <w:szCs w:val="10"/>
        </w:rPr>
        <w:t xml:space="preserve"> </w:t>
      </w:r>
      <w:r>
        <w:rPr>
          <w:rStyle w:val="hps"/>
          <w:szCs w:val="10"/>
        </w:rPr>
        <w:t>equipment</w:t>
      </w:r>
      <w:r w:rsidRPr="00C9452F">
        <w:rPr>
          <w:rStyle w:val="hps"/>
          <w:szCs w:val="10"/>
        </w:rPr>
        <w:t xml:space="preserve"> </w:t>
      </w:r>
      <w:r>
        <w:rPr>
          <w:rStyle w:val="hps"/>
          <w:szCs w:val="10"/>
        </w:rPr>
        <w:t>and</w:t>
      </w:r>
      <w:r w:rsidRPr="00C9452F">
        <w:rPr>
          <w:rStyle w:val="hps"/>
          <w:szCs w:val="10"/>
        </w:rPr>
        <w:t xml:space="preserve"> </w:t>
      </w:r>
      <w:r>
        <w:rPr>
          <w:rStyle w:val="hps"/>
          <w:szCs w:val="10"/>
        </w:rPr>
        <w:t>fluids</w:t>
      </w:r>
      <w:r w:rsidR="00261102">
        <w:rPr>
          <w:rStyle w:val="hps"/>
          <w:szCs w:val="10"/>
        </w:rPr>
        <w:t>;</w:t>
      </w:r>
      <w:r w:rsidRPr="00C9452F">
        <w:rPr>
          <w:rStyle w:val="hps"/>
          <w:szCs w:val="10"/>
        </w:rPr>
        <w:t xml:space="preserve">  </w:t>
      </w:r>
    </w:p>
    <w:p w:rsidR="003256AF" w:rsidRPr="003256AF" w:rsidRDefault="003256AF" w:rsidP="00656B03">
      <w:pPr>
        <w:pStyle w:val="Translation"/>
        <w:numPr>
          <w:ilvl w:val="0"/>
          <w:numId w:val="2"/>
        </w:numPr>
        <w:rPr>
          <w:rStyle w:val="hps"/>
          <w:szCs w:val="10"/>
        </w:rPr>
      </w:pPr>
      <w:r>
        <w:rPr>
          <w:highlight w:val="green"/>
        </w:rPr>
        <w:t xml:space="preserve">airplane </w:t>
      </w:r>
      <w:r w:rsidRPr="003256AF">
        <w:rPr>
          <w:highlight w:val="green"/>
        </w:rPr>
        <w:t>treatment</w:t>
      </w:r>
      <w:r>
        <w:rPr>
          <w:highlight w:val="green"/>
        </w:rPr>
        <w:t>s</w:t>
      </w:r>
      <w:r w:rsidRPr="003256AF">
        <w:rPr>
          <w:highlight w:val="green"/>
        </w:rPr>
        <w:t xml:space="preserve"> performed symmetrically and that on completion all frozen deposits (with the possible exception of frost, which may be allowed), have been removed</w:t>
      </w:r>
    </w:p>
    <w:p w:rsidR="00C9452F" w:rsidRDefault="00261102" w:rsidP="00656B03">
      <w:pPr>
        <w:pStyle w:val="Translation"/>
        <w:numPr>
          <w:ilvl w:val="0"/>
          <w:numId w:val="2"/>
        </w:numPr>
        <w:rPr>
          <w:rStyle w:val="hps"/>
          <w:szCs w:val="10"/>
        </w:rPr>
      </w:pPr>
      <w:r>
        <w:rPr>
          <w:rStyle w:val="hps"/>
          <w:szCs w:val="10"/>
        </w:rPr>
        <w:t xml:space="preserve">information performed during audits </w:t>
      </w:r>
      <w:r w:rsidR="00437692" w:rsidRPr="00437692">
        <w:rPr>
          <w:rStyle w:val="hps"/>
          <w:szCs w:val="10"/>
        </w:rPr>
        <w:t>accuracy</w:t>
      </w:r>
      <w:r>
        <w:rPr>
          <w:rStyle w:val="hps"/>
          <w:szCs w:val="10"/>
        </w:rPr>
        <w:t>;</w:t>
      </w:r>
    </w:p>
    <w:p w:rsidR="00261102" w:rsidRDefault="00261102" w:rsidP="00656B03">
      <w:pPr>
        <w:pStyle w:val="Translation"/>
        <w:numPr>
          <w:ilvl w:val="0"/>
          <w:numId w:val="2"/>
        </w:numPr>
        <w:rPr>
          <w:rStyle w:val="hps"/>
          <w:szCs w:val="10"/>
        </w:rPr>
      </w:pPr>
      <w:r w:rsidRPr="00EC551C">
        <w:rPr>
          <w:rStyle w:val="hps"/>
          <w:szCs w:val="10"/>
        </w:rPr>
        <w:t>deicing/anti-icing Manuals (programs, procedures)</w:t>
      </w:r>
      <w:r w:rsidRPr="00261102">
        <w:rPr>
          <w:rStyle w:val="hps"/>
          <w:szCs w:val="10"/>
        </w:rPr>
        <w:t xml:space="preserve"> availability</w:t>
      </w:r>
      <w:r>
        <w:rPr>
          <w:rStyle w:val="hps"/>
          <w:szCs w:val="10"/>
        </w:rPr>
        <w:t xml:space="preserve"> to involved staff;</w:t>
      </w:r>
    </w:p>
    <w:p w:rsidR="00261102" w:rsidRDefault="00261102" w:rsidP="00656B03">
      <w:pPr>
        <w:pStyle w:val="Translation"/>
        <w:numPr>
          <w:ilvl w:val="0"/>
          <w:numId w:val="2"/>
        </w:numPr>
        <w:rPr>
          <w:rStyle w:val="hps"/>
          <w:szCs w:val="10"/>
        </w:rPr>
      </w:pPr>
      <w:r w:rsidRPr="00EC551C">
        <w:rPr>
          <w:rStyle w:val="hps"/>
          <w:szCs w:val="10"/>
        </w:rPr>
        <w:t>deicing/anti-icing</w:t>
      </w:r>
      <w:r>
        <w:rPr>
          <w:rStyle w:val="hps"/>
          <w:szCs w:val="10"/>
        </w:rPr>
        <w:t xml:space="preserve"> fluids checks performing in accordance with fluid manufacturer's reqirements;</w:t>
      </w:r>
    </w:p>
    <w:p w:rsidR="00261102" w:rsidRDefault="00261102" w:rsidP="00656B03">
      <w:pPr>
        <w:pStyle w:val="Translation"/>
        <w:numPr>
          <w:ilvl w:val="0"/>
          <w:numId w:val="2"/>
        </w:numPr>
        <w:rPr>
          <w:rStyle w:val="hps"/>
          <w:szCs w:val="10"/>
        </w:rPr>
      </w:pPr>
      <w:r>
        <w:rPr>
          <w:rStyle w:val="hps"/>
          <w:szCs w:val="10"/>
        </w:rPr>
        <w:t>performing</w:t>
      </w:r>
      <w:r w:rsidRPr="00EC551C">
        <w:rPr>
          <w:rStyle w:val="hps"/>
          <w:szCs w:val="10"/>
        </w:rPr>
        <w:t xml:space="preserve"> </w:t>
      </w:r>
      <w:r>
        <w:rPr>
          <w:rStyle w:val="hps"/>
          <w:szCs w:val="10"/>
        </w:rPr>
        <w:t xml:space="preserve">of </w:t>
      </w:r>
      <w:r w:rsidRPr="00EC551C">
        <w:rPr>
          <w:rStyle w:val="hps"/>
          <w:szCs w:val="10"/>
        </w:rPr>
        <w:t>deicing/anti-icing</w:t>
      </w:r>
      <w:r>
        <w:rPr>
          <w:rStyle w:val="hps"/>
          <w:szCs w:val="10"/>
        </w:rPr>
        <w:t xml:space="preserve"> fluids checks in certified laboratories only using required equipment and trained staff;</w:t>
      </w:r>
    </w:p>
    <w:p w:rsidR="00261102" w:rsidRPr="00C9452F" w:rsidRDefault="00261102" w:rsidP="00656B03">
      <w:pPr>
        <w:pStyle w:val="Translation"/>
        <w:numPr>
          <w:ilvl w:val="0"/>
          <w:numId w:val="2"/>
        </w:numPr>
        <w:rPr>
          <w:rStyle w:val="hps"/>
          <w:szCs w:val="10"/>
        </w:rPr>
      </w:pPr>
      <w:r>
        <w:rPr>
          <w:rStyle w:val="hps"/>
          <w:szCs w:val="10"/>
        </w:rPr>
        <w:t xml:space="preserve">performing </w:t>
      </w:r>
      <w:r w:rsidRPr="00EC551C">
        <w:rPr>
          <w:rStyle w:val="hps"/>
          <w:szCs w:val="10"/>
        </w:rPr>
        <w:t>deicing/anti-icing</w:t>
      </w:r>
      <w:r>
        <w:rPr>
          <w:rStyle w:val="hps"/>
          <w:szCs w:val="10"/>
        </w:rPr>
        <w:t xml:space="preserve"> operations in accordance with airplane operator's and local regulation  requirements. </w:t>
      </w:r>
    </w:p>
    <w:p w:rsidR="00583544" w:rsidRPr="007F0742" w:rsidRDefault="00583544" w:rsidP="009A1F86">
      <w:pPr>
        <w:pStyle w:val="1"/>
        <w:jc w:val="both"/>
      </w:pPr>
      <w:bookmarkStart w:id="19" w:name="_Toc406321026"/>
      <w:bookmarkStart w:id="20" w:name="_Toc337326593"/>
      <w:r w:rsidRPr="009B2C65">
        <w:t>5. Обучение персонала и его квалификация.</w:t>
      </w:r>
      <w:bookmarkEnd w:id="19"/>
    </w:p>
    <w:p w:rsidR="008C4359" w:rsidRPr="008C4359" w:rsidRDefault="008C4359" w:rsidP="008C4359">
      <w:pPr>
        <w:pStyle w:val="Translation"/>
        <w:rPr>
          <w:lang w:val="ru-RU"/>
        </w:rPr>
      </w:pPr>
      <w:r>
        <w:t>Staff</w:t>
      </w:r>
      <w:r w:rsidRPr="008C4359">
        <w:rPr>
          <w:lang w:val="ru-RU"/>
        </w:rPr>
        <w:t xml:space="preserve"> </w:t>
      </w:r>
      <w:r>
        <w:t>training</w:t>
      </w:r>
      <w:r w:rsidRPr="008C4359">
        <w:rPr>
          <w:lang w:val="ru-RU"/>
        </w:rPr>
        <w:t xml:space="preserve"> </w:t>
      </w:r>
      <w:r>
        <w:t>and</w:t>
      </w:r>
      <w:r w:rsidRPr="008C4359">
        <w:rPr>
          <w:lang w:val="ru-RU"/>
        </w:rPr>
        <w:t xml:space="preserve"> </w:t>
      </w:r>
      <w:r>
        <w:t>qualification</w:t>
      </w:r>
    </w:p>
    <w:p w:rsidR="00D94D72" w:rsidRPr="009B2C65" w:rsidRDefault="00D94D72" w:rsidP="009A1F86">
      <w:pPr>
        <w:pStyle w:val="2"/>
        <w:jc w:val="both"/>
        <w:rPr>
          <w:rFonts w:eastAsia="Times New Roman"/>
          <w:lang w:eastAsia="ru-RU"/>
        </w:rPr>
      </w:pPr>
      <w:bookmarkStart w:id="21" w:name="_Toc406321027"/>
      <w:r w:rsidRPr="009B2C65">
        <w:rPr>
          <w:rFonts w:eastAsia="Times New Roman"/>
          <w:lang w:eastAsia="ru-RU"/>
        </w:rPr>
        <w:t>5.1. Общие принципы проведения обучения.</w:t>
      </w:r>
      <w:bookmarkEnd w:id="20"/>
      <w:bookmarkEnd w:id="21"/>
    </w:p>
    <w:p w:rsidR="00D94D72" w:rsidRPr="008C4359" w:rsidRDefault="00D94D72" w:rsidP="009A1F86">
      <w:pPr>
        <w:jc w:val="both"/>
        <w:rPr>
          <w:rFonts w:cs="Times New Roman"/>
          <w:szCs w:val="24"/>
        </w:rPr>
      </w:pPr>
      <w:r w:rsidRPr="009B2C65">
        <w:rPr>
          <w:rFonts w:eastAsia="Times New Roman" w:cs="Times New Roman"/>
          <w:szCs w:val="24"/>
          <w:lang w:eastAsia="ru-RU"/>
        </w:rPr>
        <w:t xml:space="preserve">5.1.1 </w:t>
      </w:r>
      <w:r w:rsidR="007125B9" w:rsidRPr="009B2C65">
        <w:rPr>
          <w:rFonts w:eastAsia="Times New Roman" w:cs="Times New Roman"/>
          <w:szCs w:val="24"/>
          <w:lang w:eastAsia="ru-RU"/>
        </w:rPr>
        <w:t>Работы по проведению</w:t>
      </w:r>
      <w:r w:rsidRPr="009B2C65">
        <w:rPr>
          <w:rFonts w:eastAsia="Times New Roman" w:cs="Times New Roman"/>
          <w:szCs w:val="24"/>
          <w:lang w:eastAsia="ru-RU"/>
        </w:rPr>
        <w:t xml:space="preserve"> </w:t>
      </w:r>
      <w:r w:rsidR="007C7952" w:rsidRPr="009B2C65">
        <w:rPr>
          <w:rFonts w:eastAsia="Times New Roman" w:cs="Times New Roman"/>
          <w:szCs w:val="24"/>
          <w:lang w:eastAsia="ru-RU"/>
        </w:rPr>
        <w:t>ПОЗ ВС</w:t>
      </w:r>
      <w:r w:rsidR="007C7952" w:rsidRPr="009B2C65">
        <w:rPr>
          <w:rFonts w:cs="Times New Roman"/>
          <w:szCs w:val="24"/>
        </w:rPr>
        <w:t xml:space="preserve"> </w:t>
      </w:r>
      <w:r w:rsidR="007125B9" w:rsidRPr="009B2C65">
        <w:rPr>
          <w:rFonts w:eastAsia="Times New Roman" w:cs="Times New Roman"/>
          <w:szCs w:val="24"/>
          <w:lang w:eastAsia="ru-RU"/>
        </w:rPr>
        <w:t>могут</w:t>
      </w:r>
      <w:r w:rsidR="0057672C" w:rsidRPr="009B2C65">
        <w:rPr>
          <w:rFonts w:eastAsia="Times New Roman" w:cs="Times New Roman"/>
          <w:szCs w:val="24"/>
          <w:lang w:eastAsia="ru-RU"/>
        </w:rPr>
        <w:t xml:space="preserve"> </w:t>
      </w:r>
      <w:r w:rsidRPr="009B2C65">
        <w:rPr>
          <w:rFonts w:eastAsia="Times New Roman" w:cs="Times New Roman"/>
          <w:szCs w:val="24"/>
          <w:lang w:eastAsia="ru-RU"/>
        </w:rPr>
        <w:t xml:space="preserve">выполняются </w:t>
      </w:r>
      <w:r w:rsidR="007125B9" w:rsidRPr="009B2C65">
        <w:rPr>
          <w:rFonts w:eastAsia="Times New Roman" w:cs="Times New Roman"/>
          <w:szCs w:val="24"/>
          <w:lang w:eastAsia="ru-RU"/>
        </w:rPr>
        <w:t xml:space="preserve">только </w:t>
      </w:r>
      <w:r w:rsidR="008C4359">
        <w:rPr>
          <w:rFonts w:eastAsia="Times New Roman" w:cs="Times New Roman"/>
          <w:szCs w:val="24"/>
          <w:lang w:eastAsia="ru-RU"/>
        </w:rPr>
        <w:t xml:space="preserve">обученными и квалифицированными </w:t>
      </w:r>
      <w:r w:rsidRPr="009B2C65">
        <w:rPr>
          <w:rFonts w:eastAsia="Times New Roman" w:cs="Times New Roman"/>
          <w:szCs w:val="24"/>
          <w:lang w:eastAsia="ru-RU"/>
        </w:rPr>
        <w:t>сотрудниками</w:t>
      </w:r>
      <w:r w:rsidR="003365FE" w:rsidRPr="009B2C65">
        <w:rPr>
          <w:rFonts w:eastAsia="Times New Roman" w:cs="Times New Roman"/>
          <w:szCs w:val="24"/>
          <w:lang w:eastAsia="ru-RU"/>
        </w:rPr>
        <w:t>.</w:t>
      </w:r>
      <w:r w:rsidR="007C7952" w:rsidRPr="009B2C65">
        <w:rPr>
          <w:rFonts w:cs="Times New Roman"/>
          <w:szCs w:val="24"/>
        </w:rPr>
        <w:t xml:space="preserve"> </w:t>
      </w:r>
    </w:p>
    <w:p w:rsidR="008C4359" w:rsidRPr="008C4359" w:rsidRDefault="008C4359" w:rsidP="008C4359">
      <w:pPr>
        <w:pStyle w:val="Translation"/>
      </w:pPr>
      <w:r>
        <w:t>Deicing/Anti-icing operations may be performed only by trained and qualified staff.</w:t>
      </w:r>
    </w:p>
    <w:p w:rsidR="00E75934" w:rsidRPr="008C4359" w:rsidRDefault="00D94D72" w:rsidP="008C4359">
      <w:pPr>
        <w:tabs>
          <w:tab w:val="left" w:pos="900"/>
        </w:tabs>
        <w:jc w:val="both"/>
        <w:rPr>
          <w:rFonts w:eastAsia="Times New Roman" w:cs="Times New Roman"/>
          <w:szCs w:val="24"/>
          <w:lang w:eastAsia="ru-RU"/>
        </w:rPr>
      </w:pPr>
      <w:r w:rsidRPr="009B2C65">
        <w:rPr>
          <w:rFonts w:eastAsia="Times New Roman" w:cs="Times New Roman"/>
          <w:szCs w:val="24"/>
          <w:lang w:eastAsia="ru-RU"/>
        </w:rPr>
        <w:t>5.1.</w:t>
      </w:r>
      <w:r w:rsidR="003365FE" w:rsidRPr="009B2C65">
        <w:rPr>
          <w:rFonts w:eastAsia="Times New Roman" w:cs="Times New Roman"/>
          <w:szCs w:val="24"/>
          <w:lang w:eastAsia="ru-RU"/>
        </w:rPr>
        <w:t>2</w:t>
      </w:r>
      <w:r w:rsidRPr="009B2C65">
        <w:rPr>
          <w:rFonts w:eastAsia="Times New Roman" w:cs="Times New Roman"/>
          <w:szCs w:val="24"/>
          <w:lang w:eastAsia="ru-RU"/>
        </w:rPr>
        <w:t xml:space="preserve">. </w:t>
      </w:r>
      <w:r w:rsidR="003365FE" w:rsidRPr="009B2C65">
        <w:rPr>
          <w:rFonts w:eastAsia="Times New Roman" w:cs="Times New Roman"/>
          <w:szCs w:val="24"/>
          <w:lang w:eastAsia="ru-RU"/>
        </w:rPr>
        <w:t xml:space="preserve">Подготовка </w:t>
      </w:r>
      <w:r w:rsidR="008C4359">
        <w:rPr>
          <w:rFonts w:eastAsia="Times New Roman" w:cs="Times New Roman"/>
          <w:szCs w:val="24"/>
          <w:lang w:eastAsia="ru-RU"/>
        </w:rPr>
        <w:t>персонала подразделяется на</w:t>
      </w:r>
      <w:r w:rsidR="008C4359" w:rsidRPr="008C4359">
        <w:rPr>
          <w:rFonts w:eastAsia="Times New Roman" w:cs="Times New Roman"/>
          <w:szCs w:val="24"/>
          <w:lang w:eastAsia="ru-RU"/>
        </w:rPr>
        <w:t xml:space="preserve"> </w:t>
      </w:r>
      <w:r w:rsidR="006A2E04" w:rsidRPr="008C4359">
        <w:rPr>
          <w:rFonts w:eastAsia="Times New Roman" w:cs="Times New Roman"/>
          <w:szCs w:val="24"/>
          <w:lang w:eastAsia="ru-RU"/>
        </w:rPr>
        <w:t>первоначальн</w:t>
      </w:r>
      <w:r w:rsidR="003365FE" w:rsidRPr="008C4359">
        <w:rPr>
          <w:rFonts w:eastAsia="Times New Roman" w:cs="Times New Roman"/>
          <w:szCs w:val="24"/>
          <w:lang w:eastAsia="ru-RU"/>
        </w:rPr>
        <w:t>ое</w:t>
      </w:r>
      <w:r w:rsidR="006A2E04" w:rsidRPr="008C4359">
        <w:rPr>
          <w:rFonts w:eastAsia="Times New Roman" w:cs="Times New Roman"/>
          <w:szCs w:val="24"/>
          <w:lang w:eastAsia="ru-RU"/>
        </w:rPr>
        <w:t xml:space="preserve"> </w:t>
      </w:r>
      <w:r w:rsidR="003365FE" w:rsidRPr="008C4359">
        <w:rPr>
          <w:rFonts w:eastAsia="Times New Roman" w:cs="Times New Roman"/>
          <w:szCs w:val="24"/>
          <w:lang w:eastAsia="ru-RU"/>
        </w:rPr>
        <w:t>обучение</w:t>
      </w:r>
      <w:r w:rsidR="000906FC" w:rsidRPr="008C4359">
        <w:rPr>
          <w:rFonts w:eastAsia="Times New Roman" w:cs="Times New Roman"/>
          <w:szCs w:val="24"/>
          <w:lang w:eastAsia="ru-RU"/>
        </w:rPr>
        <w:t xml:space="preserve"> (базовое)</w:t>
      </w:r>
      <w:r w:rsidR="008C4359" w:rsidRPr="008C4359">
        <w:rPr>
          <w:rFonts w:eastAsia="Times New Roman" w:cs="Times New Roman"/>
          <w:szCs w:val="24"/>
          <w:lang w:eastAsia="ru-RU"/>
        </w:rPr>
        <w:t xml:space="preserve"> </w:t>
      </w:r>
      <w:r w:rsidR="008C4359">
        <w:rPr>
          <w:rFonts w:eastAsia="Times New Roman" w:cs="Times New Roman"/>
          <w:szCs w:val="24"/>
          <w:lang w:eastAsia="ru-RU"/>
        </w:rPr>
        <w:t xml:space="preserve">и </w:t>
      </w:r>
      <w:r w:rsidR="006A2E04" w:rsidRPr="008C4359">
        <w:rPr>
          <w:rFonts w:eastAsia="Times New Roman" w:cs="Times New Roman"/>
          <w:szCs w:val="24"/>
          <w:lang w:eastAsia="ru-RU"/>
        </w:rPr>
        <w:t>ежегодную</w:t>
      </w:r>
      <w:r w:rsidR="0057672C" w:rsidRPr="008C4359">
        <w:rPr>
          <w:rFonts w:eastAsia="Times New Roman" w:cs="Times New Roman"/>
          <w:szCs w:val="24"/>
          <w:lang w:eastAsia="ru-RU"/>
        </w:rPr>
        <w:t xml:space="preserve"> </w:t>
      </w:r>
      <w:r w:rsidR="006A2E04" w:rsidRPr="008C4359">
        <w:rPr>
          <w:rFonts w:eastAsia="Times New Roman" w:cs="Times New Roman"/>
          <w:szCs w:val="24"/>
          <w:lang w:eastAsia="ru-RU"/>
        </w:rPr>
        <w:t>переподготовку</w:t>
      </w:r>
      <w:r w:rsidR="00BE1F19" w:rsidRPr="008C4359">
        <w:rPr>
          <w:rFonts w:eastAsia="Times New Roman" w:cs="Times New Roman"/>
          <w:szCs w:val="24"/>
          <w:lang w:eastAsia="ru-RU"/>
        </w:rPr>
        <w:t>.</w:t>
      </w:r>
    </w:p>
    <w:p w:rsidR="008C4359" w:rsidRPr="008C4359" w:rsidRDefault="008C4359" w:rsidP="008C4359">
      <w:pPr>
        <w:pStyle w:val="Translation"/>
      </w:pPr>
      <w:r w:rsidRPr="008C4359">
        <w:t>Training may be bas</w:t>
      </w:r>
      <w:r w:rsidR="001C397F">
        <w:t>ic</w:t>
      </w:r>
      <w:r w:rsidRPr="008C4359">
        <w:t xml:space="preserve"> or </w:t>
      </w:r>
      <w:r>
        <w:t xml:space="preserve">annually </w:t>
      </w:r>
      <w:r w:rsidRPr="008C4359">
        <w:t xml:space="preserve">recurrent. </w:t>
      </w:r>
    </w:p>
    <w:p w:rsidR="003365FE" w:rsidRPr="007F0742" w:rsidRDefault="003365FE" w:rsidP="009A1F86">
      <w:pPr>
        <w:tabs>
          <w:tab w:val="left" w:pos="900"/>
        </w:tabs>
        <w:jc w:val="both"/>
        <w:rPr>
          <w:rFonts w:eastAsia="Times New Roman" w:cs="Times New Roman"/>
          <w:szCs w:val="24"/>
          <w:lang w:eastAsia="ru-RU"/>
        </w:rPr>
      </w:pPr>
      <w:r w:rsidRPr="009B2C65">
        <w:rPr>
          <w:rFonts w:eastAsia="Times New Roman" w:cs="Times New Roman"/>
          <w:szCs w:val="24"/>
          <w:lang w:eastAsia="ru-RU"/>
        </w:rPr>
        <w:t>5.1.3. Первоначальная подготовка и ежегодная переподготовка состоят из теоретического обучения и практической подготовки.</w:t>
      </w:r>
    </w:p>
    <w:p w:rsidR="008C4359" w:rsidRPr="008C4359" w:rsidRDefault="008C4359" w:rsidP="008C4359">
      <w:pPr>
        <w:pStyle w:val="Translation"/>
        <w:rPr>
          <w:lang w:eastAsia="ru-RU"/>
        </w:rPr>
      </w:pPr>
      <w:r>
        <w:rPr>
          <w:lang w:eastAsia="ru-RU"/>
        </w:rPr>
        <w:t>Bas</w:t>
      </w:r>
      <w:r w:rsidR="001C397F">
        <w:rPr>
          <w:lang w:eastAsia="ru-RU"/>
        </w:rPr>
        <w:t>ic</w:t>
      </w:r>
      <w:r>
        <w:rPr>
          <w:lang w:eastAsia="ru-RU"/>
        </w:rPr>
        <w:t xml:space="preserve"> and annually recurrent training consist of theoretical and practical trainings.</w:t>
      </w:r>
    </w:p>
    <w:p w:rsidR="007125B9" w:rsidRPr="007F0742" w:rsidRDefault="007125B9" w:rsidP="009A1F86">
      <w:pPr>
        <w:tabs>
          <w:tab w:val="left" w:pos="900"/>
          <w:tab w:val="left" w:pos="7230"/>
        </w:tabs>
        <w:jc w:val="both"/>
        <w:rPr>
          <w:rFonts w:eastAsia="Times New Roman" w:cs="Times New Roman"/>
          <w:szCs w:val="24"/>
          <w:lang w:eastAsia="ru-RU"/>
        </w:rPr>
      </w:pPr>
      <w:r w:rsidRPr="009B2C65">
        <w:rPr>
          <w:rFonts w:eastAsia="Times New Roman" w:cs="Times New Roman"/>
          <w:szCs w:val="24"/>
          <w:lang w:eastAsia="ru-RU"/>
        </w:rPr>
        <w:t xml:space="preserve">5.1.4. </w:t>
      </w:r>
      <w:r w:rsidR="000906FC" w:rsidRPr="008C4359">
        <w:rPr>
          <w:rFonts w:eastAsia="Times New Roman" w:cs="Times New Roman"/>
          <w:szCs w:val="24"/>
          <w:lang w:eastAsia="ru-RU"/>
        </w:rPr>
        <w:t>Первоначальное</w:t>
      </w:r>
      <w:r w:rsidRPr="008C4359">
        <w:rPr>
          <w:rFonts w:eastAsia="Times New Roman" w:cs="Times New Roman"/>
          <w:szCs w:val="24"/>
          <w:lang w:eastAsia="ru-RU"/>
        </w:rPr>
        <w:t xml:space="preserve"> обучение </w:t>
      </w:r>
      <w:r w:rsidR="0036012E" w:rsidRPr="008C4359">
        <w:rPr>
          <w:rFonts w:eastAsia="Times New Roman" w:cs="Times New Roman"/>
          <w:szCs w:val="24"/>
          <w:lang w:eastAsia="ru-RU"/>
        </w:rPr>
        <w:t>провод</w:t>
      </w:r>
      <w:r w:rsidR="001D66B0" w:rsidRPr="008C4359">
        <w:rPr>
          <w:rFonts w:eastAsia="Times New Roman" w:cs="Times New Roman"/>
          <w:szCs w:val="24"/>
          <w:lang w:eastAsia="ru-RU"/>
        </w:rPr>
        <w:t>ится</w:t>
      </w:r>
      <w:r w:rsidR="003365FE" w:rsidRPr="008C4359">
        <w:rPr>
          <w:rFonts w:eastAsia="Times New Roman" w:cs="Times New Roman"/>
          <w:szCs w:val="24"/>
          <w:lang w:eastAsia="ru-RU"/>
        </w:rPr>
        <w:t xml:space="preserve"> при обучении</w:t>
      </w:r>
      <w:r w:rsidR="001D66B0" w:rsidRPr="008C4359">
        <w:rPr>
          <w:rFonts w:eastAsia="Times New Roman" w:cs="Times New Roman"/>
          <w:szCs w:val="24"/>
          <w:lang w:eastAsia="ru-RU"/>
        </w:rPr>
        <w:t xml:space="preserve"> </w:t>
      </w:r>
      <w:r w:rsidR="003365FE" w:rsidRPr="008C4359">
        <w:rPr>
          <w:rFonts w:eastAsia="Times New Roman" w:cs="Times New Roman"/>
          <w:szCs w:val="24"/>
          <w:lang w:eastAsia="ru-RU"/>
        </w:rPr>
        <w:t xml:space="preserve">нового сотрудника и </w:t>
      </w:r>
      <w:r w:rsidR="001D66B0" w:rsidRPr="008C4359">
        <w:rPr>
          <w:rFonts w:eastAsia="Times New Roman" w:cs="Times New Roman"/>
          <w:szCs w:val="24"/>
          <w:lang w:eastAsia="ru-RU"/>
        </w:rPr>
        <w:t>повторно при перерыв</w:t>
      </w:r>
      <w:r w:rsidR="0036012E" w:rsidRPr="008C4359">
        <w:rPr>
          <w:rFonts w:eastAsia="Times New Roman" w:cs="Times New Roman"/>
          <w:szCs w:val="24"/>
          <w:lang w:eastAsia="ru-RU"/>
        </w:rPr>
        <w:t xml:space="preserve">е </w:t>
      </w:r>
      <w:r w:rsidR="001D66B0" w:rsidRPr="008C4359">
        <w:rPr>
          <w:rFonts w:eastAsia="Times New Roman" w:cs="Times New Roman"/>
          <w:szCs w:val="24"/>
          <w:lang w:eastAsia="ru-RU"/>
        </w:rPr>
        <w:t xml:space="preserve">в </w:t>
      </w:r>
      <w:r w:rsidR="0036012E" w:rsidRPr="008C4359">
        <w:rPr>
          <w:rFonts w:eastAsia="Times New Roman" w:cs="Times New Roman"/>
          <w:szCs w:val="24"/>
          <w:lang w:eastAsia="ru-RU"/>
        </w:rPr>
        <w:t>выполнении работ по ПОЗ ВС</w:t>
      </w:r>
      <w:r w:rsidR="00C544B8" w:rsidRPr="008C4359">
        <w:rPr>
          <w:rFonts w:eastAsia="Times New Roman" w:cs="Times New Roman"/>
          <w:szCs w:val="24"/>
          <w:lang w:eastAsia="ru-RU"/>
        </w:rPr>
        <w:t xml:space="preserve"> сотрудником</w:t>
      </w:r>
      <w:r w:rsidR="007C7952" w:rsidRPr="008C4359">
        <w:rPr>
          <w:rFonts w:eastAsia="Times New Roman" w:cs="Times New Roman"/>
          <w:szCs w:val="24"/>
          <w:lang w:eastAsia="ru-RU"/>
        </w:rPr>
        <w:t xml:space="preserve"> более одного года</w:t>
      </w:r>
      <w:r w:rsidR="001D66B0" w:rsidRPr="008C4359">
        <w:rPr>
          <w:rFonts w:eastAsia="Times New Roman" w:cs="Times New Roman"/>
          <w:szCs w:val="24"/>
          <w:lang w:eastAsia="ru-RU"/>
        </w:rPr>
        <w:t>, отсутствии документов</w:t>
      </w:r>
      <w:r w:rsidR="00C32395" w:rsidRPr="008C4359">
        <w:rPr>
          <w:rFonts w:eastAsia="Times New Roman" w:cs="Times New Roman"/>
          <w:szCs w:val="24"/>
          <w:lang w:eastAsia="ru-RU"/>
        </w:rPr>
        <w:t>,</w:t>
      </w:r>
      <w:r w:rsidR="001D66B0" w:rsidRPr="008C4359">
        <w:rPr>
          <w:rFonts w:eastAsia="Times New Roman" w:cs="Times New Roman"/>
          <w:szCs w:val="24"/>
          <w:lang w:eastAsia="ru-RU"/>
        </w:rPr>
        <w:t xml:space="preserve"> подтверждающих про</w:t>
      </w:r>
      <w:r w:rsidR="00C32395" w:rsidRPr="008C4359">
        <w:rPr>
          <w:rFonts w:eastAsia="Times New Roman" w:cs="Times New Roman"/>
          <w:szCs w:val="24"/>
          <w:lang w:eastAsia="ru-RU"/>
        </w:rPr>
        <w:t>хождение</w:t>
      </w:r>
      <w:r w:rsidR="001D66B0" w:rsidRPr="008C4359">
        <w:rPr>
          <w:rFonts w:eastAsia="Times New Roman" w:cs="Times New Roman"/>
          <w:szCs w:val="24"/>
          <w:lang w:eastAsia="ru-RU"/>
        </w:rPr>
        <w:t xml:space="preserve"> базового обучения или окончани</w:t>
      </w:r>
      <w:r w:rsidR="00C32395" w:rsidRPr="008C4359">
        <w:rPr>
          <w:rFonts w:eastAsia="Times New Roman" w:cs="Times New Roman"/>
          <w:szCs w:val="24"/>
          <w:lang w:eastAsia="ru-RU"/>
        </w:rPr>
        <w:t>е</w:t>
      </w:r>
      <w:r w:rsidR="001D66B0" w:rsidRPr="008C4359">
        <w:rPr>
          <w:rFonts w:eastAsia="Times New Roman" w:cs="Times New Roman"/>
          <w:szCs w:val="24"/>
          <w:lang w:eastAsia="ru-RU"/>
        </w:rPr>
        <w:t xml:space="preserve"> срока</w:t>
      </w:r>
      <w:r w:rsidR="003365FE" w:rsidRPr="008C4359">
        <w:rPr>
          <w:rFonts w:eastAsia="Times New Roman" w:cs="Times New Roman"/>
          <w:szCs w:val="24"/>
          <w:lang w:eastAsia="ru-RU"/>
        </w:rPr>
        <w:t xml:space="preserve"> их</w:t>
      </w:r>
      <w:r w:rsidR="001D66B0" w:rsidRPr="008C4359">
        <w:rPr>
          <w:rFonts w:eastAsia="Times New Roman" w:cs="Times New Roman"/>
          <w:szCs w:val="24"/>
          <w:lang w:eastAsia="ru-RU"/>
        </w:rPr>
        <w:t xml:space="preserve"> хранения, </w:t>
      </w:r>
      <w:r w:rsidR="0036012E" w:rsidRPr="008C4359">
        <w:rPr>
          <w:rFonts w:eastAsia="Times New Roman" w:cs="Times New Roman"/>
          <w:szCs w:val="24"/>
          <w:lang w:eastAsia="ru-RU"/>
        </w:rPr>
        <w:t xml:space="preserve">существенных </w:t>
      </w:r>
      <w:r w:rsidR="00C544B8" w:rsidRPr="008C4359">
        <w:rPr>
          <w:rFonts w:eastAsia="Times New Roman" w:cs="Times New Roman"/>
          <w:szCs w:val="24"/>
          <w:lang w:eastAsia="ru-RU"/>
        </w:rPr>
        <w:t>изменений</w:t>
      </w:r>
      <w:r w:rsidR="0036012E" w:rsidRPr="008C4359">
        <w:rPr>
          <w:rFonts w:eastAsia="Times New Roman" w:cs="Times New Roman"/>
          <w:szCs w:val="24"/>
          <w:lang w:eastAsia="ru-RU"/>
        </w:rPr>
        <w:t xml:space="preserve"> в методике подготовки персонала, для устранения</w:t>
      </w:r>
      <w:r w:rsidR="0036012E" w:rsidRPr="009B2C65">
        <w:rPr>
          <w:rFonts w:eastAsia="Times New Roman" w:cs="Times New Roman"/>
          <w:szCs w:val="24"/>
          <w:lang w:eastAsia="ru-RU"/>
        </w:rPr>
        <w:t xml:space="preserve"> недостатков, выявленных при проведении аудитов</w:t>
      </w:r>
      <w:r w:rsidRPr="009B2C65">
        <w:rPr>
          <w:rFonts w:eastAsia="Times New Roman" w:cs="Times New Roman"/>
          <w:szCs w:val="24"/>
          <w:lang w:eastAsia="ru-RU"/>
        </w:rPr>
        <w:t xml:space="preserve">. </w:t>
      </w:r>
    </w:p>
    <w:p w:rsidR="001C397F" w:rsidRPr="001C397F" w:rsidRDefault="001C397F" w:rsidP="001C397F">
      <w:pPr>
        <w:pStyle w:val="Translation"/>
        <w:rPr>
          <w:lang w:eastAsia="ru-RU"/>
        </w:rPr>
      </w:pPr>
      <w:r>
        <w:rPr>
          <w:lang w:eastAsia="ru-RU"/>
        </w:rPr>
        <w:t>Basic training performed for new employers or break in work more than one year or not availability of training documents or end of it shelf life or training methodic correction or to provide audits results corrective actions.</w:t>
      </w:r>
    </w:p>
    <w:p w:rsidR="00D21CEB" w:rsidRDefault="007125B9" w:rsidP="009A1F86">
      <w:pPr>
        <w:tabs>
          <w:tab w:val="left" w:pos="900"/>
        </w:tabs>
        <w:jc w:val="both"/>
        <w:rPr>
          <w:rFonts w:eastAsia="Times New Roman" w:cs="Times New Roman"/>
          <w:szCs w:val="24"/>
          <w:lang w:val="en-US" w:eastAsia="ru-RU"/>
        </w:rPr>
      </w:pPr>
      <w:r w:rsidRPr="009B2C65">
        <w:rPr>
          <w:rFonts w:eastAsia="Times New Roman" w:cs="Times New Roman"/>
          <w:szCs w:val="24"/>
          <w:lang w:eastAsia="ru-RU"/>
        </w:rPr>
        <w:t xml:space="preserve">5.1.5. Ежегодная теоретическая переподготовка проводится только для персонала, который имеет базовое теоретическое обучение и опыт практической работы в предыдущем сезоне. </w:t>
      </w:r>
      <w:r w:rsidR="00D21CEB" w:rsidRPr="009B2C65">
        <w:rPr>
          <w:rFonts w:eastAsia="Times New Roman" w:cs="Times New Roman"/>
          <w:szCs w:val="24"/>
          <w:lang w:eastAsia="ru-RU"/>
        </w:rPr>
        <w:t>В</w:t>
      </w:r>
      <w:r w:rsidR="00D21CEB" w:rsidRPr="007F0742">
        <w:rPr>
          <w:rFonts w:eastAsia="Times New Roman" w:cs="Times New Roman"/>
          <w:szCs w:val="24"/>
          <w:lang w:val="en-US" w:eastAsia="ru-RU"/>
        </w:rPr>
        <w:t xml:space="preserve"> </w:t>
      </w:r>
      <w:r w:rsidR="00C87FC5" w:rsidRPr="009B2C65">
        <w:rPr>
          <w:rFonts w:eastAsia="Times New Roman" w:cs="Times New Roman"/>
          <w:szCs w:val="24"/>
          <w:lang w:eastAsia="ru-RU"/>
        </w:rPr>
        <w:t>противном</w:t>
      </w:r>
      <w:r w:rsidR="00C87FC5" w:rsidRPr="007F0742">
        <w:rPr>
          <w:rFonts w:eastAsia="Times New Roman" w:cs="Times New Roman"/>
          <w:szCs w:val="24"/>
          <w:lang w:val="en-US" w:eastAsia="ru-RU"/>
        </w:rPr>
        <w:t xml:space="preserve"> </w:t>
      </w:r>
      <w:r w:rsidR="00D21CEB" w:rsidRPr="009B2C65">
        <w:rPr>
          <w:rFonts w:eastAsia="Times New Roman" w:cs="Times New Roman"/>
          <w:szCs w:val="24"/>
          <w:lang w:eastAsia="ru-RU"/>
        </w:rPr>
        <w:t>случае</w:t>
      </w:r>
      <w:r w:rsidR="00D21CEB" w:rsidRPr="007F0742">
        <w:rPr>
          <w:rFonts w:eastAsia="Times New Roman" w:cs="Times New Roman"/>
          <w:szCs w:val="24"/>
          <w:lang w:val="en-US" w:eastAsia="ru-RU"/>
        </w:rPr>
        <w:t xml:space="preserve"> </w:t>
      </w:r>
      <w:r w:rsidR="00C87FC5" w:rsidRPr="009B2C65">
        <w:rPr>
          <w:rFonts w:eastAsia="Times New Roman" w:cs="Times New Roman"/>
          <w:szCs w:val="24"/>
          <w:lang w:eastAsia="ru-RU"/>
        </w:rPr>
        <w:t>должно</w:t>
      </w:r>
      <w:r w:rsidR="00C87FC5" w:rsidRPr="007F0742">
        <w:rPr>
          <w:rFonts w:eastAsia="Times New Roman" w:cs="Times New Roman"/>
          <w:szCs w:val="24"/>
          <w:lang w:val="en-US" w:eastAsia="ru-RU"/>
        </w:rPr>
        <w:t xml:space="preserve"> </w:t>
      </w:r>
      <w:r w:rsidR="00C87FC5" w:rsidRPr="009B2C65">
        <w:rPr>
          <w:rFonts w:eastAsia="Times New Roman" w:cs="Times New Roman"/>
          <w:szCs w:val="24"/>
          <w:lang w:eastAsia="ru-RU"/>
        </w:rPr>
        <w:t>повторно</w:t>
      </w:r>
      <w:r w:rsidR="00C87FC5" w:rsidRPr="007F0742">
        <w:rPr>
          <w:rFonts w:eastAsia="Times New Roman" w:cs="Times New Roman"/>
          <w:szCs w:val="24"/>
          <w:lang w:val="en-US" w:eastAsia="ru-RU"/>
        </w:rPr>
        <w:t xml:space="preserve"> </w:t>
      </w:r>
      <w:r w:rsidR="00C87FC5" w:rsidRPr="009B2C65">
        <w:rPr>
          <w:rFonts w:eastAsia="Times New Roman" w:cs="Times New Roman"/>
          <w:szCs w:val="24"/>
          <w:lang w:eastAsia="ru-RU"/>
        </w:rPr>
        <w:t>проводиться</w:t>
      </w:r>
      <w:r w:rsidR="00D21CEB" w:rsidRPr="007F0742">
        <w:rPr>
          <w:rFonts w:eastAsia="Times New Roman" w:cs="Times New Roman"/>
          <w:szCs w:val="24"/>
          <w:lang w:val="en-US" w:eastAsia="ru-RU"/>
        </w:rPr>
        <w:t xml:space="preserve"> </w:t>
      </w:r>
      <w:r w:rsidR="00D21CEB" w:rsidRPr="009B2C65">
        <w:rPr>
          <w:rFonts w:eastAsia="Times New Roman" w:cs="Times New Roman"/>
          <w:szCs w:val="24"/>
          <w:lang w:eastAsia="ru-RU"/>
        </w:rPr>
        <w:t>первоначальн</w:t>
      </w:r>
      <w:r w:rsidR="00C87FC5" w:rsidRPr="009B2C65">
        <w:rPr>
          <w:rFonts w:eastAsia="Times New Roman" w:cs="Times New Roman"/>
          <w:szCs w:val="24"/>
          <w:lang w:eastAsia="ru-RU"/>
        </w:rPr>
        <w:t>ое</w:t>
      </w:r>
      <w:r w:rsidR="00D21CEB" w:rsidRPr="007F0742">
        <w:rPr>
          <w:rFonts w:eastAsia="Times New Roman" w:cs="Times New Roman"/>
          <w:szCs w:val="24"/>
          <w:lang w:val="en-US" w:eastAsia="ru-RU"/>
        </w:rPr>
        <w:t xml:space="preserve"> </w:t>
      </w:r>
      <w:r w:rsidR="00C87FC5" w:rsidRPr="009B2C65">
        <w:rPr>
          <w:rFonts w:eastAsia="Times New Roman" w:cs="Times New Roman"/>
          <w:szCs w:val="24"/>
          <w:lang w:eastAsia="ru-RU"/>
        </w:rPr>
        <w:t>обучение</w:t>
      </w:r>
      <w:r w:rsidR="00D21CEB" w:rsidRPr="007F0742">
        <w:rPr>
          <w:rFonts w:eastAsia="Times New Roman" w:cs="Times New Roman"/>
          <w:szCs w:val="24"/>
          <w:lang w:val="en-US" w:eastAsia="ru-RU"/>
        </w:rPr>
        <w:t>.</w:t>
      </w:r>
    </w:p>
    <w:p w:rsidR="003E0DE5" w:rsidRPr="007F0742" w:rsidRDefault="003E0DE5" w:rsidP="003E0DE5">
      <w:pPr>
        <w:pStyle w:val="Translation"/>
        <w:rPr>
          <w:lang w:val="ru-RU" w:eastAsia="ru-RU"/>
        </w:rPr>
      </w:pPr>
      <w:r>
        <w:rPr>
          <w:lang w:eastAsia="ru-RU"/>
        </w:rPr>
        <w:t>Annually recurrent training performed for staff has basic training and last season experience. Other</w:t>
      </w:r>
      <w:r w:rsidRPr="007F0742">
        <w:rPr>
          <w:lang w:val="ru-RU" w:eastAsia="ru-RU"/>
        </w:rPr>
        <w:t xml:space="preserve"> </w:t>
      </w:r>
      <w:r>
        <w:rPr>
          <w:lang w:eastAsia="ru-RU"/>
        </w:rPr>
        <w:t>case</w:t>
      </w:r>
      <w:r w:rsidRPr="007F0742">
        <w:rPr>
          <w:lang w:val="ru-RU" w:eastAsia="ru-RU"/>
        </w:rPr>
        <w:t xml:space="preserve">,  </w:t>
      </w:r>
      <w:r>
        <w:rPr>
          <w:lang w:eastAsia="ru-RU"/>
        </w:rPr>
        <w:t>basic</w:t>
      </w:r>
      <w:r w:rsidRPr="007F0742">
        <w:rPr>
          <w:lang w:val="ru-RU" w:eastAsia="ru-RU"/>
        </w:rPr>
        <w:t xml:space="preserve"> </w:t>
      </w:r>
      <w:r>
        <w:rPr>
          <w:lang w:eastAsia="ru-RU"/>
        </w:rPr>
        <w:t>training</w:t>
      </w:r>
      <w:r w:rsidRPr="007F0742">
        <w:rPr>
          <w:lang w:val="ru-RU" w:eastAsia="ru-RU"/>
        </w:rPr>
        <w:t xml:space="preserve"> </w:t>
      </w:r>
      <w:r>
        <w:rPr>
          <w:lang w:eastAsia="ru-RU"/>
        </w:rPr>
        <w:t>should</w:t>
      </w:r>
      <w:r w:rsidRPr="007F0742">
        <w:rPr>
          <w:lang w:val="ru-RU" w:eastAsia="ru-RU"/>
        </w:rPr>
        <w:t xml:space="preserve"> </w:t>
      </w:r>
      <w:r>
        <w:rPr>
          <w:lang w:eastAsia="ru-RU"/>
        </w:rPr>
        <w:t>be</w:t>
      </w:r>
      <w:r w:rsidRPr="007F0742">
        <w:rPr>
          <w:lang w:val="ru-RU" w:eastAsia="ru-RU"/>
        </w:rPr>
        <w:t xml:space="preserve"> </w:t>
      </w:r>
      <w:r>
        <w:rPr>
          <w:lang w:eastAsia="ru-RU"/>
        </w:rPr>
        <w:t>provided</w:t>
      </w:r>
      <w:r w:rsidRPr="007F0742">
        <w:rPr>
          <w:lang w:val="ru-RU" w:eastAsia="ru-RU"/>
        </w:rPr>
        <w:t>.</w:t>
      </w:r>
    </w:p>
    <w:p w:rsidR="00D94D72" w:rsidRPr="009B2C65" w:rsidRDefault="00D94D72" w:rsidP="009A1F86">
      <w:pPr>
        <w:tabs>
          <w:tab w:val="left" w:pos="900"/>
        </w:tabs>
        <w:jc w:val="both"/>
        <w:rPr>
          <w:rFonts w:eastAsia="Times New Roman" w:cs="Times New Roman"/>
          <w:szCs w:val="24"/>
          <w:lang w:eastAsia="ru-RU"/>
        </w:rPr>
      </w:pPr>
      <w:r w:rsidRPr="009B2C65">
        <w:rPr>
          <w:rFonts w:eastAsia="Times New Roman" w:cs="Times New Roman"/>
          <w:szCs w:val="24"/>
          <w:lang w:eastAsia="ru-RU"/>
        </w:rPr>
        <w:t>5.1.</w:t>
      </w:r>
      <w:r w:rsidR="000A175E" w:rsidRPr="009B2C65">
        <w:rPr>
          <w:rFonts w:eastAsia="Times New Roman" w:cs="Times New Roman"/>
          <w:szCs w:val="24"/>
          <w:lang w:eastAsia="ru-RU"/>
        </w:rPr>
        <w:t>6</w:t>
      </w:r>
      <w:r w:rsidRPr="009B2C65">
        <w:rPr>
          <w:rFonts w:eastAsia="Times New Roman" w:cs="Times New Roman"/>
          <w:szCs w:val="24"/>
          <w:lang w:eastAsia="ru-RU"/>
        </w:rPr>
        <w:t xml:space="preserve">. Программы </w:t>
      </w:r>
      <w:r w:rsidR="00D21CEB" w:rsidRPr="009B2C65">
        <w:rPr>
          <w:rFonts w:eastAsia="Times New Roman" w:cs="Times New Roman"/>
          <w:szCs w:val="24"/>
          <w:lang w:eastAsia="ru-RU"/>
        </w:rPr>
        <w:t xml:space="preserve">теоретической </w:t>
      </w:r>
      <w:r w:rsidRPr="009B2C65">
        <w:rPr>
          <w:rFonts w:eastAsia="Times New Roman" w:cs="Times New Roman"/>
          <w:szCs w:val="24"/>
          <w:lang w:eastAsia="ru-RU"/>
        </w:rPr>
        <w:t>первоначальной подготовки</w:t>
      </w:r>
      <w:r w:rsidR="00D21CEB" w:rsidRPr="009B2C65">
        <w:rPr>
          <w:rFonts w:eastAsia="Times New Roman" w:cs="Times New Roman"/>
          <w:szCs w:val="24"/>
          <w:lang w:eastAsia="ru-RU"/>
        </w:rPr>
        <w:t xml:space="preserve"> и ежегодной</w:t>
      </w:r>
      <w:r w:rsidRPr="009B2C65">
        <w:rPr>
          <w:rFonts w:eastAsia="Times New Roman" w:cs="Times New Roman"/>
          <w:szCs w:val="24"/>
          <w:lang w:eastAsia="ru-RU"/>
        </w:rPr>
        <w:t xml:space="preserve"> </w:t>
      </w:r>
      <w:r w:rsidR="00D21CEB" w:rsidRPr="009B2C65">
        <w:rPr>
          <w:rFonts w:eastAsia="Times New Roman" w:cs="Times New Roman"/>
          <w:szCs w:val="24"/>
          <w:lang w:eastAsia="ru-RU"/>
        </w:rPr>
        <w:t xml:space="preserve">переподготовки </w:t>
      </w:r>
      <w:r w:rsidR="008E1BFE" w:rsidRPr="009B2C65">
        <w:rPr>
          <w:rFonts w:eastAsia="Times New Roman" w:cs="Times New Roman"/>
          <w:szCs w:val="24"/>
          <w:lang w:eastAsia="ru-RU"/>
        </w:rPr>
        <w:t>наземного персонала</w:t>
      </w:r>
      <w:r w:rsidR="00D21CEB" w:rsidRPr="009B2C65">
        <w:rPr>
          <w:rFonts w:eastAsia="Times New Roman" w:cs="Times New Roman"/>
          <w:szCs w:val="24"/>
          <w:lang w:eastAsia="ru-RU"/>
        </w:rPr>
        <w:t xml:space="preserve"> </w:t>
      </w:r>
      <w:r w:rsidR="00012497" w:rsidRPr="009B2C65">
        <w:rPr>
          <w:rFonts w:eastAsia="Times New Roman" w:cs="Times New Roman"/>
          <w:szCs w:val="24"/>
          <w:lang w:eastAsia="ru-RU"/>
        </w:rPr>
        <w:t xml:space="preserve">(операторы деайсеров, персонал проводящий работы по контролю качества и передаче информации, диспетчеры) </w:t>
      </w:r>
      <w:r w:rsidR="00B66EED" w:rsidRPr="009B2C65">
        <w:rPr>
          <w:rFonts w:eastAsia="Times New Roman" w:cs="Times New Roman"/>
          <w:szCs w:val="24"/>
          <w:lang w:eastAsia="ru-RU"/>
        </w:rPr>
        <w:t>должны</w:t>
      </w:r>
      <w:r w:rsidRPr="009B2C65">
        <w:rPr>
          <w:rFonts w:eastAsia="Times New Roman" w:cs="Times New Roman"/>
          <w:szCs w:val="24"/>
          <w:lang w:eastAsia="ru-RU"/>
        </w:rPr>
        <w:t xml:space="preserve"> включать в себя следующий минимальный список тем:</w:t>
      </w:r>
    </w:p>
    <w:p w:rsidR="00D94D72" w:rsidRPr="003A5E72" w:rsidRDefault="00D5456F" w:rsidP="00656B03">
      <w:pPr>
        <w:pStyle w:val="a8"/>
        <w:numPr>
          <w:ilvl w:val="0"/>
          <w:numId w:val="2"/>
        </w:numPr>
        <w:tabs>
          <w:tab w:val="num" w:pos="900"/>
        </w:tabs>
        <w:jc w:val="both"/>
        <w:rPr>
          <w:szCs w:val="24"/>
          <w:lang w:eastAsia="ru-RU"/>
        </w:rPr>
      </w:pPr>
      <w:r w:rsidRPr="003A5E72">
        <w:rPr>
          <w:szCs w:val="24"/>
          <w:lang w:eastAsia="ru-RU"/>
        </w:rPr>
        <w:t>д</w:t>
      </w:r>
      <w:r w:rsidR="00C87FC5" w:rsidRPr="003A5E72">
        <w:rPr>
          <w:szCs w:val="24"/>
          <w:lang w:eastAsia="ru-RU"/>
        </w:rPr>
        <w:t>ействующие стандарты, руководящие документы и рекомендации</w:t>
      </w:r>
      <w:r w:rsidR="00AE678F" w:rsidRPr="003A5E72">
        <w:rPr>
          <w:szCs w:val="24"/>
          <w:lang w:eastAsia="ru-RU"/>
        </w:rPr>
        <w:t>;</w:t>
      </w:r>
    </w:p>
    <w:p w:rsidR="00E74472" w:rsidRPr="003A5E72" w:rsidRDefault="00C87FC5" w:rsidP="00656B03">
      <w:pPr>
        <w:pStyle w:val="a8"/>
        <w:numPr>
          <w:ilvl w:val="0"/>
          <w:numId w:val="2"/>
        </w:numPr>
        <w:tabs>
          <w:tab w:val="num" w:pos="900"/>
        </w:tabs>
        <w:jc w:val="both"/>
        <w:rPr>
          <w:szCs w:val="24"/>
          <w:lang w:eastAsia="ru-RU"/>
        </w:rPr>
      </w:pPr>
      <w:r w:rsidRPr="003A5E72">
        <w:rPr>
          <w:szCs w:val="24"/>
          <w:lang w:eastAsia="ru-RU"/>
        </w:rPr>
        <w:t>базовые знания по аэродинамике</w:t>
      </w:r>
      <w:r w:rsidR="00E74472" w:rsidRPr="003A5E72">
        <w:rPr>
          <w:szCs w:val="24"/>
          <w:lang w:eastAsia="ru-RU"/>
        </w:rPr>
        <w:t>.</w:t>
      </w:r>
    </w:p>
    <w:p w:rsidR="00D21CEB" w:rsidRPr="003A5E72" w:rsidRDefault="00C87FC5" w:rsidP="00656B03">
      <w:pPr>
        <w:pStyle w:val="a8"/>
        <w:numPr>
          <w:ilvl w:val="0"/>
          <w:numId w:val="2"/>
        </w:numPr>
        <w:tabs>
          <w:tab w:val="num" w:pos="900"/>
        </w:tabs>
        <w:jc w:val="both"/>
        <w:rPr>
          <w:szCs w:val="24"/>
          <w:lang w:eastAsia="ru-RU"/>
        </w:rPr>
      </w:pPr>
      <w:r w:rsidRPr="003A5E72">
        <w:rPr>
          <w:szCs w:val="24"/>
          <w:lang w:eastAsia="ru-RU"/>
        </w:rPr>
        <w:t xml:space="preserve">погодные </w:t>
      </w:r>
      <w:r w:rsidR="00AE678F" w:rsidRPr="003A5E72">
        <w:rPr>
          <w:szCs w:val="24"/>
          <w:lang w:eastAsia="ru-RU"/>
        </w:rPr>
        <w:t>явления;</w:t>
      </w:r>
    </w:p>
    <w:p w:rsidR="00C87FC5" w:rsidRPr="003A5E72" w:rsidRDefault="00C87FC5" w:rsidP="00656B03">
      <w:pPr>
        <w:pStyle w:val="a8"/>
        <w:numPr>
          <w:ilvl w:val="0"/>
          <w:numId w:val="2"/>
        </w:numPr>
        <w:tabs>
          <w:tab w:val="num" w:pos="900"/>
        </w:tabs>
        <w:jc w:val="both"/>
        <w:rPr>
          <w:szCs w:val="24"/>
          <w:lang w:eastAsia="ru-RU"/>
        </w:rPr>
      </w:pPr>
      <w:r w:rsidRPr="003A5E72">
        <w:rPr>
          <w:szCs w:val="24"/>
          <w:lang w:eastAsia="ru-RU"/>
        </w:rPr>
        <w:t>конструкция ВС в целом и критические поверхности ВС;</w:t>
      </w:r>
    </w:p>
    <w:p w:rsidR="00D21CEB" w:rsidRPr="003A5E72" w:rsidRDefault="00C87FC5" w:rsidP="00656B03">
      <w:pPr>
        <w:pStyle w:val="a8"/>
        <w:numPr>
          <w:ilvl w:val="0"/>
          <w:numId w:val="2"/>
        </w:numPr>
        <w:tabs>
          <w:tab w:val="num" w:pos="900"/>
        </w:tabs>
        <w:jc w:val="both"/>
        <w:rPr>
          <w:szCs w:val="24"/>
          <w:lang w:eastAsia="ru-RU"/>
        </w:rPr>
      </w:pPr>
      <w:r w:rsidRPr="003A5E72">
        <w:rPr>
          <w:szCs w:val="24"/>
          <w:lang w:eastAsia="ru-RU"/>
        </w:rPr>
        <w:t xml:space="preserve">влияние </w:t>
      </w:r>
      <w:r w:rsidR="00D94D72" w:rsidRPr="003A5E72">
        <w:rPr>
          <w:szCs w:val="24"/>
          <w:lang w:eastAsia="ru-RU"/>
        </w:rPr>
        <w:t xml:space="preserve">инея, льда, снега и слякоти на </w:t>
      </w:r>
      <w:r w:rsidRPr="003A5E72">
        <w:rPr>
          <w:szCs w:val="24"/>
          <w:lang w:eastAsia="ru-RU"/>
        </w:rPr>
        <w:t xml:space="preserve">летно-технические </w:t>
      </w:r>
      <w:r w:rsidR="00AE678F" w:rsidRPr="003A5E72">
        <w:rPr>
          <w:szCs w:val="24"/>
          <w:lang w:eastAsia="ru-RU"/>
        </w:rPr>
        <w:t>характеристики ВС;</w:t>
      </w:r>
    </w:p>
    <w:p w:rsidR="00C87FC5" w:rsidRPr="003A5E72" w:rsidRDefault="00C87FC5" w:rsidP="00656B03">
      <w:pPr>
        <w:pStyle w:val="a8"/>
        <w:numPr>
          <w:ilvl w:val="0"/>
          <w:numId w:val="2"/>
        </w:numPr>
        <w:tabs>
          <w:tab w:val="num" w:pos="900"/>
        </w:tabs>
        <w:jc w:val="both"/>
        <w:rPr>
          <w:szCs w:val="24"/>
          <w:lang w:eastAsia="ru-RU"/>
        </w:rPr>
      </w:pPr>
      <w:r w:rsidRPr="003A5E72">
        <w:rPr>
          <w:szCs w:val="24"/>
          <w:lang w:eastAsia="ru-RU"/>
        </w:rPr>
        <w:t>метеорологическое обоснование формирования СЛО на поверхностях ВС;</w:t>
      </w:r>
    </w:p>
    <w:p w:rsidR="00D21CEB" w:rsidRPr="003A5E72" w:rsidRDefault="00AE33A7" w:rsidP="00656B03">
      <w:pPr>
        <w:pStyle w:val="a8"/>
        <w:numPr>
          <w:ilvl w:val="0"/>
          <w:numId w:val="2"/>
        </w:numPr>
        <w:tabs>
          <w:tab w:val="num" w:pos="900"/>
        </w:tabs>
        <w:jc w:val="both"/>
        <w:rPr>
          <w:szCs w:val="24"/>
          <w:lang w:eastAsia="ru-RU"/>
        </w:rPr>
      </w:pPr>
      <w:r w:rsidRPr="003A5E72">
        <w:rPr>
          <w:szCs w:val="24"/>
          <w:lang w:eastAsia="ru-RU"/>
        </w:rPr>
        <w:t>а</w:t>
      </w:r>
      <w:r w:rsidR="00D94D72" w:rsidRPr="003A5E72">
        <w:rPr>
          <w:szCs w:val="24"/>
          <w:lang w:eastAsia="ru-RU"/>
        </w:rPr>
        <w:t>виационные происшествия и инциденты, связа</w:t>
      </w:r>
      <w:r w:rsidR="00AE678F" w:rsidRPr="003A5E72">
        <w:rPr>
          <w:szCs w:val="24"/>
          <w:lang w:eastAsia="ru-RU"/>
        </w:rPr>
        <w:t>нные с наземным обледенением ВС;</w:t>
      </w:r>
      <w:r w:rsidR="00D94D72" w:rsidRPr="003A5E72">
        <w:rPr>
          <w:szCs w:val="24"/>
          <w:lang w:eastAsia="ru-RU"/>
        </w:rPr>
        <w:t xml:space="preserve"> </w:t>
      </w:r>
    </w:p>
    <w:p w:rsidR="00D94D72" w:rsidRPr="003A5E72" w:rsidRDefault="00AE33A7" w:rsidP="00656B03">
      <w:pPr>
        <w:pStyle w:val="a8"/>
        <w:numPr>
          <w:ilvl w:val="0"/>
          <w:numId w:val="2"/>
        </w:numPr>
        <w:tabs>
          <w:tab w:val="num" w:pos="900"/>
        </w:tabs>
        <w:jc w:val="both"/>
        <w:rPr>
          <w:szCs w:val="24"/>
          <w:lang w:eastAsia="ru-RU"/>
        </w:rPr>
      </w:pPr>
      <w:r w:rsidRPr="003A5E72">
        <w:rPr>
          <w:szCs w:val="24"/>
          <w:lang w:eastAsia="ru-RU"/>
        </w:rPr>
        <w:t>к</w:t>
      </w:r>
      <w:r w:rsidR="00AE678F" w:rsidRPr="003A5E72">
        <w:rPr>
          <w:szCs w:val="24"/>
          <w:lang w:eastAsia="ru-RU"/>
        </w:rPr>
        <w:t>онцепция чистого ВС;</w:t>
      </w:r>
    </w:p>
    <w:p w:rsidR="000A175E" w:rsidRPr="003A5E72" w:rsidRDefault="00AE678F" w:rsidP="00656B03">
      <w:pPr>
        <w:pStyle w:val="a8"/>
        <w:numPr>
          <w:ilvl w:val="0"/>
          <w:numId w:val="2"/>
        </w:numPr>
        <w:tabs>
          <w:tab w:val="num" w:pos="900"/>
        </w:tabs>
        <w:jc w:val="both"/>
        <w:rPr>
          <w:szCs w:val="24"/>
          <w:lang w:eastAsia="ru-RU"/>
        </w:rPr>
      </w:pPr>
      <w:r w:rsidRPr="003A5E72">
        <w:rPr>
          <w:szCs w:val="24"/>
          <w:lang w:eastAsia="ru-RU"/>
        </w:rPr>
        <w:t>ПОЖ</w:t>
      </w:r>
      <w:r w:rsidR="000A175E" w:rsidRPr="003A5E72">
        <w:rPr>
          <w:szCs w:val="24"/>
          <w:lang w:eastAsia="ru-RU"/>
        </w:rPr>
        <w:t xml:space="preserve"> для удаления обледенения и антиобледенительной защиты ВС – </w:t>
      </w:r>
      <w:r w:rsidRPr="003A5E72">
        <w:rPr>
          <w:szCs w:val="24"/>
          <w:lang w:eastAsia="ru-RU"/>
        </w:rPr>
        <w:t>Тип-I</w:t>
      </w:r>
      <w:r w:rsidR="000A175E" w:rsidRPr="003A5E72">
        <w:rPr>
          <w:szCs w:val="24"/>
          <w:lang w:eastAsia="ru-RU"/>
        </w:rPr>
        <w:t xml:space="preserve">, </w:t>
      </w:r>
      <w:r w:rsidRPr="003A5E72">
        <w:rPr>
          <w:szCs w:val="24"/>
          <w:lang w:eastAsia="ru-RU"/>
        </w:rPr>
        <w:t>Тип-II</w:t>
      </w:r>
      <w:r w:rsidR="000A175E" w:rsidRPr="003A5E72">
        <w:rPr>
          <w:szCs w:val="24"/>
          <w:lang w:eastAsia="ru-RU"/>
        </w:rPr>
        <w:t xml:space="preserve">, </w:t>
      </w:r>
      <w:r w:rsidRPr="003A5E72">
        <w:rPr>
          <w:szCs w:val="24"/>
          <w:lang w:eastAsia="ru-RU"/>
        </w:rPr>
        <w:t>Тип-III</w:t>
      </w:r>
      <w:r w:rsidR="000A175E" w:rsidRPr="003A5E72">
        <w:rPr>
          <w:szCs w:val="24"/>
          <w:lang w:eastAsia="ru-RU"/>
        </w:rPr>
        <w:t xml:space="preserve"> и </w:t>
      </w:r>
      <w:r w:rsidRPr="003A5E72">
        <w:rPr>
          <w:szCs w:val="24"/>
          <w:lang w:eastAsia="ru-RU"/>
        </w:rPr>
        <w:t>Тип-IV</w:t>
      </w:r>
      <w:r w:rsidR="00D5456F" w:rsidRPr="003A5E72">
        <w:rPr>
          <w:szCs w:val="24"/>
          <w:lang w:eastAsia="ru-RU"/>
        </w:rPr>
        <w:t>. Состав,</w:t>
      </w:r>
      <w:r w:rsidR="000A175E" w:rsidRPr="003A5E72">
        <w:rPr>
          <w:szCs w:val="24"/>
          <w:lang w:eastAsia="ru-RU"/>
        </w:rPr>
        <w:t xml:space="preserve"> основные физико-химические и эксплуатационные свойства ПОЖ, особенности, порядок использования (применения). Транспортировка, прием, хранение, подготовка, контроль качества ПОЖ. Взаимозаменяемость жидкостей разных марок и разных производителей. Замена жидкостей. Возможные причины разрушения структуры загущенных жидкостей Приготовление и применение водных растворов ПОЖ. Технические средства хранения, перекачки и учета ПОЖ. Причины и механизм образ</w:t>
      </w:r>
      <w:r w:rsidR="00BE1F19" w:rsidRPr="003A5E72">
        <w:rPr>
          <w:szCs w:val="24"/>
          <w:lang w:eastAsia="ru-RU"/>
        </w:rPr>
        <w:t>ования сухих остатков ПОЖ на ВС;</w:t>
      </w:r>
      <w:r w:rsidR="000A175E" w:rsidRPr="003A5E72">
        <w:rPr>
          <w:szCs w:val="24"/>
          <w:lang w:eastAsia="ru-RU"/>
        </w:rPr>
        <w:t xml:space="preserve"> </w:t>
      </w:r>
    </w:p>
    <w:p w:rsidR="000A175E" w:rsidRPr="003A5E72" w:rsidRDefault="00AE33A7" w:rsidP="00656B03">
      <w:pPr>
        <w:pStyle w:val="a8"/>
        <w:numPr>
          <w:ilvl w:val="0"/>
          <w:numId w:val="2"/>
        </w:numPr>
        <w:tabs>
          <w:tab w:val="num" w:pos="900"/>
        </w:tabs>
        <w:jc w:val="both"/>
        <w:rPr>
          <w:szCs w:val="24"/>
          <w:lang w:eastAsia="ru-RU"/>
        </w:rPr>
      </w:pPr>
      <w:r w:rsidRPr="003A5E72">
        <w:rPr>
          <w:szCs w:val="24"/>
          <w:lang w:eastAsia="ru-RU"/>
        </w:rPr>
        <w:t>о</w:t>
      </w:r>
      <w:r w:rsidR="000A175E" w:rsidRPr="003A5E72">
        <w:rPr>
          <w:szCs w:val="24"/>
          <w:lang w:eastAsia="ru-RU"/>
        </w:rPr>
        <w:t>хр</w:t>
      </w:r>
      <w:r w:rsidR="00BE1F19" w:rsidRPr="003A5E72">
        <w:rPr>
          <w:szCs w:val="24"/>
          <w:lang w:eastAsia="ru-RU"/>
        </w:rPr>
        <w:t>ана окружающей среды и здоровья</w:t>
      </w:r>
      <w:r w:rsidR="007D234A" w:rsidRPr="003A5E72">
        <w:rPr>
          <w:szCs w:val="24"/>
          <w:lang w:eastAsia="ru-RU"/>
        </w:rPr>
        <w:t>, охрана труда</w:t>
      </w:r>
      <w:r w:rsidR="00BE1F19" w:rsidRPr="003A5E72">
        <w:rPr>
          <w:szCs w:val="24"/>
          <w:lang w:eastAsia="ru-RU"/>
        </w:rPr>
        <w:t>;</w:t>
      </w:r>
    </w:p>
    <w:p w:rsidR="00C87FC5" w:rsidRPr="003A5E72" w:rsidRDefault="00AE33A7" w:rsidP="00656B03">
      <w:pPr>
        <w:pStyle w:val="a8"/>
        <w:numPr>
          <w:ilvl w:val="0"/>
          <w:numId w:val="2"/>
        </w:numPr>
        <w:tabs>
          <w:tab w:val="num" w:pos="900"/>
        </w:tabs>
        <w:jc w:val="both"/>
        <w:rPr>
          <w:szCs w:val="24"/>
          <w:lang w:eastAsia="ru-RU"/>
        </w:rPr>
      </w:pPr>
      <w:r w:rsidRPr="003A5E72">
        <w:rPr>
          <w:szCs w:val="24"/>
          <w:lang w:eastAsia="ru-RU"/>
        </w:rPr>
        <w:t>в</w:t>
      </w:r>
      <w:r w:rsidR="00C87FC5" w:rsidRPr="003A5E72">
        <w:rPr>
          <w:szCs w:val="24"/>
          <w:lang w:eastAsia="ru-RU"/>
        </w:rPr>
        <w:t>ремя защитного действия ПОЖ, таблицы;</w:t>
      </w:r>
    </w:p>
    <w:p w:rsidR="00D94D72" w:rsidRPr="003A5E72" w:rsidRDefault="00AE33A7" w:rsidP="00656B03">
      <w:pPr>
        <w:pStyle w:val="a8"/>
        <w:numPr>
          <w:ilvl w:val="0"/>
          <w:numId w:val="2"/>
        </w:numPr>
        <w:tabs>
          <w:tab w:val="num" w:pos="900"/>
        </w:tabs>
        <w:jc w:val="both"/>
        <w:rPr>
          <w:szCs w:val="24"/>
          <w:lang w:eastAsia="ru-RU"/>
        </w:rPr>
      </w:pPr>
      <w:r w:rsidRPr="003A5E72">
        <w:rPr>
          <w:szCs w:val="24"/>
          <w:lang w:eastAsia="ru-RU"/>
        </w:rPr>
        <w:t>м</w:t>
      </w:r>
      <w:r w:rsidR="00D94D72" w:rsidRPr="003A5E72">
        <w:rPr>
          <w:szCs w:val="24"/>
          <w:lang w:eastAsia="ru-RU"/>
        </w:rPr>
        <w:t xml:space="preserve">ашины и оборудование для </w:t>
      </w:r>
      <w:r w:rsidR="00C87FC5" w:rsidRPr="003A5E72">
        <w:rPr>
          <w:szCs w:val="24"/>
          <w:lang w:eastAsia="ru-RU"/>
        </w:rPr>
        <w:t xml:space="preserve">выполнения работ по </w:t>
      </w:r>
      <w:r w:rsidR="00012244" w:rsidRPr="003A5E72">
        <w:rPr>
          <w:szCs w:val="24"/>
          <w:lang w:eastAsia="ru-RU"/>
        </w:rPr>
        <w:t>ПОЗ</w:t>
      </w:r>
      <w:r w:rsidR="00BE1F19" w:rsidRPr="003A5E72">
        <w:rPr>
          <w:szCs w:val="24"/>
          <w:lang w:eastAsia="ru-RU"/>
        </w:rPr>
        <w:t xml:space="preserve"> ВС;</w:t>
      </w:r>
    </w:p>
    <w:p w:rsidR="00CC0368" w:rsidRPr="003A5E72" w:rsidRDefault="00AE33A7" w:rsidP="00656B03">
      <w:pPr>
        <w:pStyle w:val="a8"/>
        <w:numPr>
          <w:ilvl w:val="0"/>
          <w:numId w:val="2"/>
        </w:numPr>
        <w:tabs>
          <w:tab w:val="num" w:pos="900"/>
        </w:tabs>
        <w:jc w:val="both"/>
        <w:rPr>
          <w:szCs w:val="24"/>
          <w:lang w:eastAsia="ru-RU"/>
        </w:rPr>
      </w:pPr>
      <w:r w:rsidRPr="003A5E72">
        <w:rPr>
          <w:szCs w:val="24"/>
          <w:lang w:eastAsia="ru-RU"/>
        </w:rPr>
        <w:t>п</w:t>
      </w:r>
      <w:r w:rsidR="00D94D72" w:rsidRPr="003A5E72">
        <w:rPr>
          <w:szCs w:val="24"/>
          <w:lang w:eastAsia="ru-RU"/>
        </w:rPr>
        <w:t xml:space="preserve">орядок подготовки ВС к </w:t>
      </w:r>
      <w:r w:rsidR="00012244" w:rsidRPr="003A5E72">
        <w:rPr>
          <w:szCs w:val="24"/>
          <w:lang w:eastAsia="ru-RU"/>
        </w:rPr>
        <w:t>ПОЗ</w:t>
      </w:r>
      <w:r w:rsidR="00BE1F19" w:rsidRPr="003A5E72">
        <w:rPr>
          <w:szCs w:val="24"/>
          <w:lang w:eastAsia="ru-RU"/>
        </w:rPr>
        <w:t>;</w:t>
      </w:r>
    </w:p>
    <w:p w:rsidR="00D94D72" w:rsidRPr="003A5E72" w:rsidRDefault="00AE33A7" w:rsidP="00656B03">
      <w:pPr>
        <w:pStyle w:val="a8"/>
        <w:numPr>
          <w:ilvl w:val="0"/>
          <w:numId w:val="2"/>
        </w:numPr>
        <w:tabs>
          <w:tab w:val="num" w:pos="900"/>
        </w:tabs>
        <w:jc w:val="both"/>
        <w:rPr>
          <w:szCs w:val="24"/>
          <w:lang w:eastAsia="ru-RU"/>
        </w:rPr>
      </w:pPr>
      <w:r w:rsidRPr="003A5E72">
        <w:rPr>
          <w:szCs w:val="24"/>
          <w:lang w:eastAsia="ru-RU"/>
        </w:rPr>
        <w:t>п</w:t>
      </w:r>
      <w:r w:rsidR="00BE1F19" w:rsidRPr="003A5E72">
        <w:rPr>
          <w:szCs w:val="24"/>
          <w:lang w:eastAsia="ru-RU"/>
        </w:rPr>
        <w:t>роверка на наличие СЛО;</w:t>
      </w:r>
    </w:p>
    <w:p w:rsidR="00D94D72" w:rsidRPr="003A5E72" w:rsidRDefault="00AE33A7" w:rsidP="00656B03">
      <w:pPr>
        <w:pStyle w:val="a8"/>
        <w:numPr>
          <w:ilvl w:val="0"/>
          <w:numId w:val="2"/>
        </w:numPr>
        <w:tabs>
          <w:tab w:val="num" w:pos="900"/>
        </w:tabs>
        <w:jc w:val="both"/>
        <w:rPr>
          <w:szCs w:val="24"/>
          <w:lang w:eastAsia="ru-RU"/>
        </w:rPr>
      </w:pPr>
      <w:r w:rsidRPr="003A5E72">
        <w:rPr>
          <w:szCs w:val="24"/>
          <w:lang w:eastAsia="ru-RU"/>
        </w:rPr>
        <w:t>о</w:t>
      </w:r>
      <w:r w:rsidR="00D94D72" w:rsidRPr="003A5E72">
        <w:rPr>
          <w:szCs w:val="24"/>
          <w:lang w:eastAsia="ru-RU"/>
        </w:rPr>
        <w:t xml:space="preserve">сновные методы удаления обледенения и </w:t>
      </w:r>
      <w:r w:rsidR="003C6C6B" w:rsidRPr="003A5E72">
        <w:rPr>
          <w:szCs w:val="24"/>
          <w:lang w:eastAsia="ru-RU"/>
        </w:rPr>
        <w:t>антиобледенительной</w:t>
      </w:r>
      <w:r w:rsidR="00BE1F19" w:rsidRPr="003A5E72">
        <w:rPr>
          <w:szCs w:val="24"/>
          <w:lang w:eastAsia="ru-RU"/>
        </w:rPr>
        <w:t xml:space="preserve"> защиты ВС;</w:t>
      </w:r>
    </w:p>
    <w:p w:rsidR="00D21CEB" w:rsidRPr="003A5E72" w:rsidRDefault="00AE33A7" w:rsidP="00656B03">
      <w:pPr>
        <w:pStyle w:val="a8"/>
        <w:numPr>
          <w:ilvl w:val="0"/>
          <w:numId w:val="2"/>
        </w:numPr>
        <w:tabs>
          <w:tab w:val="num" w:pos="900"/>
        </w:tabs>
        <w:jc w:val="both"/>
        <w:rPr>
          <w:szCs w:val="24"/>
          <w:lang w:eastAsia="ru-RU"/>
        </w:rPr>
      </w:pPr>
      <w:r w:rsidRPr="003A5E72">
        <w:rPr>
          <w:szCs w:val="24"/>
          <w:lang w:eastAsia="ru-RU"/>
        </w:rPr>
        <w:t>о</w:t>
      </w:r>
      <w:r w:rsidR="00D94D72" w:rsidRPr="003A5E72">
        <w:rPr>
          <w:szCs w:val="24"/>
          <w:lang w:eastAsia="ru-RU"/>
        </w:rPr>
        <w:t>граничения и меры предост</w:t>
      </w:r>
      <w:r w:rsidR="00BE1F19" w:rsidRPr="003A5E72">
        <w:rPr>
          <w:szCs w:val="24"/>
          <w:lang w:eastAsia="ru-RU"/>
        </w:rPr>
        <w:t>орожности при выполнении работ;</w:t>
      </w:r>
    </w:p>
    <w:p w:rsidR="00D94D72" w:rsidRPr="003A5E72" w:rsidRDefault="00AE33A7" w:rsidP="00656B03">
      <w:pPr>
        <w:pStyle w:val="a8"/>
        <w:numPr>
          <w:ilvl w:val="0"/>
          <w:numId w:val="2"/>
        </w:numPr>
        <w:tabs>
          <w:tab w:val="num" w:pos="900"/>
        </w:tabs>
        <w:jc w:val="both"/>
        <w:rPr>
          <w:szCs w:val="24"/>
          <w:lang w:eastAsia="ru-RU"/>
        </w:rPr>
      </w:pPr>
      <w:r w:rsidRPr="003A5E72">
        <w:rPr>
          <w:szCs w:val="24"/>
          <w:lang w:eastAsia="ru-RU"/>
        </w:rPr>
        <w:t>т</w:t>
      </w:r>
      <w:r w:rsidR="00D94D72" w:rsidRPr="003A5E72">
        <w:rPr>
          <w:szCs w:val="24"/>
          <w:lang w:eastAsia="ru-RU"/>
        </w:rPr>
        <w:t xml:space="preserve">ребования к состоянию ВС после проведения </w:t>
      </w:r>
      <w:r w:rsidR="00012244" w:rsidRPr="003A5E72">
        <w:rPr>
          <w:szCs w:val="24"/>
          <w:lang w:eastAsia="ru-RU"/>
        </w:rPr>
        <w:t>ПОЗ</w:t>
      </w:r>
      <w:r w:rsidR="00BE1F19" w:rsidRPr="003A5E72">
        <w:rPr>
          <w:szCs w:val="24"/>
          <w:lang w:eastAsia="ru-RU"/>
        </w:rPr>
        <w:t>;</w:t>
      </w:r>
    </w:p>
    <w:p w:rsidR="00D21CEB" w:rsidRPr="003A5E72" w:rsidRDefault="00AE33A7" w:rsidP="00656B03">
      <w:pPr>
        <w:pStyle w:val="a8"/>
        <w:numPr>
          <w:ilvl w:val="0"/>
          <w:numId w:val="2"/>
        </w:numPr>
        <w:tabs>
          <w:tab w:val="num" w:pos="900"/>
        </w:tabs>
        <w:jc w:val="both"/>
        <w:rPr>
          <w:szCs w:val="24"/>
          <w:lang w:eastAsia="ru-RU"/>
        </w:rPr>
      </w:pPr>
      <w:r w:rsidRPr="003A5E72">
        <w:rPr>
          <w:szCs w:val="24"/>
          <w:lang w:eastAsia="ru-RU"/>
        </w:rPr>
        <w:t>п</w:t>
      </w:r>
      <w:r w:rsidR="00D94D72" w:rsidRPr="003A5E72">
        <w:rPr>
          <w:szCs w:val="24"/>
          <w:lang w:eastAsia="ru-RU"/>
        </w:rPr>
        <w:t>роверка</w:t>
      </w:r>
      <w:r w:rsidR="00BE1F19" w:rsidRPr="003A5E72">
        <w:rPr>
          <w:szCs w:val="24"/>
          <w:lang w:eastAsia="ru-RU"/>
        </w:rPr>
        <w:t xml:space="preserve"> после проведения обработки ВС;</w:t>
      </w:r>
    </w:p>
    <w:p w:rsidR="00CC0368" w:rsidRPr="003A5E72" w:rsidRDefault="00AE33A7" w:rsidP="00656B03">
      <w:pPr>
        <w:pStyle w:val="a8"/>
        <w:numPr>
          <w:ilvl w:val="0"/>
          <w:numId w:val="2"/>
        </w:numPr>
        <w:tabs>
          <w:tab w:val="num" w:pos="900"/>
        </w:tabs>
        <w:jc w:val="both"/>
        <w:rPr>
          <w:szCs w:val="24"/>
          <w:lang w:eastAsia="ru-RU"/>
        </w:rPr>
      </w:pPr>
      <w:r w:rsidRPr="003A5E72">
        <w:rPr>
          <w:szCs w:val="24"/>
          <w:lang w:eastAsia="ru-RU"/>
        </w:rPr>
        <w:t>к</w:t>
      </w:r>
      <w:r w:rsidR="00D94D72" w:rsidRPr="003A5E72">
        <w:rPr>
          <w:szCs w:val="24"/>
          <w:lang w:eastAsia="ru-RU"/>
        </w:rPr>
        <w:t>од ан</w:t>
      </w:r>
      <w:r w:rsidR="00BE1F19" w:rsidRPr="003A5E72">
        <w:rPr>
          <w:szCs w:val="24"/>
          <w:lang w:eastAsia="ru-RU"/>
        </w:rPr>
        <w:t>тиобледенительной обработки ВС;</w:t>
      </w:r>
    </w:p>
    <w:p w:rsidR="00D21CEB" w:rsidRPr="003A5E72" w:rsidRDefault="00AE33A7" w:rsidP="00656B03">
      <w:pPr>
        <w:pStyle w:val="a8"/>
        <w:numPr>
          <w:ilvl w:val="0"/>
          <w:numId w:val="2"/>
        </w:numPr>
        <w:tabs>
          <w:tab w:val="num" w:pos="900"/>
        </w:tabs>
        <w:jc w:val="both"/>
        <w:rPr>
          <w:szCs w:val="24"/>
          <w:lang w:eastAsia="ru-RU"/>
        </w:rPr>
      </w:pPr>
      <w:r w:rsidRPr="003A5E72">
        <w:rPr>
          <w:szCs w:val="24"/>
          <w:lang w:eastAsia="ru-RU"/>
        </w:rPr>
        <w:t>п</w:t>
      </w:r>
      <w:r w:rsidR="00BE1F19" w:rsidRPr="003A5E72">
        <w:rPr>
          <w:szCs w:val="24"/>
          <w:lang w:eastAsia="ru-RU"/>
        </w:rPr>
        <w:t>орядок передачи информации;</w:t>
      </w:r>
      <w:r w:rsidR="00D94D72" w:rsidRPr="003A5E72">
        <w:rPr>
          <w:szCs w:val="24"/>
          <w:lang w:eastAsia="ru-RU"/>
        </w:rPr>
        <w:t xml:space="preserve"> </w:t>
      </w:r>
    </w:p>
    <w:p w:rsidR="00D21CEB" w:rsidRPr="003A5E72" w:rsidRDefault="00AE33A7" w:rsidP="00656B03">
      <w:pPr>
        <w:pStyle w:val="a8"/>
        <w:numPr>
          <w:ilvl w:val="0"/>
          <w:numId w:val="2"/>
        </w:numPr>
        <w:tabs>
          <w:tab w:val="num" w:pos="900"/>
        </w:tabs>
        <w:jc w:val="both"/>
        <w:rPr>
          <w:szCs w:val="24"/>
          <w:lang w:eastAsia="ru-RU"/>
        </w:rPr>
      </w:pPr>
      <w:r w:rsidRPr="003A5E72">
        <w:rPr>
          <w:szCs w:val="24"/>
          <w:lang w:eastAsia="ru-RU"/>
        </w:rPr>
        <w:t>о</w:t>
      </w:r>
      <w:r w:rsidR="00D94D72" w:rsidRPr="003A5E72">
        <w:rPr>
          <w:szCs w:val="24"/>
          <w:lang w:eastAsia="ru-RU"/>
        </w:rPr>
        <w:t>смотр ВС</w:t>
      </w:r>
      <w:r w:rsidR="00BE1F19" w:rsidRPr="003A5E72">
        <w:rPr>
          <w:szCs w:val="24"/>
          <w:lang w:eastAsia="ru-RU"/>
        </w:rPr>
        <w:t xml:space="preserve"> перед взлетом;</w:t>
      </w:r>
    </w:p>
    <w:p w:rsidR="00D94D72" w:rsidRPr="003A5E72" w:rsidRDefault="00AE33A7" w:rsidP="00656B03">
      <w:pPr>
        <w:pStyle w:val="a8"/>
        <w:numPr>
          <w:ilvl w:val="0"/>
          <w:numId w:val="2"/>
        </w:numPr>
        <w:tabs>
          <w:tab w:val="num" w:pos="900"/>
        </w:tabs>
        <w:jc w:val="both"/>
        <w:rPr>
          <w:szCs w:val="24"/>
          <w:lang w:eastAsia="ru-RU"/>
        </w:rPr>
      </w:pPr>
      <w:r w:rsidRPr="003A5E72">
        <w:rPr>
          <w:szCs w:val="24"/>
          <w:lang w:eastAsia="ru-RU"/>
        </w:rPr>
        <w:t>р</w:t>
      </w:r>
      <w:r w:rsidR="00BE1F19" w:rsidRPr="003A5E72">
        <w:rPr>
          <w:szCs w:val="24"/>
          <w:lang w:eastAsia="ru-RU"/>
        </w:rPr>
        <w:t>аспределение ответственности</w:t>
      </w:r>
      <w:r w:rsidR="00A5398C" w:rsidRPr="00A5398C">
        <w:rPr>
          <w:szCs w:val="24"/>
          <w:lang w:eastAsia="ru-RU"/>
        </w:rPr>
        <w:t xml:space="preserve">, </w:t>
      </w:r>
      <w:r w:rsidR="00A5398C" w:rsidRPr="003A5E72">
        <w:rPr>
          <w:szCs w:val="24"/>
          <w:lang w:eastAsia="ru-RU"/>
        </w:rPr>
        <w:t>функциональные обязанности и ответственность лиц, участвующих в работах по ПОЗ ВС</w:t>
      </w:r>
      <w:r w:rsidR="00BE1F19" w:rsidRPr="003A5E72">
        <w:rPr>
          <w:szCs w:val="24"/>
          <w:lang w:eastAsia="ru-RU"/>
        </w:rPr>
        <w:t>;</w:t>
      </w:r>
    </w:p>
    <w:p w:rsidR="00D21CEB" w:rsidRPr="003A5E72" w:rsidRDefault="00AE33A7" w:rsidP="00656B03">
      <w:pPr>
        <w:pStyle w:val="a8"/>
        <w:numPr>
          <w:ilvl w:val="0"/>
          <w:numId w:val="2"/>
        </w:numPr>
        <w:tabs>
          <w:tab w:val="num" w:pos="900"/>
        </w:tabs>
        <w:jc w:val="both"/>
        <w:rPr>
          <w:szCs w:val="24"/>
          <w:lang w:eastAsia="ru-RU"/>
        </w:rPr>
      </w:pPr>
      <w:r w:rsidRPr="003A5E72">
        <w:rPr>
          <w:szCs w:val="24"/>
          <w:lang w:eastAsia="ru-RU"/>
        </w:rPr>
        <w:t>о</w:t>
      </w:r>
      <w:r w:rsidR="00D94D72" w:rsidRPr="003A5E72">
        <w:rPr>
          <w:szCs w:val="24"/>
          <w:lang w:eastAsia="ru-RU"/>
        </w:rPr>
        <w:t xml:space="preserve">бщие и специальные процедуры, выполняемые на отдельных типах ВС при проведении </w:t>
      </w:r>
      <w:r w:rsidR="00012244" w:rsidRPr="003A5E72">
        <w:rPr>
          <w:szCs w:val="24"/>
          <w:lang w:eastAsia="ru-RU"/>
        </w:rPr>
        <w:t>ПОЗ</w:t>
      </w:r>
      <w:r w:rsidR="00BE1F19" w:rsidRPr="003A5E72">
        <w:rPr>
          <w:szCs w:val="24"/>
          <w:lang w:eastAsia="ru-RU"/>
        </w:rPr>
        <w:t xml:space="preserve"> ВС;</w:t>
      </w:r>
    </w:p>
    <w:p w:rsidR="00D21CEB" w:rsidRPr="003A5E72" w:rsidRDefault="00AE33A7" w:rsidP="00656B03">
      <w:pPr>
        <w:pStyle w:val="a8"/>
        <w:numPr>
          <w:ilvl w:val="0"/>
          <w:numId w:val="2"/>
        </w:numPr>
        <w:tabs>
          <w:tab w:val="num" w:pos="900"/>
        </w:tabs>
        <w:jc w:val="both"/>
        <w:rPr>
          <w:szCs w:val="24"/>
          <w:lang w:eastAsia="ru-RU"/>
        </w:rPr>
      </w:pPr>
      <w:r w:rsidRPr="003A5E72">
        <w:rPr>
          <w:szCs w:val="24"/>
          <w:lang w:eastAsia="ru-RU"/>
        </w:rPr>
        <w:t>у</w:t>
      </w:r>
      <w:r w:rsidR="00D94D72" w:rsidRPr="003A5E72">
        <w:rPr>
          <w:szCs w:val="24"/>
          <w:lang w:eastAsia="ru-RU"/>
        </w:rPr>
        <w:t>далени</w:t>
      </w:r>
      <w:r w:rsidR="00BE1F19" w:rsidRPr="003A5E72">
        <w:rPr>
          <w:szCs w:val="24"/>
          <w:lang w:eastAsia="ru-RU"/>
        </w:rPr>
        <w:t>е обледенения горячим воздухом;</w:t>
      </w:r>
    </w:p>
    <w:p w:rsidR="00D94D72" w:rsidRPr="003A5E72" w:rsidRDefault="00AE33A7" w:rsidP="00656B03">
      <w:pPr>
        <w:pStyle w:val="a8"/>
        <w:numPr>
          <w:ilvl w:val="0"/>
          <w:numId w:val="2"/>
        </w:numPr>
        <w:tabs>
          <w:tab w:val="num" w:pos="900"/>
        </w:tabs>
        <w:jc w:val="both"/>
        <w:rPr>
          <w:szCs w:val="24"/>
          <w:lang w:eastAsia="ru-RU"/>
        </w:rPr>
      </w:pPr>
      <w:r w:rsidRPr="003A5E72">
        <w:rPr>
          <w:szCs w:val="24"/>
          <w:lang w:eastAsia="ru-RU"/>
        </w:rPr>
        <w:t>п</w:t>
      </w:r>
      <w:r w:rsidR="00BE1F19" w:rsidRPr="003A5E72">
        <w:rPr>
          <w:szCs w:val="24"/>
          <w:lang w:eastAsia="ru-RU"/>
        </w:rPr>
        <w:t>роцедуры авиакомпаний;</w:t>
      </w:r>
    </w:p>
    <w:p w:rsidR="00D94D72" w:rsidRPr="003A5E72" w:rsidRDefault="00AE33A7" w:rsidP="00656B03">
      <w:pPr>
        <w:pStyle w:val="a8"/>
        <w:numPr>
          <w:ilvl w:val="0"/>
          <w:numId w:val="2"/>
        </w:numPr>
        <w:tabs>
          <w:tab w:val="num" w:pos="900"/>
        </w:tabs>
        <w:jc w:val="both"/>
        <w:rPr>
          <w:szCs w:val="24"/>
          <w:lang w:eastAsia="ru-RU"/>
        </w:rPr>
      </w:pPr>
      <w:r w:rsidRPr="003A5E72">
        <w:rPr>
          <w:szCs w:val="24"/>
          <w:lang w:eastAsia="ru-RU"/>
        </w:rPr>
        <w:t>м</w:t>
      </w:r>
      <w:r w:rsidR="00D94D72" w:rsidRPr="003A5E72">
        <w:rPr>
          <w:szCs w:val="24"/>
          <w:lang w:eastAsia="ru-RU"/>
        </w:rPr>
        <w:t>естные условия и особенности при проведении процедур защи</w:t>
      </w:r>
      <w:r w:rsidR="00BE1F19" w:rsidRPr="003A5E72">
        <w:rPr>
          <w:szCs w:val="24"/>
          <w:lang w:eastAsia="ru-RU"/>
        </w:rPr>
        <w:t>ты ВС от наземного обледенения;</w:t>
      </w:r>
    </w:p>
    <w:p w:rsidR="00D94D72" w:rsidRPr="003A5E72" w:rsidRDefault="00AE33A7" w:rsidP="00656B03">
      <w:pPr>
        <w:pStyle w:val="a8"/>
        <w:numPr>
          <w:ilvl w:val="0"/>
          <w:numId w:val="2"/>
        </w:numPr>
        <w:tabs>
          <w:tab w:val="num" w:pos="900"/>
        </w:tabs>
        <w:jc w:val="both"/>
        <w:rPr>
          <w:szCs w:val="24"/>
          <w:lang w:eastAsia="ru-RU"/>
        </w:rPr>
      </w:pPr>
      <w:r w:rsidRPr="003A5E72">
        <w:rPr>
          <w:szCs w:val="24"/>
          <w:lang w:eastAsia="ru-RU"/>
        </w:rPr>
        <w:t>п</w:t>
      </w:r>
      <w:r w:rsidR="00D94D72" w:rsidRPr="003A5E72">
        <w:rPr>
          <w:szCs w:val="24"/>
          <w:lang w:eastAsia="ru-RU"/>
        </w:rPr>
        <w:t>орядок</w:t>
      </w:r>
      <w:r w:rsidR="00C87FC5" w:rsidRPr="003A5E72">
        <w:rPr>
          <w:szCs w:val="24"/>
          <w:lang w:eastAsia="ru-RU"/>
        </w:rPr>
        <w:t xml:space="preserve"> действия в нештатных ситуациях, аварийные процедуры</w:t>
      </w:r>
      <w:r w:rsidR="00BE1F19" w:rsidRPr="003A5E72">
        <w:rPr>
          <w:szCs w:val="24"/>
          <w:lang w:eastAsia="ru-RU"/>
        </w:rPr>
        <w:t>;</w:t>
      </w:r>
    </w:p>
    <w:p w:rsidR="00D21CEB" w:rsidRPr="003A5E72" w:rsidRDefault="00AE33A7" w:rsidP="00656B03">
      <w:pPr>
        <w:pStyle w:val="a8"/>
        <w:numPr>
          <w:ilvl w:val="0"/>
          <w:numId w:val="2"/>
        </w:numPr>
        <w:tabs>
          <w:tab w:val="num" w:pos="900"/>
        </w:tabs>
        <w:jc w:val="both"/>
        <w:rPr>
          <w:szCs w:val="24"/>
          <w:lang w:eastAsia="ru-RU"/>
        </w:rPr>
      </w:pPr>
      <w:r w:rsidRPr="003A5E72">
        <w:rPr>
          <w:szCs w:val="24"/>
          <w:lang w:eastAsia="ru-RU"/>
        </w:rPr>
        <w:t>б</w:t>
      </w:r>
      <w:r w:rsidR="00D94D72" w:rsidRPr="003A5E72">
        <w:rPr>
          <w:szCs w:val="24"/>
          <w:lang w:eastAsia="ru-RU"/>
        </w:rPr>
        <w:t xml:space="preserve">азовые знания о человеческом факторе и его влиянии на обеспечение безопасности полетов при </w:t>
      </w:r>
      <w:r w:rsidR="00CC0368" w:rsidRPr="003A5E72">
        <w:rPr>
          <w:szCs w:val="24"/>
          <w:lang w:eastAsia="ru-RU"/>
        </w:rPr>
        <w:t>ПО</w:t>
      </w:r>
      <w:r w:rsidR="007251B1" w:rsidRPr="003A5E72">
        <w:rPr>
          <w:szCs w:val="24"/>
          <w:lang w:eastAsia="ru-RU"/>
        </w:rPr>
        <w:t>З</w:t>
      </w:r>
      <w:r w:rsidR="00CC0368" w:rsidRPr="003A5E72">
        <w:rPr>
          <w:szCs w:val="24"/>
          <w:lang w:eastAsia="ru-RU"/>
        </w:rPr>
        <w:t xml:space="preserve"> ВС</w:t>
      </w:r>
      <w:r w:rsidR="00BE1F19" w:rsidRPr="003A5E72">
        <w:rPr>
          <w:szCs w:val="24"/>
          <w:lang w:eastAsia="ru-RU"/>
        </w:rPr>
        <w:t xml:space="preserve"> (если курс по человеческому фактору не читается отдельно);</w:t>
      </w:r>
    </w:p>
    <w:p w:rsidR="00D94D72" w:rsidRPr="003A5E72" w:rsidRDefault="00AE33A7" w:rsidP="00656B03">
      <w:pPr>
        <w:pStyle w:val="a8"/>
        <w:numPr>
          <w:ilvl w:val="0"/>
          <w:numId w:val="2"/>
        </w:numPr>
        <w:tabs>
          <w:tab w:val="num" w:pos="900"/>
        </w:tabs>
        <w:jc w:val="both"/>
        <w:rPr>
          <w:szCs w:val="24"/>
          <w:lang w:eastAsia="ru-RU"/>
        </w:rPr>
      </w:pPr>
      <w:r w:rsidRPr="003A5E72">
        <w:rPr>
          <w:szCs w:val="24"/>
          <w:lang w:eastAsia="ru-RU"/>
        </w:rPr>
        <w:t>о</w:t>
      </w:r>
      <w:r w:rsidR="00BE1F19" w:rsidRPr="003A5E72">
        <w:rPr>
          <w:szCs w:val="24"/>
          <w:lang w:eastAsia="ru-RU"/>
        </w:rPr>
        <w:t>шибки персонала прошлых лет;</w:t>
      </w:r>
    </w:p>
    <w:p w:rsidR="00D94D72" w:rsidRPr="009452B8" w:rsidRDefault="00AE33A7" w:rsidP="00656B03">
      <w:pPr>
        <w:pStyle w:val="a8"/>
        <w:numPr>
          <w:ilvl w:val="0"/>
          <w:numId w:val="2"/>
        </w:numPr>
        <w:tabs>
          <w:tab w:val="num" w:pos="900"/>
        </w:tabs>
        <w:jc w:val="both"/>
        <w:rPr>
          <w:szCs w:val="24"/>
          <w:lang w:eastAsia="ru-RU"/>
        </w:rPr>
      </w:pPr>
      <w:r w:rsidRPr="003A5E72">
        <w:rPr>
          <w:szCs w:val="24"/>
          <w:lang w:eastAsia="ru-RU"/>
        </w:rPr>
        <w:t>н</w:t>
      </w:r>
      <w:r w:rsidR="00D94D72" w:rsidRPr="003A5E72">
        <w:rPr>
          <w:szCs w:val="24"/>
          <w:lang w:eastAsia="ru-RU"/>
        </w:rPr>
        <w:t>овые процедуры, изменения процедур (при повышен</w:t>
      </w:r>
      <w:r w:rsidR="00BE1F19" w:rsidRPr="003A5E72">
        <w:rPr>
          <w:szCs w:val="24"/>
          <w:lang w:eastAsia="ru-RU"/>
        </w:rPr>
        <w:t>ии квалификации);</w:t>
      </w:r>
    </w:p>
    <w:p w:rsidR="009452B8" w:rsidRDefault="009452B8" w:rsidP="00BF7340">
      <w:pPr>
        <w:pStyle w:val="Translation"/>
        <w:rPr>
          <w:lang w:eastAsia="ru-RU"/>
        </w:rPr>
      </w:pPr>
      <w:r>
        <w:rPr>
          <w:lang w:eastAsia="ru-RU"/>
        </w:rPr>
        <w:t xml:space="preserve">Basic and annually recurrent training programs </w:t>
      </w:r>
      <w:r w:rsidR="00BF7340">
        <w:rPr>
          <w:lang w:eastAsia="ru-RU"/>
        </w:rPr>
        <w:t xml:space="preserve">(for sprayers, person performed quality control and data transmission, coordination) </w:t>
      </w:r>
      <w:r>
        <w:rPr>
          <w:lang w:eastAsia="ru-RU"/>
        </w:rPr>
        <w:t>should includes</w:t>
      </w:r>
      <w:r w:rsidR="00BF7340">
        <w:rPr>
          <w:lang w:eastAsia="ru-RU"/>
        </w:rPr>
        <w:t>, at least, follow:</w:t>
      </w:r>
    </w:p>
    <w:p w:rsidR="00BF7340" w:rsidRPr="006301B2" w:rsidRDefault="00BF7340" w:rsidP="00656B03">
      <w:pPr>
        <w:pStyle w:val="Translation"/>
        <w:numPr>
          <w:ilvl w:val="0"/>
          <w:numId w:val="2"/>
        </w:numPr>
        <w:rPr>
          <w:rStyle w:val="hps"/>
          <w:szCs w:val="10"/>
        </w:rPr>
      </w:pPr>
      <w:r w:rsidRPr="006301B2">
        <w:rPr>
          <w:rStyle w:val="hps"/>
          <w:szCs w:val="10"/>
        </w:rPr>
        <w:t>Main deicing documents</w:t>
      </w:r>
    </w:p>
    <w:p w:rsidR="00BF7340" w:rsidRPr="006301B2" w:rsidRDefault="00BF7340" w:rsidP="00656B03">
      <w:pPr>
        <w:pStyle w:val="Translation"/>
        <w:numPr>
          <w:ilvl w:val="0"/>
          <w:numId w:val="2"/>
        </w:numPr>
        <w:rPr>
          <w:rStyle w:val="hps"/>
          <w:szCs w:val="10"/>
        </w:rPr>
      </w:pPr>
      <w:r w:rsidRPr="006301B2">
        <w:rPr>
          <w:rStyle w:val="hps"/>
          <w:szCs w:val="10"/>
        </w:rPr>
        <w:t>Basic aerodynamics</w:t>
      </w:r>
    </w:p>
    <w:p w:rsidR="00BF7340" w:rsidRPr="006301B2" w:rsidRDefault="00BF7340" w:rsidP="00656B03">
      <w:pPr>
        <w:pStyle w:val="Translation"/>
        <w:numPr>
          <w:ilvl w:val="0"/>
          <w:numId w:val="2"/>
        </w:numPr>
        <w:rPr>
          <w:rStyle w:val="hps"/>
          <w:szCs w:val="10"/>
        </w:rPr>
      </w:pPr>
      <w:r w:rsidRPr="006301B2">
        <w:rPr>
          <w:rStyle w:val="hps"/>
          <w:szCs w:val="10"/>
        </w:rPr>
        <w:t>Weather conditions</w:t>
      </w:r>
    </w:p>
    <w:p w:rsidR="00BF7340" w:rsidRPr="006301B2" w:rsidRDefault="00BF7340" w:rsidP="00656B03">
      <w:pPr>
        <w:pStyle w:val="Translation"/>
        <w:numPr>
          <w:ilvl w:val="0"/>
          <w:numId w:val="2"/>
        </w:numPr>
        <w:rPr>
          <w:rStyle w:val="hps"/>
          <w:szCs w:val="10"/>
        </w:rPr>
      </w:pPr>
      <w:r w:rsidRPr="006301B2">
        <w:rPr>
          <w:rStyle w:val="hps"/>
          <w:szCs w:val="10"/>
        </w:rPr>
        <w:t xml:space="preserve">Common airplane design and critical </w:t>
      </w:r>
      <w:r w:rsidR="00423340" w:rsidRPr="006301B2">
        <w:rPr>
          <w:rStyle w:val="hps"/>
          <w:szCs w:val="10"/>
        </w:rPr>
        <w:t>surfaces</w:t>
      </w:r>
    </w:p>
    <w:p w:rsidR="00BF7340" w:rsidRPr="006301B2" w:rsidRDefault="00BF7340" w:rsidP="00656B03">
      <w:pPr>
        <w:pStyle w:val="Translation"/>
        <w:numPr>
          <w:ilvl w:val="0"/>
          <w:numId w:val="2"/>
        </w:numPr>
        <w:rPr>
          <w:rStyle w:val="hps"/>
          <w:szCs w:val="10"/>
        </w:rPr>
      </w:pPr>
      <w:r w:rsidRPr="006301B2">
        <w:rPr>
          <w:rStyle w:val="hps"/>
          <w:szCs w:val="10"/>
        </w:rPr>
        <w:t>Effects of frost, ice, snow, slush and fluids on airplane performance.</w:t>
      </w:r>
    </w:p>
    <w:p w:rsidR="00BF7340" w:rsidRPr="006301B2" w:rsidRDefault="00BF7340" w:rsidP="00656B03">
      <w:pPr>
        <w:pStyle w:val="Translation"/>
        <w:numPr>
          <w:ilvl w:val="0"/>
          <w:numId w:val="2"/>
        </w:numPr>
        <w:rPr>
          <w:rStyle w:val="hps"/>
          <w:szCs w:val="10"/>
        </w:rPr>
      </w:pPr>
      <w:r w:rsidRPr="006301B2">
        <w:rPr>
          <w:rStyle w:val="hps"/>
          <w:szCs w:val="10"/>
        </w:rPr>
        <w:t xml:space="preserve">Metrological effects of airplane’s icing up </w:t>
      </w:r>
    </w:p>
    <w:p w:rsidR="00BF7340" w:rsidRPr="006301B2" w:rsidRDefault="00BF7340" w:rsidP="00656B03">
      <w:pPr>
        <w:pStyle w:val="Translation"/>
        <w:numPr>
          <w:ilvl w:val="0"/>
          <w:numId w:val="2"/>
        </w:numPr>
        <w:rPr>
          <w:rStyle w:val="hps"/>
          <w:szCs w:val="10"/>
        </w:rPr>
      </w:pPr>
      <w:r w:rsidRPr="006301B2">
        <w:rPr>
          <w:rStyle w:val="hps"/>
          <w:szCs w:val="10"/>
        </w:rPr>
        <w:t xml:space="preserve">Aviation incidents and accidents </w:t>
      </w:r>
      <w:r w:rsidR="00423340" w:rsidRPr="006301B2">
        <w:rPr>
          <w:rStyle w:val="hps"/>
          <w:szCs w:val="10"/>
        </w:rPr>
        <w:t xml:space="preserve">with icing up reasons. </w:t>
      </w:r>
    </w:p>
    <w:p w:rsidR="00423340" w:rsidRPr="006301B2" w:rsidRDefault="00423340" w:rsidP="00656B03">
      <w:pPr>
        <w:pStyle w:val="Translation"/>
        <w:numPr>
          <w:ilvl w:val="0"/>
          <w:numId w:val="2"/>
        </w:numPr>
        <w:rPr>
          <w:rStyle w:val="hps"/>
          <w:szCs w:val="10"/>
        </w:rPr>
      </w:pPr>
      <w:r w:rsidRPr="006301B2">
        <w:rPr>
          <w:rStyle w:val="hps"/>
          <w:szCs w:val="10"/>
        </w:rPr>
        <w:t>Clean airplane concept</w:t>
      </w:r>
    </w:p>
    <w:p w:rsidR="00BF7340" w:rsidRPr="006301B2" w:rsidRDefault="00BF7340" w:rsidP="00656B03">
      <w:pPr>
        <w:pStyle w:val="Translation"/>
        <w:numPr>
          <w:ilvl w:val="0"/>
          <w:numId w:val="2"/>
        </w:numPr>
        <w:rPr>
          <w:rStyle w:val="hps"/>
          <w:szCs w:val="10"/>
        </w:rPr>
      </w:pPr>
      <w:r w:rsidRPr="006301B2">
        <w:rPr>
          <w:rStyle w:val="hps"/>
          <w:szCs w:val="10"/>
        </w:rPr>
        <w:t>Basic characteristics of aircraft de-icing/anti-icing fluids, including causes and consequences of fluid</w:t>
      </w:r>
      <w:r w:rsidR="00423340" w:rsidRPr="006301B2">
        <w:rPr>
          <w:rStyle w:val="hps"/>
          <w:szCs w:val="10"/>
        </w:rPr>
        <w:t xml:space="preserve"> </w:t>
      </w:r>
      <w:r w:rsidRPr="006301B2">
        <w:rPr>
          <w:rStyle w:val="hps"/>
          <w:szCs w:val="10"/>
        </w:rPr>
        <w:t xml:space="preserve">degradation, fluid remaining on surfaces, and dried and/or rehydrated </w:t>
      </w:r>
      <w:r w:rsidR="00423340" w:rsidRPr="006301B2">
        <w:rPr>
          <w:rStyle w:val="hps"/>
          <w:szCs w:val="10"/>
        </w:rPr>
        <w:t>residues. Fluid handling, storage, quality control.</w:t>
      </w:r>
    </w:p>
    <w:p w:rsidR="00423340" w:rsidRPr="006301B2" w:rsidRDefault="00423340" w:rsidP="00656B03">
      <w:pPr>
        <w:pStyle w:val="Translation"/>
        <w:numPr>
          <w:ilvl w:val="0"/>
          <w:numId w:val="2"/>
        </w:numPr>
        <w:rPr>
          <w:rStyle w:val="hps"/>
          <w:szCs w:val="10"/>
        </w:rPr>
      </w:pPr>
      <w:r w:rsidRPr="006301B2">
        <w:rPr>
          <w:rStyle w:val="hps"/>
          <w:szCs w:val="10"/>
        </w:rPr>
        <w:t>Safety precautions and Environmental considerations.</w:t>
      </w:r>
    </w:p>
    <w:p w:rsidR="00423340" w:rsidRPr="006301B2" w:rsidRDefault="00423340" w:rsidP="00656B03">
      <w:pPr>
        <w:pStyle w:val="Translation"/>
        <w:numPr>
          <w:ilvl w:val="0"/>
          <w:numId w:val="2"/>
        </w:numPr>
        <w:rPr>
          <w:rStyle w:val="hps"/>
          <w:szCs w:val="10"/>
        </w:rPr>
      </w:pPr>
      <w:r w:rsidRPr="006301B2">
        <w:rPr>
          <w:rStyle w:val="hps"/>
          <w:szCs w:val="10"/>
        </w:rPr>
        <w:t>Holdover time tables</w:t>
      </w:r>
    </w:p>
    <w:p w:rsidR="00BF7340" w:rsidRPr="006301B2" w:rsidRDefault="00423340" w:rsidP="00656B03">
      <w:pPr>
        <w:pStyle w:val="Translation"/>
        <w:numPr>
          <w:ilvl w:val="0"/>
          <w:numId w:val="2"/>
        </w:numPr>
        <w:rPr>
          <w:rStyle w:val="hps"/>
          <w:szCs w:val="10"/>
        </w:rPr>
      </w:pPr>
      <w:r w:rsidRPr="006301B2">
        <w:rPr>
          <w:rStyle w:val="hps"/>
          <w:szCs w:val="10"/>
        </w:rPr>
        <w:t xml:space="preserve">De-icing/anti-icing equipment and facilities </w:t>
      </w:r>
      <w:r w:rsidR="00BF7340" w:rsidRPr="006301B2">
        <w:rPr>
          <w:rStyle w:val="hps"/>
          <w:szCs w:val="10"/>
        </w:rPr>
        <w:t xml:space="preserve">General techniques for removing deposits of frost, ice, slush, and snow from </w:t>
      </w:r>
      <w:r w:rsidRPr="006301B2">
        <w:rPr>
          <w:rStyle w:val="hps"/>
          <w:szCs w:val="10"/>
        </w:rPr>
        <w:t>airplane</w:t>
      </w:r>
      <w:r w:rsidR="00BF7340" w:rsidRPr="006301B2">
        <w:rPr>
          <w:rStyle w:val="hps"/>
          <w:szCs w:val="10"/>
        </w:rPr>
        <w:t xml:space="preserve"> surfaces and</w:t>
      </w:r>
      <w:r w:rsidRPr="006301B2">
        <w:rPr>
          <w:rStyle w:val="hps"/>
          <w:szCs w:val="10"/>
        </w:rPr>
        <w:t xml:space="preserve"> </w:t>
      </w:r>
      <w:r w:rsidR="00BF7340" w:rsidRPr="006301B2">
        <w:rPr>
          <w:rStyle w:val="hps"/>
          <w:szCs w:val="10"/>
        </w:rPr>
        <w:t>for anti-icing.</w:t>
      </w:r>
    </w:p>
    <w:p w:rsidR="00423340" w:rsidRPr="006301B2" w:rsidRDefault="00423340" w:rsidP="00656B03">
      <w:pPr>
        <w:pStyle w:val="Translation"/>
        <w:numPr>
          <w:ilvl w:val="0"/>
          <w:numId w:val="2"/>
        </w:numPr>
        <w:rPr>
          <w:rStyle w:val="hps"/>
          <w:szCs w:val="10"/>
        </w:rPr>
      </w:pPr>
      <w:r w:rsidRPr="006301B2">
        <w:rPr>
          <w:rStyle w:val="hps"/>
          <w:szCs w:val="10"/>
        </w:rPr>
        <w:t>Preparations to perform deicing/anti-icing operations</w:t>
      </w:r>
    </w:p>
    <w:p w:rsidR="00423340" w:rsidRPr="006301B2" w:rsidRDefault="00423340" w:rsidP="00656B03">
      <w:pPr>
        <w:pStyle w:val="Translation"/>
        <w:numPr>
          <w:ilvl w:val="0"/>
          <w:numId w:val="2"/>
        </w:numPr>
        <w:rPr>
          <w:rStyle w:val="hps"/>
          <w:szCs w:val="10"/>
        </w:rPr>
      </w:pPr>
      <w:r w:rsidRPr="006301B2">
        <w:rPr>
          <w:rStyle w:val="hps"/>
          <w:szCs w:val="10"/>
        </w:rPr>
        <w:t>Contamination check</w:t>
      </w:r>
    </w:p>
    <w:p w:rsidR="00423340" w:rsidRPr="006301B2" w:rsidRDefault="00BF7340" w:rsidP="00656B03">
      <w:pPr>
        <w:pStyle w:val="Translation"/>
        <w:numPr>
          <w:ilvl w:val="0"/>
          <w:numId w:val="2"/>
        </w:numPr>
        <w:rPr>
          <w:rStyle w:val="hps"/>
          <w:szCs w:val="10"/>
        </w:rPr>
      </w:pPr>
      <w:r w:rsidRPr="006301B2">
        <w:rPr>
          <w:rStyle w:val="hps"/>
          <w:szCs w:val="10"/>
        </w:rPr>
        <w:t xml:space="preserve">De-icing/anti-icing procedures </w:t>
      </w:r>
    </w:p>
    <w:p w:rsidR="00423340" w:rsidRPr="006301B2" w:rsidRDefault="00423340" w:rsidP="00656B03">
      <w:pPr>
        <w:pStyle w:val="Translation"/>
        <w:numPr>
          <w:ilvl w:val="0"/>
          <w:numId w:val="2"/>
        </w:numPr>
        <w:rPr>
          <w:rStyle w:val="hps"/>
          <w:szCs w:val="10"/>
        </w:rPr>
      </w:pPr>
      <w:r w:rsidRPr="006301B2">
        <w:rPr>
          <w:rStyle w:val="hps"/>
          <w:szCs w:val="10"/>
        </w:rPr>
        <w:t>Limits and precautions</w:t>
      </w:r>
    </w:p>
    <w:p w:rsidR="00A5398C" w:rsidRPr="006301B2" w:rsidRDefault="00423340" w:rsidP="00656B03">
      <w:pPr>
        <w:pStyle w:val="Translation"/>
        <w:numPr>
          <w:ilvl w:val="0"/>
          <w:numId w:val="2"/>
        </w:numPr>
        <w:rPr>
          <w:rStyle w:val="hps"/>
          <w:szCs w:val="10"/>
        </w:rPr>
      </w:pPr>
      <w:r w:rsidRPr="006301B2">
        <w:rPr>
          <w:rStyle w:val="hps"/>
          <w:szCs w:val="10"/>
        </w:rPr>
        <w:t xml:space="preserve">Requirements to </w:t>
      </w:r>
      <w:r w:rsidR="00A5398C" w:rsidRPr="006301B2">
        <w:rPr>
          <w:rStyle w:val="hps"/>
          <w:szCs w:val="10"/>
        </w:rPr>
        <w:t>airplane surfaces after deicing/anti-icing</w:t>
      </w:r>
    </w:p>
    <w:p w:rsidR="00A5398C" w:rsidRPr="006301B2" w:rsidRDefault="00A5398C" w:rsidP="00656B03">
      <w:pPr>
        <w:pStyle w:val="Translation"/>
        <w:numPr>
          <w:ilvl w:val="0"/>
          <w:numId w:val="2"/>
        </w:numPr>
        <w:rPr>
          <w:rStyle w:val="hps"/>
          <w:szCs w:val="10"/>
        </w:rPr>
      </w:pPr>
      <w:r w:rsidRPr="006301B2">
        <w:rPr>
          <w:rStyle w:val="hps"/>
          <w:szCs w:val="10"/>
        </w:rPr>
        <w:t>De-icing/anti-icing codes</w:t>
      </w:r>
    </w:p>
    <w:p w:rsidR="00A5398C" w:rsidRPr="006301B2" w:rsidRDefault="00A5398C" w:rsidP="00656B03">
      <w:pPr>
        <w:pStyle w:val="Translation"/>
        <w:numPr>
          <w:ilvl w:val="0"/>
          <w:numId w:val="2"/>
        </w:numPr>
        <w:rPr>
          <w:rStyle w:val="hps"/>
          <w:szCs w:val="10"/>
        </w:rPr>
      </w:pPr>
      <w:r w:rsidRPr="006301B2">
        <w:rPr>
          <w:rStyle w:val="hps"/>
          <w:szCs w:val="10"/>
        </w:rPr>
        <w:t>Communication procedures.</w:t>
      </w:r>
    </w:p>
    <w:p w:rsidR="00423340" w:rsidRPr="006301B2" w:rsidRDefault="00A5398C" w:rsidP="00656B03">
      <w:pPr>
        <w:pStyle w:val="Translation"/>
        <w:numPr>
          <w:ilvl w:val="0"/>
          <w:numId w:val="2"/>
        </w:numPr>
        <w:rPr>
          <w:rStyle w:val="hps"/>
          <w:szCs w:val="10"/>
        </w:rPr>
      </w:pPr>
      <w:r w:rsidRPr="006301B2">
        <w:rPr>
          <w:rStyle w:val="hps"/>
          <w:szCs w:val="10"/>
        </w:rPr>
        <w:t>Pre take off check</w:t>
      </w:r>
    </w:p>
    <w:p w:rsidR="00A5398C" w:rsidRPr="006301B2" w:rsidRDefault="00A5398C" w:rsidP="00656B03">
      <w:pPr>
        <w:pStyle w:val="Translation"/>
        <w:numPr>
          <w:ilvl w:val="0"/>
          <w:numId w:val="2"/>
        </w:numPr>
        <w:rPr>
          <w:rStyle w:val="hps"/>
          <w:szCs w:val="10"/>
        </w:rPr>
      </w:pPr>
      <w:r w:rsidRPr="006301B2">
        <w:rPr>
          <w:rStyle w:val="hps"/>
          <w:szCs w:val="10"/>
        </w:rPr>
        <w:t>Responsibilities</w:t>
      </w:r>
    </w:p>
    <w:p w:rsidR="00A5398C" w:rsidRPr="006301B2" w:rsidRDefault="00A5398C" w:rsidP="00656B03">
      <w:pPr>
        <w:pStyle w:val="Translation"/>
        <w:numPr>
          <w:ilvl w:val="0"/>
          <w:numId w:val="2"/>
        </w:numPr>
        <w:rPr>
          <w:rStyle w:val="hps"/>
          <w:szCs w:val="10"/>
        </w:rPr>
      </w:pPr>
      <w:r w:rsidRPr="006301B2">
        <w:rPr>
          <w:rStyle w:val="hps"/>
          <w:szCs w:val="10"/>
        </w:rPr>
        <w:t>Common requirements and Specific measures to be performed on different airplane types.</w:t>
      </w:r>
    </w:p>
    <w:p w:rsidR="00A5398C" w:rsidRPr="006301B2" w:rsidRDefault="00A5398C" w:rsidP="00656B03">
      <w:pPr>
        <w:pStyle w:val="Translation"/>
        <w:numPr>
          <w:ilvl w:val="0"/>
          <w:numId w:val="2"/>
        </w:numPr>
        <w:rPr>
          <w:rStyle w:val="hps"/>
          <w:szCs w:val="10"/>
        </w:rPr>
      </w:pPr>
      <w:r w:rsidRPr="006301B2">
        <w:rPr>
          <w:rStyle w:val="hps"/>
          <w:szCs w:val="10"/>
        </w:rPr>
        <w:t>Hot air deicing</w:t>
      </w:r>
    </w:p>
    <w:p w:rsidR="00A5398C" w:rsidRPr="006301B2" w:rsidRDefault="00A5398C" w:rsidP="00656B03">
      <w:pPr>
        <w:pStyle w:val="Translation"/>
        <w:numPr>
          <w:ilvl w:val="0"/>
          <w:numId w:val="2"/>
        </w:numPr>
        <w:rPr>
          <w:rStyle w:val="hps"/>
          <w:szCs w:val="10"/>
        </w:rPr>
      </w:pPr>
      <w:r w:rsidRPr="006301B2">
        <w:rPr>
          <w:rStyle w:val="hps"/>
          <w:szCs w:val="10"/>
        </w:rPr>
        <w:t>Customer’s procedures</w:t>
      </w:r>
    </w:p>
    <w:p w:rsidR="00A5398C" w:rsidRPr="006301B2" w:rsidRDefault="00A5398C" w:rsidP="00656B03">
      <w:pPr>
        <w:pStyle w:val="Translation"/>
        <w:numPr>
          <w:ilvl w:val="0"/>
          <w:numId w:val="2"/>
        </w:numPr>
        <w:rPr>
          <w:rStyle w:val="hps"/>
          <w:szCs w:val="10"/>
        </w:rPr>
      </w:pPr>
      <w:r w:rsidRPr="006301B2">
        <w:rPr>
          <w:rStyle w:val="hps"/>
          <w:szCs w:val="10"/>
        </w:rPr>
        <w:t>Local procedures</w:t>
      </w:r>
    </w:p>
    <w:p w:rsidR="00BF7340" w:rsidRPr="006301B2" w:rsidRDefault="00BF7340" w:rsidP="00656B03">
      <w:pPr>
        <w:pStyle w:val="Translation"/>
        <w:numPr>
          <w:ilvl w:val="0"/>
          <w:numId w:val="2"/>
        </w:numPr>
        <w:rPr>
          <w:rStyle w:val="hps"/>
          <w:szCs w:val="10"/>
        </w:rPr>
      </w:pPr>
      <w:r w:rsidRPr="006301B2">
        <w:rPr>
          <w:rStyle w:val="hps"/>
          <w:szCs w:val="10"/>
        </w:rPr>
        <w:t>Emergency procedures.</w:t>
      </w:r>
    </w:p>
    <w:p w:rsidR="00A5398C" w:rsidRPr="006301B2" w:rsidRDefault="00A5398C" w:rsidP="00656B03">
      <w:pPr>
        <w:pStyle w:val="Translation"/>
        <w:numPr>
          <w:ilvl w:val="0"/>
          <w:numId w:val="2"/>
        </w:numPr>
        <w:rPr>
          <w:rStyle w:val="hps"/>
          <w:szCs w:val="10"/>
        </w:rPr>
      </w:pPr>
      <w:r w:rsidRPr="006301B2">
        <w:rPr>
          <w:rStyle w:val="hps"/>
          <w:szCs w:val="10"/>
        </w:rPr>
        <w:t>Basic knowledge about Human Factors</w:t>
      </w:r>
    </w:p>
    <w:p w:rsidR="00A5398C" w:rsidRPr="006301B2" w:rsidRDefault="00A5398C" w:rsidP="00656B03">
      <w:pPr>
        <w:pStyle w:val="Translation"/>
        <w:numPr>
          <w:ilvl w:val="0"/>
          <w:numId w:val="2"/>
        </w:numPr>
        <w:rPr>
          <w:rStyle w:val="hps"/>
          <w:szCs w:val="10"/>
        </w:rPr>
      </w:pPr>
      <w:r w:rsidRPr="006301B2">
        <w:rPr>
          <w:rStyle w:val="hps"/>
          <w:szCs w:val="10"/>
        </w:rPr>
        <w:t>Previous seasons experience, lessons learned from previous winters</w:t>
      </w:r>
    </w:p>
    <w:p w:rsidR="00BF7340" w:rsidRPr="006301B2" w:rsidRDefault="00BF7340" w:rsidP="00656B03">
      <w:pPr>
        <w:pStyle w:val="Translation"/>
        <w:numPr>
          <w:ilvl w:val="0"/>
          <w:numId w:val="2"/>
        </w:numPr>
        <w:rPr>
          <w:rStyle w:val="hps"/>
          <w:szCs w:val="10"/>
        </w:rPr>
      </w:pPr>
      <w:r w:rsidRPr="006301B2">
        <w:rPr>
          <w:rStyle w:val="hps"/>
          <w:szCs w:val="10"/>
        </w:rPr>
        <w:t>New procedures and development.</w:t>
      </w:r>
    </w:p>
    <w:p w:rsidR="00012497" w:rsidRPr="009B2C65" w:rsidRDefault="00C5708D" w:rsidP="009A1F86">
      <w:pPr>
        <w:ind w:firstLine="709"/>
        <w:jc w:val="both"/>
        <w:rPr>
          <w:rFonts w:eastAsia="Times New Roman" w:cs="Times New Roman"/>
          <w:szCs w:val="24"/>
          <w:lang w:eastAsia="ru-RU"/>
        </w:rPr>
      </w:pPr>
      <w:r w:rsidRPr="007F0742">
        <w:rPr>
          <w:rFonts w:eastAsia="Times New Roman" w:cs="Times New Roman"/>
          <w:szCs w:val="24"/>
          <w:lang w:eastAsia="ru-RU"/>
        </w:rPr>
        <w:t>5.1.7</w:t>
      </w:r>
      <w:r w:rsidR="004754DC" w:rsidRPr="007F0742">
        <w:rPr>
          <w:rFonts w:eastAsia="Times New Roman" w:cs="Times New Roman"/>
          <w:szCs w:val="24"/>
          <w:lang w:eastAsia="ru-RU"/>
        </w:rPr>
        <w:t>. Для</w:t>
      </w:r>
      <w:r w:rsidR="008E1BFE" w:rsidRPr="009B2C65">
        <w:rPr>
          <w:rFonts w:eastAsia="Times New Roman" w:cs="Times New Roman"/>
          <w:szCs w:val="24"/>
          <w:lang w:eastAsia="ru-RU"/>
        </w:rPr>
        <w:t xml:space="preserve"> водителей деайсеров обучение может проводиться по у</w:t>
      </w:r>
      <w:r w:rsidR="00E74472" w:rsidRPr="009B2C65">
        <w:rPr>
          <w:rFonts w:eastAsia="Times New Roman" w:cs="Times New Roman"/>
          <w:szCs w:val="24"/>
          <w:lang w:eastAsia="ru-RU"/>
        </w:rPr>
        <w:t>прощенной программе, включающей:</w:t>
      </w:r>
    </w:p>
    <w:p w:rsidR="00D21CEB" w:rsidRPr="003A5E72" w:rsidRDefault="00860AF9" w:rsidP="00656B03">
      <w:pPr>
        <w:pStyle w:val="a8"/>
        <w:numPr>
          <w:ilvl w:val="0"/>
          <w:numId w:val="2"/>
        </w:numPr>
        <w:tabs>
          <w:tab w:val="num" w:pos="900"/>
        </w:tabs>
        <w:jc w:val="both"/>
        <w:rPr>
          <w:szCs w:val="24"/>
          <w:lang w:eastAsia="ru-RU"/>
        </w:rPr>
      </w:pPr>
      <w:r w:rsidRPr="003A5E72">
        <w:rPr>
          <w:szCs w:val="24"/>
          <w:lang w:eastAsia="ru-RU"/>
        </w:rPr>
        <w:t>о</w:t>
      </w:r>
      <w:r w:rsidR="00012497" w:rsidRPr="003A5E72">
        <w:rPr>
          <w:szCs w:val="24"/>
          <w:lang w:eastAsia="ru-RU"/>
        </w:rPr>
        <w:t>сновные международные и Российские документы</w:t>
      </w:r>
      <w:r w:rsidRPr="003A5E72">
        <w:rPr>
          <w:szCs w:val="24"/>
          <w:lang w:eastAsia="ru-RU"/>
        </w:rPr>
        <w:t>,</w:t>
      </w:r>
      <w:r w:rsidR="00012497" w:rsidRPr="003A5E72">
        <w:rPr>
          <w:szCs w:val="24"/>
          <w:lang w:eastAsia="ru-RU"/>
        </w:rPr>
        <w:t xml:space="preserve"> регламентирующие ПОЗ ВС;</w:t>
      </w:r>
    </w:p>
    <w:p w:rsidR="00012497" w:rsidRPr="003A5E72" w:rsidRDefault="00860AF9" w:rsidP="00656B03">
      <w:pPr>
        <w:pStyle w:val="a8"/>
        <w:numPr>
          <w:ilvl w:val="0"/>
          <w:numId w:val="2"/>
        </w:numPr>
        <w:tabs>
          <w:tab w:val="num" w:pos="900"/>
        </w:tabs>
        <w:jc w:val="both"/>
        <w:rPr>
          <w:szCs w:val="24"/>
          <w:lang w:eastAsia="ru-RU"/>
        </w:rPr>
      </w:pPr>
      <w:r w:rsidRPr="003A5E72">
        <w:rPr>
          <w:szCs w:val="24"/>
          <w:lang w:eastAsia="ru-RU"/>
        </w:rPr>
        <w:t>о</w:t>
      </w:r>
      <w:r w:rsidR="00012497" w:rsidRPr="003A5E72">
        <w:rPr>
          <w:szCs w:val="24"/>
          <w:lang w:eastAsia="ru-RU"/>
        </w:rPr>
        <w:t xml:space="preserve">сновные методы удаления обледенения и антиобледенительной защиты ВС. </w:t>
      </w:r>
      <w:r w:rsidRPr="003A5E72">
        <w:rPr>
          <w:szCs w:val="24"/>
          <w:lang w:eastAsia="ru-RU"/>
        </w:rPr>
        <w:t>у</w:t>
      </w:r>
      <w:r w:rsidR="00012497" w:rsidRPr="003A5E72">
        <w:rPr>
          <w:szCs w:val="24"/>
          <w:lang w:eastAsia="ru-RU"/>
        </w:rPr>
        <w:t>даление обледенения горячим воздухом;</w:t>
      </w:r>
    </w:p>
    <w:p w:rsidR="00012497" w:rsidRPr="003A5E72" w:rsidRDefault="00860AF9" w:rsidP="00656B03">
      <w:pPr>
        <w:pStyle w:val="a8"/>
        <w:numPr>
          <w:ilvl w:val="0"/>
          <w:numId w:val="2"/>
        </w:numPr>
        <w:tabs>
          <w:tab w:val="num" w:pos="900"/>
        </w:tabs>
        <w:jc w:val="both"/>
        <w:rPr>
          <w:szCs w:val="24"/>
          <w:lang w:eastAsia="ru-RU"/>
        </w:rPr>
      </w:pPr>
      <w:r w:rsidRPr="003A5E72">
        <w:rPr>
          <w:szCs w:val="24"/>
          <w:lang w:eastAsia="ru-RU"/>
        </w:rPr>
        <w:t>о</w:t>
      </w:r>
      <w:r w:rsidR="00012497" w:rsidRPr="003A5E72">
        <w:rPr>
          <w:szCs w:val="24"/>
          <w:lang w:eastAsia="ru-RU"/>
        </w:rPr>
        <w:t xml:space="preserve">бщие и специальные процедуры, выполняемые на отдельных типах ВС при проведении ПОЗ ВС; </w:t>
      </w:r>
    </w:p>
    <w:p w:rsidR="00012497" w:rsidRPr="003A5E72" w:rsidRDefault="00860AF9" w:rsidP="00656B03">
      <w:pPr>
        <w:pStyle w:val="a8"/>
        <w:numPr>
          <w:ilvl w:val="0"/>
          <w:numId w:val="2"/>
        </w:numPr>
        <w:tabs>
          <w:tab w:val="num" w:pos="900"/>
        </w:tabs>
        <w:jc w:val="both"/>
        <w:rPr>
          <w:szCs w:val="24"/>
          <w:lang w:eastAsia="ru-RU"/>
        </w:rPr>
      </w:pPr>
      <w:r w:rsidRPr="003A5E72">
        <w:rPr>
          <w:szCs w:val="24"/>
          <w:lang w:eastAsia="ru-RU"/>
        </w:rPr>
        <w:t>м</w:t>
      </w:r>
      <w:r w:rsidR="00012497" w:rsidRPr="003A5E72">
        <w:rPr>
          <w:szCs w:val="24"/>
          <w:lang w:eastAsia="ru-RU"/>
        </w:rPr>
        <w:t>ашины и оборудование для ПОЗ ВС</w:t>
      </w:r>
    </w:p>
    <w:p w:rsidR="00012497" w:rsidRPr="003A5E72" w:rsidRDefault="00860AF9" w:rsidP="00656B03">
      <w:pPr>
        <w:pStyle w:val="a8"/>
        <w:numPr>
          <w:ilvl w:val="0"/>
          <w:numId w:val="2"/>
        </w:numPr>
        <w:tabs>
          <w:tab w:val="num" w:pos="900"/>
        </w:tabs>
        <w:jc w:val="both"/>
        <w:rPr>
          <w:szCs w:val="24"/>
          <w:lang w:eastAsia="ru-RU"/>
        </w:rPr>
      </w:pPr>
      <w:r w:rsidRPr="003A5E72">
        <w:rPr>
          <w:szCs w:val="24"/>
          <w:lang w:eastAsia="ru-RU"/>
        </w:rPr>
        <w:t>к</w:t>
      </w:r>
      <w:r w:rsidR="00012497" w:rsidRPr="003A5E72">
        <w:rPr>
          <w:szCs w:val="24"/>
          <w:lang w:eastAsia="ru-RU"/>
        </w:rPr>
        <w:t>од антиобледенительной обработки ВС;</w:t>
      </w:r>
    </w:p>
    <w:p w:rsidR="00012497" w:rsidRPr="003A5E72" w:rsidRDefault="00860AF9" w:rsidP="00656B03">
      <w:pPr>
        <w:pStyle w:val="a8"/>
        <w:numPr>
          <w:ilvl w:val="0"/>
          <w:numId w:val="2"/>
        </w:numPr>
        <w:tabs>
          <w:tab w:val="num" w:pos="900"/>
        </w:tabs>
        <w:jc w:val="both"/>
        <w:rPr>
          <w:szCs w:val="24"/>
          <w:lang w:eastAsia="ru-RU"/>
        </w:rPr>
      </w:pPr>
      <w:r w:rsidRPr="003A5E72">
        <w:rPr>
          <w:szCs w:val="24"/>
          <w:lang w:eastAsia="ru-RU"/>
        </w:rPr>
        <w:t>п</w:t>
      </w:r>
      <w:r w:rsidR="00012497" w:rsidRPr="003A5E72">
        <w:rPr>
          <w:szCs w:val="24"/>
          <w:lang w:eastAsia="ru-RU"/>
        </w:rPr>
        <w:t xml:space="preserve">орядок передачи информации; </w:t>
      </w:r>
    </w:p>
    <w:p w:rsidR="00012497" w:rsidRPr="003A5E72" w:rsidRDefault="00860AF9" w:rsidP="00656B03">
      <w:pPr>
        <w:pStyle w:val="a8"/>
        <w:numPr>
          <w:ilvl w:val="0"/>
          <w:numId w:val="2"/>
        </w:numPr>
        <w:tabs>
          <w:tab w:val="num" w:pos="900"/>
        </w:tabs>
        <w:jc w:val="both"/>
        <w:rPr>
          <w:szCs w:val="24"/>
          <w:lang w:eastAsia="ru-RU"/>
        </w:rPr>
      </w:pPr>
      <w:r w:rsidRPr="003A5E72">
        <w:rPr>
          <w:szCs w:val="24"/>
          <w:lang w:eastAsia="ru-RU"/>
        </w:rPr>
        <w:t>п</w:t>
      </w:r>
      <w:r w:rsidR="00012497" w:rsidRPr="003A5E72">
        <w:rPr>
          <w:szCs w:val="24"/>
          <w:lang w:eastAsia="ru-RU"/>
        </w:rPr>
        <w:t>роцедуры авиакомпаний;</w:t>
      </w:r>
    </w:p>
    <w:p w:rsidR="00012497" w:rsidRPr="003A5E72" w:rsidRDefault="00860AF9" w:rsidP="00656B03">
      <w:pPr>
        <w:pStyle w:val="a8"/>
        <w:numPr>
          <w:ilvl w:val="0"/>
          <w:numId w:val="2"/>
        </w:numPr>
        <w:tabs>
          <w:tab w:val="num" w:pos="900"/>
        </w:tabs>
        <w:jc w:val="both"/>
        <w:rPr>
          <w:szCs w:val="24"/>
          <w:lang w:eastAsia="ru-RU"/>
        </w:rPr>
      </w:pPr>
      <w:r w:rsidRPr="003A5E72">
        <w:rPr>
          <w:szCs w:val="24"/>
          <w:lang w:eastAsia="ru-RU"/>
        </w:rPr>
        <w:t>м</w:t>
      </w:r>
      <w:r w:rsidR="00012497" w:rsidRPr="003A5E72">
        <w:rPr>
          <w:szCs w:val="24"/>
          <w:lang w:eastAsia="ru-RU"/>
        </w:rPr>
        <w:t>естные условия и особенности при проведении процедур защиты ВС от наземного обледенения;</w:t>
      </w:r>
    </w:p>
    <w:p w:rsidR="0059675A" w:rsidRPr="0059675A" w:rsidRDefault="0059675A" w:rsidP="00656B03">
      <w:pPr>
        <w:pStyle w:val="a8"/>
        <w:numPr>
          <w:ilvl w:val="0"/>
          <w:numId w:val="2"/>
        </w:numPr>
        <w:tabs>
          <w:tab w:val="num" w:pos="900"/>
        </w:tabs>
        <w:jc w:val="both"/>
        <w:rPr>
          <w:szCs w:val="24"/>
          <w:highlight w:val="green"/>
          <w:lang w:eastAsia="ru-RU"/>
        </w:rPr>
      </w:pPr>
      <w:r w:rsidRPr="0059675A">
        <w:rPr>
          <w:szCs w:val="24"/>
          <w:highlight w:val="green"/>
          <w:lang w:eastAsia="ru-RU"/>
        </w:rPr>
        <w:t>распределение обязанностей и ответсвенности.</w:t>
      </w:r>
    </w:p>
    <w:p w:rsidR="00012497" w:rsidRPr="003A5E72" w:rsidRDefault="00860AF9" w:rsidP="00656B03">
      <w:pPr>
        <w:pStyle w:val="a8"/>
        <w:numPr>
          <w:ilvl w:val="0"/>
          <w:numId w:val="2"/>
        </w:numPr>
        <w:tabs>
          <w:tab w:val="num" w:pos="900"/>
        </w:tabs>
        <w:jc w:val="both"/>
        <w:rPr>
          <w:szCs w:val="24"/>
          <w:lang w:eastAsia="ru-RU"/>
        </w:rPr>
      </w:pPr>
      <w:r w:rsidRPr="003A5E72">
        <w:rPr>
          <w:szCs w:val="24"/>
          <w:lang w:eastAsia="ru-RU"/>
        </w:rPr>
        <w:t>м</w:t>
      </w:r>
      <w:r w:rsidR="00012497" w:rsidRPr="003A5E72">
        <w:rPr>
          <w:szCs w:val="24"/>
          <w:lang w:eastAsia="ru-RU"/>
        </w:rPr>
        <w:t>еры предосторожности. Базовые знания о человеческом факторе и его влиянии на обеспечение безопасности полетов при ПОЗ ВС (если курс по человеческому фактору не читается отдельно);</w:t>
      </w:r>
    </w:p>
    <w:p w:rsidR="00012497" w:rsidRPr="003A5E72" w:rsidRDefault="00860AF9" w:rsidP="00656B03">
      <w:pPr>
        <w:pStyle w:val="a8"/>
        <w:numPr>
          <w:ilvl w:val="0"/>
          <w:numId w:val="2"/>
        </w:numPr>
        <w:tabs>
          <w:tab w:val="num" w:pos="900"/>
        </w:tabs>
        <w:jc w:val="both"/>
        <w:rPr>
          <w:szCs w:val="24"/>
          <w:lang w:eastAsia="ru-RU"/>
        </w:rPr>
      </w:pPr>
      <w:r w:rsidRPr="003A5E72">
        <w:rPr>
          <w:szCs w:val="24"/>
          <w:lang w:eastAsia="ru-RU"/>
        </w:rPr>
        <w:t>п</w:t>
      </w:r>
      <w:r w:rsidR="00012497" w:rsidRPr="003A5E72">
        <w:rPr>
          <w:szCs w:val="24"/>
          <w:lang w:eastAsia="ru-RU"/>
        </w:rPr>
        <w:t>орядок действия в нештатных ситуациях;</w:t>
      </w:r>
    </w:p>
    <w:p w:rsidR="004754DC" w:rsidRDefault="004754DC" w:rsidP="004754DC">
      <w:pPr>
        <w:pStyle w:val="Translation"/>
        <w:rPr>
          <w:lang w:eastAsia="ru-RU"/>
        </w:rPr>
      </w:pPr>
      <w:r w:rsidRPr="004754DC">
        <w:rPr>
          <w:lang w:eastAsia="ru-RU"/>
        </w:rPr>
        <w:t xml:space="preserve">Deicing vehicle drivers may be trained </w:t>
      </w:r>
      <w:r>
        <w:rPr>
          <w:lang w:eastAsia="ru-RU"/>
        </w:rPr>
        <w:t>easy:</w:t>
      </w:r>
    </w:p>
    <w:p w:rsidR="004754DC" w:rsidRPr="006301B2" w:rsidRDefault="004754DC" w:rsidP="00656B03">
      <w:pPr>
        <w:pStyle w:val="Translation"/>
        <w:numPr>
          <w:ilvl w:val="0"/>
          <w:numId w:val="2"/>
        </w:numPr>
        <w:rPr>
          <w:rStyle w:val="hps"/>
          <w:szCs w:val="10"/>
        </w:rPr>
      </w:pPr>
      <w:r w:rsidRPr="006301B2">
        <w:rPr>
          <w:rStyle w:val="hps"/>
          <w:szCs w:val="10"/>
        </w:rPr>
        <w:t>Main deicing documents</w:t>
      </w:r>
    </w:p>
    <w:p w:rsidR="004754DC" w:rsidRPr="006301B2" w:rsidRDefault="004754DC" w:rsidP="00656B03">
      <w:pPr>
        <w:pStyle w:val="Translation"/>
        <w:numPr>
          <w:ilvl w:val="0"/>
          <w:numId w:val="2"/>
        </w:numPr>
        <w:rPr>
          <w:rStyle w:val="hps"/>
          <w:szCs w:val="10"/>
        </w:rPr>
      </w:pPr>
      <w:r w:rsidRPr="006301B2">
        <w:rPr>
          <w:rStyle w:val="hps"/>
          <w:szCs w:val="10"/>
        </w:rPr>
        <w:t xml:space="preserve">De-icing/anti-icing procedures </w:t>
      </w:r>
    </w:p>
    <w:p w:rsidR="0059675A" w:rsidRPr="006301B2" w:rsidRDefault="0059675A" w:rsidP="00656B03">
      <w:pPr>
        <w:pStyle w:val="Translation"/>
        <w:numPr>
          <w:ilvl w:val="0"/>
          <w:numId w:val="2"/>
        </w:numPr>
        <w:rPr>
          <w:rStyle w:val="hps"/>
          <w:szCs w:val="10"/>
        </w:rPr>
      </w:pPr>
      <w:r w:rsidRPr="006301B2">
        <w:rPr>
          <w:rStyle w:val="hps"/>
          <w:szCs w:val="10"/>
        </w:rPr>
        <w:t>Common requirements and Specific measures to be performed on different airplane types.</w:t>
      </w:r>
    </w:p>
    <w:p w:rsidR="0059675A" w:rsidRPr="006301B2" w:rsidRDefault="0059675A" w:rsidP="00656B03">
      <w:pPr>
        <w:pStyle w:val="Translation"/>
        <w:numPr>
          <w:ilvl w:val="0"/>
          <w:numId w:val="2"/>
        </w:numPr>
        <w:rPr>
          <w:rStyle w:val="hps"/>
          <w:szCs w:val="10"/>
        </w:rPr>
      </w:pPr>
      <w:r w:rsidRPr="006301B2">
        <w:rPr>
          <w:rStyle w:val="hps"/>
          <w:szCs w:val="10"/>
        </w:rPr>
        <w:t>De-icing/anti-icing equipment and facilities General techniques for removing deposits of frost, ice, slush, and snow from airplane surfaces and for anti-icing.</w:t>
      </w:r>
    </w:p>
    <w:p w:rsidR="0059675A" w:rsidRPr="006301B2" w:rsidRDefault="0059675A" w:rsidP="00656B03">
      <w:pPr>
        <w:pStyle w:val="Translation"/>
        <w:numPr>
          <w:ilvl w:val="0"/>
          <w:numId w:val="2"/>
        </w:numPr>
        <w:rPr>
          <w:rStyle w:val="hps"/>
          <w:szCs w:val="10"/>
        </w:rPr>
      </w:pPr>
      <w:r w:rsidRPr="006301B2">
        <w:rPr>
          <w:rStyle w:val="hps"/>
          <w:szCs w:val="10"/>
        </w:rPr>
        <w:t>De-icing/anti-icing codes</w:t>
      </w:r>
    </w:p>
    <w:p w:rsidR="0059675A" w:rsidRPr="006301B2" w:rsidRDefault="0059675A" w:rsidP="00656B03">
      <w:pPr>
        <w:pStyle w:val="Translation"/>
        <w:numPr>
          <w:ilvl w:val="0"/>
          <w:numId w:val="2"/>
        </w:numPr>
        <w:rPr>
          <w:rStyle w:val="hps"/>
          <w:szCs w:val="10"/>
        </w:rPr>
      </w:pPr>
      <w:r w:rsidRPr="006301B2">
        <w:rPr>
          <w:rStyle w:val="hps"/>
          <w:szCs w:val="10"/>
        </w:rPr>
        <w:t>Communication procedures.</w:t>
      </w:r>
    </w:p>
    <w:p w:rsidR="004754DC" w:rsidRPr="006301B2" w:rsidRDefault="004754DC" w:rsidP="00656B03">
      <w:pPr>
        <w:pStyle w:val="Translation"/>
        <w:numPr>
          <w:ilvl w:val="0"/>
          <w:numId w:val="2"/>
        </w:numPr>
        <w:rPr>
          <w:rStyle w:val="hps"/>
          <w:szCs w:val="10"/>
        </w:rPr>
      </w:pPr>
      <w:r w:rsidRPr="006301B2">
        <w:rPr>
          <w:rStyle w:val="hps"/>
          <w:szCs w:val="10"/>
        </w:rPr>
        <w:t>Limits and precautions</w:t>
      </w:r>
    </w:p>
    <w:p w:rsidR="004754DC" w:rsidRPr="006301B2" w:rsidRDefault="004754DC" w:rsidP="00656B03">
      <w:pPr>
        <w:pStyle w:val="Translation"/>
        <w:numPr>
          <w:ilvl w:val="0"/>
          <w:numId w:val="2"/>
        </w:numPr>
        <w:rPr>
          <w:rStyle w:val="hps"/>
          <w:szCs w:val="10"/>
        </w:rPr>
      </w:pPr>
      <w:r w:rsidRPr="006301B2">
        <w:rPr>
          <w:rStyle w:val="hps"/>
          <w:szCs w:val="10"/>
        </w:rPr>
        <w:t>Responsibilities</w:t>
      </w:r>
    </w:p>
    <w:p w:rsidR="004754DC" w:rsidRPr="006301B2" w:rsidRDefault="004754DC" w:rsidP="00656B03">
      <w:pPr>
        <w:pStyle w:val="Translation"/>
        <w:numPr>
          <w:ilvl w:val="0"/>
          <w:numId w:val="2"/>
        </w:numPr>
        <w:rPr>
          <w:rStyle w:val="hps"/>
          <w:szCs w:val="10"/>
        </w:rPr>
      </w:pPr>
      <w:r w:rsidRPr="006301B2">
        <w:rPr>
          <w:rStyle w:val="hps"/>
          <w:szCs w:val="10"/>
        </w:rPr>
        <w:t>Customer’s procedures</w:t>
      </w:r>
    </w:p>
    <w:p w:rsidR="004754DC" w:rsidRPr="006301B2" w:rsidRDefault="004754DC" w:rsidP="00656B03">
      <w:pPr>
        <w:pStyle w:val="Translation"/>
        <w:numPr>
          <w:ilvl w:val="0"/>
          <w:numId w:val="2"/>
        </w:numPr>
        <w:rPr>
          <w:rStyle w:val="hps"/>
          <w:szCs w:val="10"/>
        </w:rPr>
      </w:pPr>
      <w:r w:rsidRPr="006301B2">
        <w:rPr>
          <w:rStyle w:val="hps"/>
          <w:szCs w:val="10"/>
        </w:rPr>
        <w:t>Local procedures</w:t>
      </w:r>
    </w:p>
    <w:p w:rsidR="004754DC" w:rsidRPr="006301B2" w:rsidRDefault="004754DC" w:rsidP="00656B03">
      <w:pPr>
        <w:pStyle w:val="Translation"/>
        <w:numPr>
          <w:ilvl w:val="0"/>
          <w:numId w:val="2"/>
        </w:numPr>
        <w:rPr>
          <w:rStyle w:val="hps"/>
          <w:szCs w:val="10"/>
        </w:rPr>
      </w:pPr>
      <w:r w:rsidRPr="006301B2">
        <w:rPr>
          <w:rStyle w:val="hps"/>
          <w:szCs w:val="10"/>
        </w:rPr>
        <w:t>Emergency procedures.</w:t>
      </w:r>
    </w:p>
    <w:p w:rsidR="00E74472" w:rsidRPr="009B2C65" w:rsidRDefault="00C5708D" w:rsidP="009A1F86">
      <w:pPr>
        <w:tabs>
          <w:tab w:val="left" w:pos="900"/>
        </w:tabs>
        <w:jc w:val="both"/>
        <w:rPr>
          <w:rFonts w:eastAsia="Times New Roman" w:cs="Times New Roman"/>
          <w:szCs w:val="24"/>
          <w:lang w:eastAsia="ru-RU"/>
        </w:rPr>
      </w:pPr>
      <w:r w:rsidRPr="009B2C65">
        <w:rPr>
          <w:rFonts w:eastAsia="Times New Roman" w:cs="Times New Roman"/>
          <w:szCs w:val="24"/>
          <w:lang w:eastAsia="ru-RU"/>
        </w:rPr>
        <w:t>5.1.8.</w:t>
      </w:r>
      <w:r w:rsidR="00E74472" w:rsidRPr="009B2C65">
        <w:rPr>
          <w:rFonts w:eastAsia="Times New Roman" w:cs="Times New Roman"/>
          <w:szCs w:val="24"/>
          <w:lang w:eastAsia="ru-RU"/>
        </w:rPr>
        <w:t xml:space="preserve"> Летный состав должен проходить обучение, по </w:t>
      </w:r>
      <w:r w:rsidR="003C6C6B" w:rsidRPr="009B2C65">
        <w:rPr>
          <w:rFonts w:eastAsia="Times New Roman" w:cs="Times New Roman"/>
          <w:szCs w:val="24"/>
          <w:lang w:eastAsia="ru-RU"/>
        </w:rPr>
        <w:t>программ</w:t>
      </w:r>
      <w:r w:rsidR="00E74472" w:rsidRPr="009B2C65">
        <w:rPr>
          <w:rFonts w:eastAsia="Times New Roman" w:cs="Times New Roman"/>
          <w:szCs w:val="24"/>
          <w:lang w:eastAsia="ru-RU"/>
        </w:rPr>
        <w:t xml:space="preserve"> включающей</w:t>
      </w:r>
      <w:r w:rsidRPr="009B2C65">
        <w:rPr>
          <w:rFonts w:eastAsia="Times New Roman" w:cs="Times New Roman"/>
          <w:szCs w:val="24"/>
          <w:lang w:eastAsia="ru-RU"/>
        </w:rPr>
        <w:t>, как минимум</w:t>
      </w:r>
      <w:r w:rsidR="00E74472" w:rsidRPr="009B2C65">
        <w:rPr>
          <w:rFonts w:eastAsia="Times New Roman" w:cs="Times New Roman"/>
          <w:szCs w:val="24"/>
          <w:lang w:eastAsia="ru-RU"/>
        </w:rPr>
        <w:t>:</w:t>
      </w:r>
    </w:p>
    <w:p w:rsidR="00E74472" w:rsidRPr="003A5E72" w:rsidRDefault="00860AF9" w:rsidP="00656B03">
      <w:pPr>
        <w:pStyle w:val="a8"/>
        <w:numPr>
          <w:ilvl w:val="0"/>
          <w:numId w:val="2"/>
        </w:numPr>
        <w:tabs>
          <w:tab w:val="num" w:pos="900"/>
        </w:tabs>
        <w:jc w:val="both"/>
        <w:rPr>
          <w:szCs w:val="24"/>
          <w:lang w:eastAsia="ru-RU"/>
        </w:rPr>
      </w:pPr>
      <w:r w:rsidRPr="003A5E72">
        <w:rPr>
          <w:szCs w:val="24"/>
          <w:lang w:eastAsia="ru-RU"/>
        </w:rPr>
        <w:t>основные международные и российские документы, регламентирующие ПОЗ ВС;</w:t>
      </w:r>
    </w:p>
    <w:p w:rsidR="00E74472" w:rsidRPr="003A5E72" w:rsidRDefault="00860AF9" w:rsidP="00656B03">
      <w:pPr>
        <w:pStyle w:val="a8"/>
        <w:numPr>
          <w:ilvl w:val="0"/>
          <w:numId w:val="2"/>
        </w:numPr>
        <w:tabs>
          <w:tab w:val="num" w:pos="900"/>
        </w:tabs>
        <w:jc w:val="both"/>
        <w:rPr>
          <w:szCs w:val="24"/>
          <w:lang w:eastAsia="ru-RU"/>
        </w:rPr>
      </w:pPr>
      <w:r w:rsidRPr="003A5E72">
        <w:rPr>
          <w:szCs w:val="24"/>
          <w:lang w:eastAsia="ru-RU"/>
        </w:rPr>
        <w:t>погодные явления, образование СЛО;</w:t>
      </w:r>
    </w:p>
    <w:p w:rsidR="00E74472" w:rsidRPr="003A5E72" w:rsidRDefault="00860AF9" w:rsidP="00656B03">
      <w:pPr>
        <w:pStyle w:val="a8"/>
        <w:numPr>
          <w:ilvl w:val="0"/>
          <w:numId w:val="2"/>
        </w:numPr>
        <w:tabs>
          <w:tab w:val="num" w:pos="900"/>
        </w:tabs>
        <w:jc w:val="both"/>
        <w:rPr>
          <w:szCs w:val="24"/>
          <w:lang w:eastAsia="ru-RU"/>
        </w:rPr>
      </w:pPr>
      <w:r w:rsidRPr="003A5E72">
        <w:rPr>
          <w:szCs w:val="24"/>
          <w:lang w:eastAsia="ru-RU"/>
        </w:rPr>
        <w:t>влияние инея, льда, снега и слякоти на летные характеристики ВС;</w:t>
      </w:r>
    </w:p>
    <w:p w:rsidR="00E74472" w:rsidRPr="003A5E72" w:rsidRDefault="00860AF9" w:rsidP="00656B03">
      <w:pPr>
        <w:pStyle w:val="a8"/>
        <w:numPr>
          <w:ilvl w:val="0"/>
          <w:numId w:val="2"/>
        </w:numPr>
        <w:tabs>
          <w:tab w:val="num" w:pos="900"/>
        </w:tabs>
        <w:jc w:val="both"/>
        <w:rPr>
          <w:szCs w:val="24"/>
          <w:lang w:eastAsia="ru-RU"/>
        </w:rPr>
      </w:pPr>
      <w:r w:rsidRPr="003A5E72">
        <w:rPr>
          <w:szCs w:val="24"/>
          <w:lang w:eastAsia="ru-RU"/>
        </w:rPr>
        <w:t>основные характеристики ПОЖ, включая разрушение ПОЖ и гелеобразование.</w:t>
      </w:r>
    </w:p>
    <w:p w:rsidR="00E74472" w:rsidRPr="003A5E72" w:rsidRDefault="00860AF9" w:rsidP="00656B03">
      <w:pPr>
        <w:pStyle w:val="a8"/>
        <w:numPr>
          <w:ilvl w:val="0"/>
          <w:numId w:val="2"/>
        </w:numPr>
        <w:tabs>
          <w:tab w:val="num" w:pos="900"/>
        </w:tabs>
        <w:jc w:val="both"/>
        <w:rPr>
          <w:szCs w:val="24"/>
          <w:lang w:eastAsia="ru-RU"/>
        </w:rPr>
      </w:pPr>
      <w:r w:rsidRPr="003A5E72">
        <w:rPr>
          <w:szCs w:val="24"/>
          <w:lang w:eastAsia="ru-RU"/>
        </w:rPr>
        <w:t>общие процедуры удаления СЛО с поверхностей ВС и нанесения антиобледенительной защиты.</w:t>
      </w:r>
    </w:p>
    <w:p w:rsidR="00E74472" w:rsidRPr="003A5E72" w:rsidRDefault="00860AF9" w:rsidP="00656B03">
      <w:pPr>
        <w:pStyle w:val="a8"/>
        <w:numPr>
          <w:ilvl w:val="0"/>
          <w:numId w:val="2"/>
        </w:numPr>
        <w:tabs>
          <w:tab w:val="num" w:pos="900"/>
        </w:tabs>
        <w:jc w:val="both"/>
        <w:rPr>
          <w:szCs w:val="24"/>
          <w:lang w:eastAsia="ru-RU"/>
        </w:rPr>
      </w:pPr>
      <w:r w:rsidRPr="003A5E72">
        <w:rPr>
          <w:szCs w:val="24"/>
          <w:lang w:eastAsia="ru-RU"/>
        </w:rPr>
        <w:t>общая информация о самолете и его критически</w:t>
      </w:r>
      <w:r w:rsidR="00DE04A1">
        <w:rPr>
          <w:szCs w:val="24"/>
          <w:lang w:eastAsia="ru-RU"/>
        </w:rPr>
        <w:t>х поверхностях</w:t>
      </w:r>
      <w:r w:rsidRPr="003A5E72">
        <w:rPr>
          <w:szCs w:val="24"/>
          <w:lang w:eastAsia="ru-RU"/>
        </w:rPr>
        <w:t xml:space="preserve">. </w:t>
      </w:r>
      <w:r w:rsidR="00DE04A1" w:rsidRPr="003A5E72">
        <w:rPr>
          <w:szCs w:val="24"/>
          <w:lang w:eastAsia="ru-RU"/>
        </w:rPr>
        <w:t xml:space="preserve">Особенности </w:t>
      </w:r>
      <w:r w:rsidRPr="003A5E72">
        <w:rPr>
          <w:szCs w:val="24"/>
          <w:lang w:eastAsia="ru-RU"/>
        </w:rPr>
        <w:t xml:space="preserve">типа ВС и специфические требования </w:t>
      </w:r>
      <w:r w:rsidR="00DE04A1">
        <w:rPr>
          <w:szCs w:val="24"/>
          <w:lang w:eastAsia="ru-RU"/>
        </w:rPr>
        <w:t>по удалению обледенения</w:t>
      </w:r>
      <w:r w:rsidRPr="003A5E72">
        <w:rPr>
          <w:szCs w:val="24"/>
          <w:lang w:eastAsia="ru-RU"/>
        </w:rPr>
        <w:t>.</w:t>
      </w:r>
    </w:p>
    <w:p w:rsidR="00012497" w:rsidRPr="003A5E72" w:rsidRDefault="00860AF9" w:rsidP="00656B03">
      <w:pPr>
        <w:pStyle w:val="a8"/>
        <w:numPr>
          <w:ilvl w:val="0"/>
          <w:numId w:val="2"/>
        </w:numPr>
        <w:tabs>
          <w:tab w:val="num" w:pos="900"/>
        </w:tabs>
        <w:jc w:val="both"/>
        <w:rPr>
          <w:szCs w:val="24"/>
          <w:lang w:eastAsia="ru-RU"/>
        </w:rPr>
      </w:pPr>
      <w:r w:rsidRPr="003A5E72">
        <w:rPr>
          <w:szCs w:val="24"/>
          <w:lang w:eastAsia="ru-RU"/>
        </w:rPr>
        <w:t>типы проводимых проверок.</w:t>
      </w:r>
    </w:p>
    <w:p w:rsidR="00E74472" w:rsidRPr="003A5E72" w:rsidRDefault="00860AF9" w:rsidP="00656B03">
      <w:pPr>
        <w:pStyle w:val="a8"/>
        <w:numPr>
          <w:ilvl w:val="0"/>
          <w:numId w:val="2"/>
        </w:numPr>
        <w:tabs>
          <w:tab w:val="num" w:pos="900"/>
        </w:tabs>
        <w:jc w:val="both"/>
        <w:rPr>
          <w:szCs w:val="24"/>
          <w:lang w:eastAsia="ru-RU"/>
        </w:rPr>
      </w:pPr>
      <w:r w:rsidRPr="003A5E72">
        <w:rPr>
          <w:szCs w:val="24"/>
          <w:lang w:eastAsia="ru-RU"/>
        </w:rPr>
        <w:t>меры предосторожности и "человеческий фактор".</w:t>
      </w:r>
    </w:p>
    <w:p w:rsidR="00AB49F5" w:rsidRPr="003A5E72" w:rsidRDefault="00860AF9" w:rsidP="00656B03">
      <w:pPr>
        <w:pStyle w:val="a8"/>
        <w:numPr>
          <w:ilvl w:val="0"/>
          <w:numId w:val="2"/>
        </w:numPr>
        <w:tabs>
          <w:tab w:val="num" w:pos="900"/>
        </w:tabs>
        <w:jc w:val="both"/>
        <w:rPr>
          <w:szCs w:val="24"/>
          <w:lang w:eastAsia="ru-RU"/>
        </w:rPr>
      </w:pPr>
      <w:r w:rsidRPr="003A5E72">
        <w:rPr>
          <w:szCs w:val="24"/>
          <w:lang w:eastAsia="ru-RU"/>
        </w:rPr>
        <w:t>нанесение жидкости и ограничения, накладываемые таблицами времени защитного действия;</w:t>
      </w:r>
    </w:p>
    <w:p w:rsidR="00AB49F5" w:rsidRPr="003A5E72" w:rsidRDefault="00860AF9" w:rsidP="00656B03">
      <w:pPr>
        <w:pStyle w:val="a8"/>
        <w:numPr>
          <w:ilvl w:val="0"/>
          <w:numId w:val="2"/>
        </w:numPr>
        <w:tabs>
          <w:tab w:val="num" w:pos="900"/>
        </w:tabs>
        <w:jc w:val="both"/>
        <w:rPr>
          <w:szCs w:val="24"/>
          <w:lang w:eastAsia="ru-RU"/>
        </w:rPr>
      </w:pPr>
      <w:r w:rsidRPr="003A5E72">
        <w:rPr>
          <w:szCs w:val="24"/>
          <w:lang w:eastAsia="ru-RU"/>
        </w:rPr>
        <w:t>передача информации и кода антиобледенительной обработки.</w:t>
      </w:r>
    </w:p>
    <w:p w:rsidR="00C5708D" w:rsidRDefault="00860AF9" w:rsidP="00656B03">
      <w:pPr>
        <w:pStyle w:val="a8"/>
        <w:numPr>
          <w:ilvl w:val="0"/>
          <w:numId w:val="2"/>
        </w:numPr>
        <w:tabs>
          <w:tab w:val="num" w:pos="900"/>
        </w:tabs>
        <w:jc w:val="both"/>
        <w:rPr>
          <w:szCs w:val="24"/>
          <w:lang w:eastAsia="ru-RU"/>
        </w:rPr>
      </w:pPr>
      <w:r w:rsidRPr="003A5E72">
        <w:rPr>
          <w:szCs w:val="24"/>
          <w:lang w:eastAsia="ru-RU"/>
        </w:rPr>
        <w:t xml:space="preserve">правила </w:t>
      </w:r>
      <w:r w:rsidR="00C5708D" w:rsidRPr="003A5E72">
        <w:rPr>
          <w:szCs w:val="24"/>
          <w:lang w:eastAsia="ru-RU"/>
        </w:rPr>
        <w:t xml:space="preserve">проведения работ по ПОЗ и ограничения </w:t>
      </w:r>
      <w:r w:rsidR="007D234A" w:rsidRPr="003A5E72">
        <w:rPr>
          <w:szCs w:val="24"/>
          <w:lang w:eastAsia="ru-RU"/>
        </w:rPr>
        <w:t>на</w:t>
      </w:r>
      <w:r w:rsidR="00C5708D" w:rsidRPr="003A5E72">
        <w:rPr>
          <w:szCs w:val="24"/>
          <w:lang w:eastAsia="ru-RU"/>
        </w:rPr>
        <w:t xml:space="preserve"> отдельных предприятиях.</w:t>
      </w:r>
    </w:p>
    <w:p w:rsidR="00DE04A1" w:rsidRDefault="00DE04A1" w:rsidP="00DE04A1">
      <w:pPr>
        <w:pStyle w:val="Translation"/>
        <w:rPr>
          <w:lang w:eastAsia="ru-RU"/>
        </w:rPr>
      </w:pPr>
      <w:r>
        <w:rPr>
          <w:lang w:eastAsia="ru-RU"/>
        </w:rPr>
        <w:t>Pilots should be trained, at least, for follow topics:</w:t>
      </w:r>
    </w:p>
    <w:p w:rsidR="00DE04A1" w:rsidRPr="006301B2" w:rsidRDefault="00DE04A1" w:rsidP="00656B03">
      <w:pPr>
        <w:pStyle w:val="Translation"/>
        <w:numPr>
          <w:ilvl w:val="0"/>
          <w:numId w:val="2"/>
        </w:numPr>
        <w:rPr>
          <w:rStyle w:val="hps"/>
          <w:szCs w:val="10"/>
        </w:rPr>
      </w:pPr>
      <w:r w:rsidRPr="006301B2">
        <w:rPr>
          <w:rStyle w:val="hps"/>
          <w:szCs w:val="10"/>
        </w:rPr>
        <w:t>Main deicing documents</w:t>
      </w:r>
    </w:p>
    <w:p w:rsidR="00DE04A1" w:rsidRPr="006301B2" w:rsidRDefault="00DE04A1" w:rsidP="00656B03">
      <w:pPr>
        <w:pStyle w:val="Translation"/>
        <w:numPr>
          <w:ilvl w:val="0"/>
          <w:numId w:val="2"/>
        </w:numPr>
        <w:rPr>
          <w:rStyle w:val="hps"/>
          <w:szCs w:val="10"/>
        </w:rPr>
      </w:pPr>
      <w:r w:rsidRPr="006301B2">
        <w:rPr>
          <w:rStyle w:val="hps"/>
          <w:szCs w:val="10"/>
        </w:rPr>
        <w:t>Weather conditions</w:t>
      </w:r>
    </w:p>
    <w:p w:rsidR="00DE04A1" w:rsidRPr="006301B2" w:rsidRDefault="00DE04A1" w:rsidP="00656B03">
      <w:pPr>
        <w:pStyle w:val="Translation"/>
        <w:numPr>
          <w:ilvl w:val="0"/>
          <w:numId w:val="2"/>
        </w:numPr>
        <w:rPr>
          <w:rStyle w:val="hps"/>
          <w:szCs w:val="10"/>
        </w:rPr>
      </w:pPr>
      <w:r w:rsidRPr="006301B2">
        <w:rPr>
          <w:rStyle w:val="hps"/>
          <w:szCs w:val="10"/>
        </w:rPr>
        <w:t>Effects of frost, ice, snow, slush and fluids on airplane performance.</w:t>
      </w:r>
    </w:p>
    <w:p w:rsidR="00DE04A1" w:rsidRPr="006301B2" w:rsidRDefault="00DE04A1" w:rsidP="00656B03">
      <w:pPr>
        <w:pStyle w:val="Translation"/>
        <w:numPr>
          <w:ilvl w:val="0"/>
          <w:numId w:val="2"/>
        </w:numPr>
        <w:rPr>
          <w:rStyle w:val="hps"/>
          <w:szCs w:val="10"/>
        </w:rPr>
      </w:pPr>
      <w:r w:rsidRPr="006301B2">
        <w:rPr>
          <w:rStyle w:val="hps"/>
          <w:szCs w:val="10"/>
        </w:rPr>
        <w:t>Basic characteristics of aircraft de-icing/anti-icing fluids, including causes and consequences of fluid degradation, fluid remaining on surfaces, and dried and/or rehydrated residues. Fluid handling, storage, quality control.</w:t>
      </w:r>
    </w:p>
    <w:p w:rsidR="00DE04A1" w:rsidRPr="006301B2" w:rsidRDefault="00DE04A1" w:rsidP="00656B03">
      <w:pPr>
        <w:pStyle w:val="Translation"/>
        <w:numPr>
          <w:ilvl w:val="0"/>
          <w:numId w:val="2"/>
        </w:numPr>
        <w:rPr>
          <w:rStyle w:val="hps"/>
          <w:szCs w:val="10"/>
        </w:rPr>
      </w:pPr>
      <w:r w:rsidRPr="006301B2">
        <w:rPr>
          <w:rStyle w:val="hps"/>
          <w:szCs w:val="10"/>
        </w:rPr>
        <w:t xml:space="preserve">De-icing/anti-icing procedures </w:t>
      </w:r>
    </w:p>
    <w:p w:rsidR="0073213A" w:rsidRPr="006301B2" w:rsidRDefault="0073213A" w:rsidP="00656B03">
      <w:pPr>
        <w:pStyle w:val="Translation"/>
        <w:numPr>
          <w:ilvl w:val="0"/>
          <w:numId w:val="2"/>
        </w:numPr>
        <w:rPr>
          <w:rStyle w:val="hps"/>
          <w:szCs w:val="10"/>
        </w:rPr>
      </w:pPr>
      <w:r w:rsidRPr="006301B2">
        <w:rPr>
          <w:rStyle w:val="hps"/>
          <w:szCs w:val="10"/>
        </w:rPr>
        <w:t>Common requirements and Specific measures to be performed on airplane type.</w:t>
      </w:r>
    </w:p>
    <w:p w:rsidR="00DE04A1" w:rsidRPr="006301B2" w:rsidRDefault="0073213A" w:rsidP="00656B03">
      <w:pPr>
        <w:pStyle w:val="Translation"/>
        <w:numPr>
          <w:ilvl w:val="0"/>
          <w:numId w:val="2"/>
        </w:numPr>
        <w:rPr>
          <w:rStyle w:val="hps"/>
          <w:szCs w:val="10"/>
        </w:rPr>
      </w:pPr>
      <w:r w:rsidRPr="006301B2">
        <w:rPr>
          <w:rStyle w:val="hps"/>
          <w:szCs w:val="10"/>
        </w:rPr>
        <w:t>Type of checks</w:t>
      </w:r>
    </w:p>
    <w:p w:rsidR="00DE04A1" w:rsidRPr="006301B2" w:rsidRDefault="0073213A" w:rsidP="00656B03">
      <w:pPr>
        <w:pStyle w:val="Translation"/>
        <w:numPr>
          <w:ilvl w:val="0"/>
          <w:numId w:val="2"/>
        </w:numPr>
        <w:rPr>
          <w:rStyle w:val="hps"/>
          <w:szCs w:val="10"/>
        </w:rPr>
      </w:pPr>
      <w:r w:rsidRPr="006301B2">
        <w:rPr>
          <w:rStyle w:val="hps"/>
          <w:szCs w:val="10"/>
        </w:rPr>
        <w:t>Safety precautions and Human Factors</w:t>
      </w:r>
    </w:p>
    <w:p w:rsidR="0073213A" w:rsidRPr="006301B2" w:rsidRDefault="0073213A" w:rsidP="00656B03">
      <w:pPr>
        <w:pStyle w:val="Translation"/>
        <w:numPr>
          <w:ilvl w:val="0"/>
          <w:numId w:val="2"/>
        </w:numPr>
        <w:rPr>
          <w:rStyle w:val="hps"/>
          <w:szCs w:val="10"/>
        </w:rPr>
      </w:pPr>
      <w:r w:rsidRPr="006301B2">
        <w:rPr>
          <w:rStyle w:val="hps"/>
          <w:szCs w:val="10"/>
        </w:rPr>
        <w:t xml:space="preserve">Holdover time tables ant </w:t>
      </w:r>
      <w:r w:rsidR="00463925" w:rsidRPr="006301B2">
        <w:rPr>
          <w:rStyle w:val="hps"/>
          <w:szCs w:val="10"/>
        </w:rPr>
        <w:t>limitations</w:t>
      </w:r>
    </w:p>
    <w:p w:rsidR="0073213A" w:rsidRPr="006301B2" w:rsidRDefault="0073213A" w:rsidP="00656B03">
      <w:pPr>
        <w:pStyle w:val="Translation"/>
        <w:numPr>
          <w:ilvl w:val="0"/>
          <w:numId w:val="2"/>
        </w:numPr>
        <w:rPr>
          <w:rStyle w:val="hps"/>
          <w:szCs w:val="10"/>
        </w:rPr>
      </w:pPr>
      <w:r w:rsidRPr="006301B2">
        <w:rPr>
          <w:rStyle w:val="hps"/>
          <w:szCs w:val="10"/>
        </w:rPr>
        <w:t>De-icing/anti-icing code and communication procedures</w:t>
      </w:r>
    </w:p>
    <w:p w:rsidR="00DE04A1" w:rsidRPr="006301B2" w:rsidRDefault="00463925" w:rsidP="00656B03">
      <w:pPr>
        <w:pStyle w:val="Translation"/>
        <w:numPr>
          <w:ilvl w:val="0"/>
          <w:numId w:val="2"/>
        </w:numPr>
        <w:rPr>
          <w:rStyle w:val="hps"/>
          <w:szCs w:val="10"/>
        </w:rPr>
      </w:pPr>
      <w:r w:rsidRPr="006301B2">
        <w:rPr>
          <w:rStyle w:val="hps"/>
          <w:szCs w:val="10"/>
        </w:rPr>
        <w:t xml:space="preserve">Operations performed by different service providers </w:t>
      </w:r>
    </w:p>
    <w:p w:rsidR="00D94D72" w:rsidRPr="002E0C01" w:rsidRDefault="00CC0368" w:rsidP="009A1F86">
      <w:pPr>
        <w:ind w:firstLine="709"/>
        <w:jc w:val="both"/>
        <w:rPr>
          <w:rFonts w:eastAsia="Times New Roman" w:cs="Times New Roman"/>
          <w:szCs w:val="24"/>
          <w:lang w:eastAsia="ru-RU"/>
        </w:rPr>
      </w:pPr>
      <w:r w:rsidRPr="009B2C65">
        <w:rPr>
          <w:rFonts w:eastAsia="Times New Roman" w:cs="Times New Roman"/>
          <w:szCs w:val="24"/>
          <w:lang w:eastAsia="ru-RU"/>
        </w:rPr>
        <w:t>5.1.</w:t>
      </w:r>
      <w:r w:rsidR="00676B70" w:rsidRPr="009B2C65">
        <w:rPr>
          <w:rFonts w:eastAsia="Times New Roman" w:cs="Times New Roman"/>
          <w:szCs w:val="24"/>
          <w:lang w:eastAsia="ru-RU"/>
        </w:rPr>
        <w:t>9</w:t>
      </w:r>
      <w:r w:rsidRPr="009B2C65">
        <w:rPr>
          <w:rFonts w:eastAsia="Times New Roman" w:cs="Times New Roman"/>
          <w:szCs w:val="24"/>
          <w:lang w:eastAsia="ru-RU"/>
        </w:rPr>
        <w:t xml:space="preserve">. </w:t>
      </w:r>
      <w:r w:rsidR="002E0C01" w:rsidRPr="009B2C65">
        <w:rPr>
          <w:rFonts w:eastAsia="Times New Roman" w:cs="Times New Roman"/>
          <w:szCs w:val="24"/>
          <w:lang w:eastAsia="ru-RU"/>
        </w:rPr>
        <w:t xml:space="preserve">Проверка </w:t>
      </w:r>
      <w:r w:rsidRPr="009B2C65">
        <w:rPr>
          <w:rFonts w:eastAsia="Times New Roman" w:cs="Times New Roman"/>
          <w:szCs w:val="24"/>
          <w:lang w:eastAsia="ru-RU"/>
        </w:rPr>
        <w:t xml:space="preserve">знаний </w:t>
      </w:r>
      <w:r w:rsidR="002E0C01" w:rsidRPr="009B2C65">
        <w:rPr>
          <w:rFonts w:eastAsia="Times New Roman" w:cs="Times New Roman"/>
          <w:szCs w:val="24"/>
          <w:lang w:eastAsia="ru-RU"/>
        </w:rPr>
        <w:t xml:space="preserve">выполняется </w:t>
      </w:r>
      <w:r w:rsidRPr="009B2C65">
        <w:rPr>
          <w:rFonts w:eastAsia="Times New Roman" w:cs="Times New Roman"/>
          <w:szCs w:val="24"/>
          <w:lang w:eastAsia="ru-RU"/>
        </w:rPr>
        <w:t>в виде</w:t>
      </w:r>
      <w:r w:rsidR="007125B9" w:rsidRPr="009B2C65">
        <w:rPr>
          <w:rFonts w:eastAsia="Times New Roman" w:cs="Times New Roman"/>
          <w:szCs w:val="24"/>
          <w:lang w:eastAsia="ru-RU"/>
        </w:rPr>
        <w:t xml:space="preserve"> письменного</w:t>
      </w:r>
      <w:r w:rsidRPr="009B2C65">
        <w:rPr>
          <w:rFonts w:eastAsia="Times New Roman" w:cs="Times New Roman"/>
          <w:szCs w:val="24"/>
          <w:lang w:eastAsia="ru-RU"/>
        </w:rPr>
        <w:t xml:space="preserve"> тестиров</w:t>
      </w:r>
      <w:r w:rsidR="007C33CF" w:rsidRPr="009B2C65">
        <w:rPr>
          <w:rFonts w:eastAsia="Times New Roman" w:cs="Times New Roman"/>
          <w:szCs w:val="24"/>
          <w:lang w:eastAsia="ru-RU"/>
        </w:rPr>
        <w:t>а</w:t>
      </w:r>
      <w:r w:rsidRPr="009B2C65">
        <w:rPr>
          <w:rFonts w:eastAsia="Times New Roman" w:cs="Times New Roman"/>
          <w:szCs w:val="24"/>
          <w:lang w:eastAsia="ru-RU"/>
        </w:rPr>
        <w:t>н</w:t>
      </w:r>
      <w:r w:rsidR="007C33CF" w:rsidRPr="009B2C65">
        <w:rPr>
          <w:rFonts w:eastAsia="Times New Roman" w:cs="Times New Roman"/>
          <w:szCs w:val="24"/>
          <w:lang w:eastAsia="ru-RU"/>
        </w:rPr>
        <w:t>и</w:t>
      </w:r>
      <w:r w:rsidRPr="009B2C65">
        <w:rPr>
          <w:rFonts w:eastAsia="Times New Roman" w:cs="Times New Roman"/>
          <w:szCs w:val="24"/>
          <w:lang w:eastAsia="ru-RU"/>
        </w:rPr>
        <w:t>я</w:t>
      </w:r>
      <w:r w:rsidR="007D234A" w:rsidRPr="009B2C65">
        <w:rPr>
          <w:rFonts w:eastAsia="Times New Roman" w:cs="Times New Roman"/>
          <w:szCs w:val="24"/>
          <w:lang w:eastAsia="ru-RU"/>
        </w:rPr>
        <w:t xml:space="preserve"> </w:t>
      </w:r>
      <w:r w:rsidR="007D234A" w:rsidRPr="009B2C65">
        <w:rPr>
          <w:szCs w:val="24"/>
          <w:lang w:eastAsia="ru-RU"/>
        </w:rPr>
        <w:t>и оценк</w:t>
      </w:r>
      <w:r w:rsidR="002E0C01">
        <w:rPr>
          <w:szCs w:val="24"/>
          <w:lang w:eastAsia="ru-RU"/>
        </w:rPr>
        <w:t>и</w:t>
      </w:r>
      <w:r w:rsidR="007D234A" w:rsidRPr="009B2C65">
        <w:rPr>
          <w:szCs w:val="24"/>
          <w:lang w:eastAsia="ru-RU"/>
        </w:rPr>
        <w:t xml:space="preserve"> практических навыков</w:t>
      </w:r>
      <w:r w:rsidRPr="009B2C65">
        <w:rPr>
          <w:rFonts w:eastAsia="Times New Roman" w:cs="Times New Roman"/>
          <w:szCs w:val="24"/>
          <w:lang w:eastAsia="ru-RU"/>
        </w:rPr>
        <w:t>.</w:t>
      </w:r>
    </w:p>
    <w:p w:rsidR="002E0C01" w:rsidRPr="007F0742" w:rsidRDefault="002E0C01" w:rsidP="002E0C01">
      <w:pPr>
        <w:pStyle w:val="Translation"/>
        <w:rPr>
          <w:lang w:eastAsia="ru-RU"/>
        </w:rPr>
      </w:pPr>
      <w:r>
        <w:rPr>
          <w:lang w:eastAsia="ru-RU"/>
        </w:rPr>
        <w:t>Level</w:t>
      </w:r>
      <w:r w:rsidRPr="007F0742">
        <w:rPr>
          <w:lang w:eastAsia="ru-RU"/>
        </w:rPr>
        <w:t xml:space="preserve"> </w:t>
      </w:r>
      <w:r>
        <w:rPr>
          <w:lang w:eastAsia="ru-RU"/>
        </w:rPr>
        <w:t>of</w:t>
      </w:r>
      <w:r w:rsidRPr="007F0742">
        <w:rPr>
          <w:lang w:eastAsia="ru-RU"/>
        </w:rPr>
        <w:t xml:space="preserve"> </w:t>
      </w:r>
      <w:r>
        <w:rPr>
          <w:lang w:eastAsia="ru-RU"/>
        </w:rPr>
        <w:t>knowledge</w:t>
      </w:r>
      <w:r w:rsidRPr="007F0742">
        <w:rPr>
          <w:lang w:eastAsia="ru-RU"/>
        </w:rPr>
        <w:t xml:space="preserve"> </w:t>
      </w:r>
      <w:r>
        <w:rPr>
          <w:lang w:eastAsia="ru-RU"/>
        </w:rPr>
        <w:t>controlled</w:t>
      </w:r>
      <w:r w:rsidRPr="007F0742">
        <w:rPr>
          <w:lang w:eastAsia="ru-RU"/>
        </w:rPr>
        <w:t xml:space="preserve"> </w:t>
      </w:r>
      <w:r>
        <w:rPr>
          <w:lang w:eastAsia="ru-RU"/>
        </w:rPr>
        <w:t>by</w:t>
      </w:r>
      <w:r w:rsidRPr="007F0742">
        <w:rPr>
          <w:lang w:eastAsia="ru-RU"/>
        </w:rPr>
        <w:t xml:space="preserve"> </w:t>
      </w:r>
      <w:r>
        <w:rPr>
          <w:lang w:eastAsia="ru-RU"/>
        </w:rPr>
        <w:t>written</w:t>
      </w:r>
      <w:r w:rsidRPr="007F0742">
        <w:rPr>
          <w:lang w:eastAsia="ru-RU"/>
        </w:rPr>
        <w:t xml:space="preserve"> </w:t>
      </w:r>
      <w:r>
        <w:rPr>
          <w:lang w:eastAsia="ru-RU"/>
        </w:rPr>
        <w:t>tests</w:t>
      </w:r>
      <w:r w:rsidRPr="007F0742">
        <w:rPr>
          <w:lang w:eastAsia="ru-RU"/>
        </w:rPr>
        <w:t xml:space="preserve"> </w:t>
      </w:r>
      <w:r>
        <w:rPr>
          <w:lang w:eastAsia="ru-RU"/>
        </w:rPr>
        <w:t>and</w:t>
      </w:r>
      <w:r w:rsidRPr="007F0742">
        <w:rPr>
          <w:lang w:eastAsia="ru-RU"/>
        </w:rPr>
        <w:t xml:space="preserve"> </w:t>
      </w:r>
      <w:r>
        <w:rPr>
          <w:lang w:eastAsia="ru-RU"/>
        </w:rPr>
        <w:t>practical</w:t>
      </w:r>
      <w:r w:rsidRPr="007F0742">
        <w:rPr>
          <w:lang w:eastAsia="ru-RU"/>
        </w:rPr>
        <w:t xml:space="preserve"> </w:t>
      </w:r>
      <w:r>
        <w:rPr>
          <w:lang w:eastAsia="ru-RU"/>
        </w:rPr>
        <w:t>tests</w:t>
      </w:r>
      <w:r w:rsidRPr="007F0742">
        <w:rPr>
          <w:lang w:eastAsia="ru-RU"/>
        </w:rPr>
        <w:t xml:space="preserve">. </w:t>
      </w:r>
    </w:p>
    <w:p w:rsidR="00D94D72" w:rsidRDefault="00D94D72" w:rsidP="009A1F86">
      <w:pPr>
        <w:ind w:firstLine="709"/>
        <w:jc w:val="both"/>
        <w:rPr>
          <w:color w:val="0000CC"/>
          <w:szCs w:val="24"/>
          <w:lang w:eastAsia="ru-RU"/>
        </w:rPr>
      </w:pPr>
      <w:r w:rsidRPr="002E0C01">
        <w:rPr>
          <w:rFonts w:eastAsia="Times New Roman" w:cs="Times New Roman"/>
          <w:szCs w:val="24"/>
          <w:lang w:eastAsia="ru-RU"/>
        </w:rPr>
        <w:t>5.1.</w:t>
      </w:r>
      <w:r w:rsidR="007251B1" w:rsidRPr="002E0C01">
        <w:rPr>
          <w:rFonts w:eastAsia="Times New Roman" w:cs="Times New Roman"/>
          <w:szCs w:val="24"/>
          <w:lang w:eastAsia="ru-RU"/>
        </w:rPr>
        <w:t>1</w:t>
      </w:r>
      <w:r w:rsidR="00676B70" w:rsidRPr="002E0C01">
        <w:rPr>
          <w:rFonts w:eastAsia="Times New Roman" w:cs="Times New Roman"/>
          <w:szCs w:val="24"/>
          <w:lang w:eastAsia="ru-RU"/>
        </w:rPr>
        <w:t>0</w:t>
      </w:r>
      <w:r w:rsidRPr="002E0C01">
        <w:rPr>
          <w:rFonts w:eastAsia="Times New Roman" w:cs="Times New Roman"/>
          <w:szCs w:val="24"/>
          <w:lang w:eastAsia="ru-RU"/>
        </w:rPr>
        <w:t xml:space="preserve">. </w:t>
      </w:r>
      <w:r w:rsidR="00CC0368" w:rsidRPr="002E0C01">
        <w:rPr>
          <w:rFonts w:eastAsia="Times New Roman" w:cs="Times New Roman"/>
          <w:szCs w:val="24"/>
          <w:lang w:eastAsia="ru-RU"/>
        </w:rPr>
        <w:t xml:space="preserve">Минимальное количество правильных ответов </w:t>
      </w:r>
      <w:r w:rsidR="002E0C01">
        <w:rPr>
          <w:rFonts w:eastAsia="Times New Roman" w:cs="Times New Roman"/>
          <w:szCs w:val="24"/>
          <w:lang w:eastAsia="ru-RU"/>
        </w:rPr>
        <w:t xml:space="preserve">при письменном тестировании </w:t>
      </w:r>
      <w:r w:rsidR="00CC0368" w:rsidRPr="002E0C01">
        <w:rPr>
          <w:rFonts w:eastAsia="Times New Roman" w:cs="Times New Roman"/>
          <w:szCs w:val="24"/>
          <w:lang w:eastAsia="ru-RU"/>
        </w:rPr>
        <w:t xml:space="preserve">составляет 75% от общего числа вопросов. </w:t>
      </w:r>
      <w:r w:rsidR="007D234A" w:rsidRPr="002E0C01">
        <w:rPr>
          <w:szCs w:val="24"/>
          <w:lang w:eastAsia="ru-RU"/>
        </w:rPr>
        <w:t>Вопросы</w:t>
      </w:r>
      <w:r w:rsidR="005D5FBC" w:rsidRPr="002E0C01">
        <w:rPr>
          <w:szCs w:val="24"/>
          <w:lang w:eastAsia="ru-RU"/>
        </w:rPr>
        <w:t>,</w:t>
      </w:r>
      <w:r w:rsidR="007D234A" w:rsidRPr="002E0C01">
        <w:rPr>
          <w:szCs w:val="24"/>
          <w:lang w:eastAsia="ru-RU"/>
        </w:rPr>
        <w:t xml:space="preserve"> в которых были допущены ошибки</w:t>
      </w:r>
      <w:r w:rsidR="005D5FBC" w:rsidRPr="002E0C01">
        <w:rPr>
          <w:szCs w:val="24"/>
          <w:lang w:eastAsia="ru-RU"/>
        </w:rPr>
        <w:t>,</w:t>
      </w:r>
      <w:r w:rsidR="007D234A" w:rsidRPr="002E0C01">
        <w:rPr>
          <w:szCs w:val="24"/>
          <w:lang w:eastAsia="ru-RU"/>
        </w:rPr>
        <w:t xml:space="preserve"> должны быть проанализированы с обучаемым, и «пробелы» в знаниях должны быть восполнены</w:t>
      </w:r>
      <w:r w:rsidR="007D234A" w:rsidRPr="002E0C01">
        <w:rPr>
          <w:color w:val="0000CC"/>
          <w:szCs w:val="24"/>
          <w:lang w:eastAsia="ru-RU"/>
        </w:rPr>
        <w:t>.</w:t>
      </w:r>
    </w:p>
    <w:p w:rsidR="002E0C01" w:rsidRPr="007F0742" w:rsidRDefault="002E0C01" w:rsidP="002E0C01">
      <w:pPr>
        <w:pStyle w:val="Translation"/>
        <w:rPr>
          <w:lang w:eastAsia="ru-RU"/>
        </w:rPr>
      </w:pPr>
      <w:r w:rsidRPr="002E0C01">
        <w:rPr>
          <w:lang w:eastAsia="ru-RU"/>
        </w:rPr>
        <w:t xml:space="preserve">Written test results should be, at least, 75% from common amount of questions. </w:t>
      </w:r>
      <w:r>
        <w:rPr>
          <w:lang w:eastAsia="ru-RU"/>
        </w:rPr>
        <w:t>All</w:t>
      </w:r>
      <w:r w:rsidRPr="007F0742">
        <w:rPr>
          <w:lang w:eastAsia="ru-RU"/>
        </w:rPr>
        <w:t xml:space="preserve"> </w:t>
      </w:r>
      <w:r>
        <w:rPr>
          <w:lang w:eastAsia="ru-RU"/>
        </w:rPr>
        <w:t>questions</w:t>
      </w:r>
      <w:r w:rsidRPr="007F0742">
        <w:rPr>
          <w:lang w:eastAsia="ru-RU"/>
        </w:rPr>
        <w:t xml:space="preserve"> </w:t>
      </w:r>
      <w:r>
        <w:rPr>
          <w:lang w:eastAsia="ru-RU"/>
        </w:rPr>
        <w:t>missing</w:t>
      </w:r>
      <w:r w:rsidRPr="007F0742">
        <w:rPr>
          <w:lang w:eastAsia="ru-RU"/>
        </w:rPr>
        <w:t xml:space="preserve"> </w:t>
      </w:r>
      <w:r>
        <w:rPr>
          <w:lang w:eastAsia="ru-RU"/>
        </w:rPr>
        <w:t>by</w:t>
      </w:r>
      <w:r w:rsidRPr="007F0742">
        <w:rPr>
          <w:lang w:eastAsia="ru-RU"/>
        </w:rPr>
        <w:t xml:space="preserve"> </w:t>
      </w:r>
      <w:r>
        <w:rPr>
          <w:lang w:eastAsia="ru-RU"/>
        </w:rPr>
        <w:t>students</w:t>
      </w:r>
      <w:r w:rsidRPr="007F0742">
        <w:rPr>
          <w:lang w:eastAsia="ru-RU"/>
        </w:rPr>
        <w:t xml:space="preserve"> </w:t>
      </w:r>
      <w:r>
        <w:rPr>
          <w:lang w:eastAsia="ru-RU"/>
        </w:rPr>
        <w:t>should</w:t>
      </w:r>
      <w:r w:rsidRPr="007F0742">
        <w:rPr>
          <w:lang w:eastAsia="ru-RU"/>
        </w:rPr>
        <w:t xml:space="preserve"> </w:t>
      </w:r>
      <w:r>
        <w:rPr>
          <w:lang w:eastAsia="ru-RU"/>
        </w:rPr>
        <w:t>be</w:t>
      </w:r>
      <w:r w:rsidRPr="007F0742">
        <w:rPr>
          <w:lang w:eastAsia="ru-RU"/>
        </w:rPr>
        <w:t xml:space="preserve"> </w:t>
      </w:r>
      <w:r>
        <w:rPr>
          <w:lang w:eastAsia="ru-RU"/>
        </w:rPr>
        <w:t>restored</w:t>
      </w:r>
      <w:r w:rsidRPr="007F0742">
        <w:rPr>
          <w:lang w:eastAsia="ru-RU"/>
        </w:rPr>
        <w:t xml:space="preserve"> </w:t>
      </w:r>
      <w:r>
        <w:rPr>
          <w:lang w:eastAsia="ru-RU"/>
        </w:rPr>
        <w:t>till</w:t>
      </w:r>
      <w:r w:rsidRPr="007F0742">
        <w:rPr>
          <w:lang w:eastAsia="ru-RU"/>
        </w:rPr>
        <w:t xml:space="preserve"> 100% </w:t>
      </w:r>
      <w:r>
        <w:rPr>
          <w:lang w:eastAsia="ru-RU"/>
        </w:rPr>
        <w:t>after</w:t>
      </w:r>
      <w:r w:rsidRPr="007F0742">
        <w:rPr>
          <w:lang w:eastAsia="ru-RU"/>
        </w:rPr>
        <w:t xml:space="preserve"> </w:t>
      </w:r>
      <w:r>
        <w:rPr>
          <w:lang w:eastAsia="ru-RU"/>
        </w:rPr>
        <w:t>test</w:t>
      </w:r>
      <w:r w:rsidRPr="007F0742">
        <w:rPr>
          <w:lang w:eastAsia="ru-RU"/>
        </w:rPr>
        <w:t xml:space="preserve">. </w:t>
      </w:r>
    </w:p>
    <w:p w:rsidR="00766EE8" w:rsidRPr="007F0742" w:rsidRDefault="007C33CF" w:rsidP="009A1F86">
      <w:pPr>
        <w:ind w:firstLine="709"/>
        <w:jc w:val="both"/>
        <w:rPr>
          <w:rFonts w:eastAsia="Times New Roman" w:cs="Times New Roman"/>
          <w:szCs w:val="24"/>
          <w:lang w:eastAsia="ru-RU"/>
        </w:rPr>
      </w:pPr>
      <w:r w:rsidRPr="009B2C65">
        <w:rPr>
          <w:rFonts w:eastAsia="Times New Roman" w:cs="Times New Roman"/>
          <w:szCs w:val="24"/>
          <w:lang w:eastAsia="ru-RU"/>
        </w:rPr>
        <w:t>5.1.1</w:t>
      </w:r>
      <w:r w:rsidR="00676B70" w:rsidRPr="009B2C65">
        <w:rPr>
          <w:rFonts w:eastAsia="Times New Roman" w:cs="Times New Roman"/>
          <w:szCs w:val="24"/>
          <w:lang w:eastAsia="ru-RU"/>
        </w:rPr>
        <w:t>1</w:t>
      </w:r>
      <w:r w:rsidRPr="009B2C65">
        <w:rPr>
          <w:rFonts w:eastAsia="Times New Roman" w:cs="Times New Roman"/>
          <w:szCs w:val="24"/>
          <w:lang w:eastAsia="ru-RU"/>
        </w:rPr>
        <w:t xml:space="preserve">. Практическое обучение </w:t>
      </w:r>
      <w:r w:rsidR="00DA47B7">
        <w:rPr>
          <w:rFonts w:eastAsia="Times New Roman" w:cs="Times New Roman"/>
          <w:szCs w:val="24"/>
          <w:lang w:eastAsia="ru-RU"/>
        </w:rPr>
        <w:t xml:space="preserve">операторов </w:t>
      </w:r>
      <w:r w:rsidR="008373F1" w:rsidRPr="009B2C65">
        <w:rPr>
          <w:rFonts w:eastAsia="Times New Roman" w:cs="Times New Roman"/>
          <w:szCs w:val="24"/>
          <w:lang w:eastAsia="ru-RU"/>
        </w:rPr>
        <w:t>проводится инструкторами по практическому обучению и</w:t>
      </w:r>
      <w:r w:rsidRPr="009B2C65">
        <w:rPr>
          <w:rFonts w:eastAsia="Times New Roman" w:cs="Times New Roman"/>
          <w:szCs w:val="24"/>
          <w:lang w:eastAsia="ru-RU"/>
        </w:rPr>
        <w:t xml:space="preserve"> состоит </w:t>
      </w:r>
      <w:r w:rsidR="008373F1" w:rsidRPr="009B2C65">
        <w:rPr>
          <w:rFonts w:eastAsia="Times New Roman" w:cs="Times New Roman"/>
          <w:szCs w:val="24"/>
          <w:lang w:eastAsia="ru-RU"/>
        </w:rPr>
        <w:t xml:space="preserve">для операторов </w:t>
      </w:r>
      <w:r w:rsidR="00C75082" w:rsidRPr="009B2C65">
        <w:rPr>
          <w:rFonts w:eastAsia="Times New Roman" w:cs="Times New Roman"/>
          <w:szCs w:val="24"/>
          <w:lang w:eastAsia="ru-RU"/>
        </w:rPr>
        <w:t>д</w:t>
      </w:r>
      <w:r w:rsidR="008373F1" w:rsidRPr="009B2C65">
        <w:rPr>
          <w:rFonts w:eastAsia="Times New Roman" w:cs="Times New Roman"/>
          <w:szCs w:val="24"/>
          <w:lang w:eastAsia="ru-RU"/>
        </w:rPr>
        <w:t xml:space="preserve">еайсеров </w:t>
      </w:r>
      <w:r w:rsidRPr="009B2C65">
        <w:rPr>
          <w:rFonts w:eastAsia="Times New Roman" w:cs="Times New Roman"/>
          <w:szCs w:val="24"/>
          <w:lang w:eastAsia="ru-RU"/>
        </w:rPr>
        <w:t xml:space="preserve">из практических занятий на </w:t>
      </w:r>
      <w:r w:rsidR="008373F1" w:rsidRPr="009B2C65">
        <w:rPr>
          <w:rFonts w:eastAsia="Times New Roman" w:cs="Times New Roman"/>
          <w:szCs w:val="24"/>
          <w:lang w:eastAsia="ru-RU"/>
        </w:rPr>
        <w:t>деайсерах</w:t>
      </w:r>
      <w:r w:rsidR="00C75082" w:rsidRPr="009B2C65">
        <w:rPr>
          <w:rFonts w:eastAsia="Times New Roman" w:cs="Times New Roman"/>
          <w:szCs w:val="24"/>
          <w:lang w:eastAsia="ru-RU"/>
        </w:rPr>
        <w:t>, проводимых</w:t>
      </w:r>
      <w:r w:rsidRPr="009B2C65">
        <w:rPr>
          <w:rFonts w:eastAsia="Times New Roman" w:cs="Times New Roman"/>
          <w:szCs w:val="24"/>
          <w:lang w:eastAsia="ru-RU"/>
        </w:rPr>
        <w:t xml:space="preserve"> </w:t>
      </w:r>
      <w:r w:rsidR="00C75082" w:rsidRPr="009B2C65">
        <w:rPr>
          <w:rFonts w:eastAsia="Times New Roman" w:cs="Times New Roman"/>
          <w:szCs w:val="24"/>
          <w:lang w:eastAsia="ru-RU"/>
        </w:rPr>
        <w:t>при первоначальном обучении</w:t>
      </w:r>
      <w:r w:rsidR="00DA47B7" w:rsidRPr="00DA47B7">
        <w:rPr>
          <w:rFonts w:eastAsia="Times New Roman" w:cs="Times New Roman"/>
          <w:szCs w:val="24"/>
          <w:lang w:eastAsia="ru-RU"/>
        </w:rPr>
        <w:t xml:space="preserve"> </w:t>
      </w:r>
      <w:r w:rsidR="00DA47B7">
        <w:rPr>
          <w:rFonts w:eastAsia="Times New Roman" w:cs="Times New Roman"/>
          <w:szCs w:val="24"/>
          <w:lang w:eastAsia="ru-RU"/>
        </w:rPr>
        <w:t>и</w:t>
      </w:r>
      <w:r w:rsidR="00C75082" w:rsidRPr="009B2C65">
        <w:rPr>
          <w:rFonts w:eastAsia="Times New Roman" w:cs="Times New Roman"/>
          <w:szCs w:val="24"/>
          <w:lang w:eastAsia="ru-RU"/>
        </w:rPr>
        <w:t xml:space="preserve"> при ежегодном повышении квалификации</w:t>
      </w:r>
      <w:r w:rsidR="002E0C01" w:rsidRPr="002E0C01">
        <w:rPr>
          <w:rFonts w:eastAsia="Times New Roman" w:cs="Times New Roman"/>
          <w:szCs w:val="24"/>
          <w:lang w:eastAsia="ru-RU"/>
        </w:rPr>
        <w:t xml:space="preserve">, </w:t>
      </w:r>
      <w:r w:rsidRPr="009B2C65">
        <w:rPr>
          <w:rFonts w:eastAsia="Times New Roman" w:cs="Times New Roman"/>
          <w:szCs w:val="24"/>
          <w:lang w:eastAsia="ru-RU"/>
        </w:rPr>
        <w:t xml:space="preserve">и </w:t>
      </w:r>
      <w:r w:rsidR="007C0B7B" w:rsidRPr="009B2C65">
        <w:rPr>
          <w:rFonts w:eastAsia="Times New Roman" w:cs="Times New Roman"/>
          <w:szCs w:val="24"/>
          <w:lang w:eastAsia="ru-RU"/>
        </w:rPr>
        <w:t xml:space="preserve">стажировки по обработке </w:t>
      </w:r>
      <w:r w:rsidRPr="009B2C65">
        <w:rPr>
          <w:rFonts w:eastAsia="Times New Roman" w:cs="Times New Roman"/>
          <w:szCs w:val="24"/>
          <w:lang w:eastAsia="ru-RU"/>
        </w:rPr>
        <w:t xml:space="preserve"> ВС в реальных условиях</w:t>
      </w:r>
      <w:r w:rsidR="008373F1" w:rsidRPr="009B2C65">
        <w:rPr>
          <w:rFonts w:eastAsia="Times New Roman" w:cs="Times New Roman"/>
          <w:szCs w:val="24"/>
          <w:lang w:eastAsia="ru-RU"/>
        </w:rPr>
        <w:t xml:space="preserve"> при </w:t>
      </w:r>
      <w:r w:rsidR="00C75082" w:rsidRPr="009B2C65">
        <w:rPr>
          <w:rFonts w:eastAsia="Times New Roman" w:cs="Times New Roman"/>
          <w:szCs w:val="24"/>
          <w:lang w:eastAsia="ru-RU"/>
        </w:rPr>
        <w:t xml:space="preserve">проведении </w:t>
      </w:r>
      <w:r w:rsidR="008373F1" w:rsidRPr="009B2C65">
        <w:rPr>
          <w:rFonts w:eastAsia="Times New Roman" w:cs="Times New Roman"/>
          <w:szCs w:val="24"/>
          <w:lang w:eastAsia="ru-RU"/>
        </w:rPr>
        <w:t>первоначально</w:t>
      </w:r>
      <w:r w:rsidR="00C75082" w:rsidRPr="009B2C65">
        <w:rPr>
          <w:rFonts w:eastAsia="Times New Roman" w:cs="Times New Roman"/>
          <w:szCs w:val="24"/>
          <w:lang w:eastAsia="ru-RU"/>
        </w:rPr>
        <w:t>го</w:t>
      </w:r>
      <w:r w:rsidR="008373F1" w:rsidRPr="009B2C65">
        <w:rPr>
          <w:rFonts w:eastAsia="Times New Roman" w:cs="Times New Roman"/>
          <w:szCs w:val="24"/>
          <w:lang w:eastAsia="ru-RU"/>
        </w:rPr>
        <w:t xml:space="preserve"> обучени</w:t>
      </w:r>
      <w:r w:rsidR="00C75082" w:rsidRPr="009B2C65">
        <w:rPr>
          <w:rFonts w:eastAsia="Times New Roman" w:cs="Times New Roman"/>
          <w:szCs w:val="24"/>
          <w:lang w:eastAsia="ru-RU"/>
        </w:rPr>
        <w:t>я</w:t>
      </w:r>
      <w:r w:rsidRPr="009B2C65">
        <w:rPr>
          <w:rFonts w:eastAsia="Times New Roman" w:cs="Times New Roman"/>
          <w:szCs w:val="24"/>
          <w:lang w:eastAsia="ru-RU"/>
        </w:rPr>
        <w:t xml:space="preserve">. </w:t>
      </w:r>
      <w:r w:rsidR="008A61E8" w:rsidRPr="009B2C65">
        <w:rPr>
          <w:rFonts w:eastAsia="Times New Roman" w:cs="Times New Roman"/>
          <w:szCs w:val="24"/>
          <w:lang w:eastAsia="ru-RU"/>
        </w:rPr>
        <w:t>Для контролер</w:t>
      </w:r>
      <w:r w:rsidR="00A81BEE">
        <w:rPr>
          <w:rFonts w:eastAsia="Times New Roman" w:cs="Times New Roman"/>
          <w:szCs w:val="24"/>
          <w:lang w:eastAsia="ru-RU"/>
        </w:rPr>
        <w:t>ов</w:t>
      </w:r>
      <w:r w:rsidR="008A61E8" w:rsidRPr="009B2C65">
        <w:rPr>
          <w:rFonts w:eastAsia="Times New Roman" w:cs="Times New Roman"/>
          <w:szCs w:val="24"/>
          <w:lang w:eastAsia="ru-RU"/>
        </w:rPr>
        <w:t xml:space="preserve"> качества и персонала, производящего </w:t>
      </w:r>
      <w:r w:rsidR="008A61E8" w:rsidRPr="002E0C01">
        <w:rPr>
          <w:rFonts w:eastAsia="Times New Roman" w:cs="Times New Roman"/>
          <w:szCs w:val="24"/>
          <w:lang w:eastAsia="ru-RU"/>
        </w:rPr>
        <w:t>выпуск ВС</w:t>
      </w:r>
      <w:r w:rsidR="00E256EF" w:rsidRPr="002E0C01">
        <w:rPr>
          <w:rFonts w:eastAsia="Times New Roman" w:cs="Times New Roman"/>
          <w:szCs w:val="24"/>
          <w:lang w:eastAsia="ru-RU"/>
        </w:rPr>
        <w:t>,</w:t>
      </w:r>
      <w:r w:rsidR="008A61E8" w:rsidRPr="002E0C01">
        <w:rPr>
          <w:rFonts w:eastAsia="Times New Roman" w:cs="Times New Roman"/>
          <w:szCs w:val="24"/>
          <w:lang w:eastAsia="ru-RU"/>
        </w:rPr>
        <w:t xml:space="preserve"> </w:t>
      </w:r>
      <w:r w:rsidR="008373F1" w:rsidRPr="002E0C01">
        <w:rPr>
          <w:rFonts w:eastAsia="Times New Roman" w:cs="Times New Roman"/>
          <w:szCs w:val="24"/>
          <w:lang w:eastAsia="ru-RU"/>
        </w:rPr>
        <w:t>проводится</w:t>
      </w:r>
      <w:r w:rsidR="008A61E8" w:rsidRPr="002E0C01">
        <w:rPr>
          <w:rFonts w:eastAsia="Times New Roman" w:cs="Times New Roman"/>
          <w:szCs w:val="24"/>
          <w:lang w:eastAsia="ru-RU"/>
        </w:rPr>
        <w:t xml:space="preserve"> только </w:t>
      </w:r>
      <w:r w:rsidR="008373F1" w:rsidRPr="002E0C01">
        <w:rPr>
          <w:rFonts w:eastAsia="Times New Roman" w:cs="Times New Roman"/>
          <w:szCs w:val="24"/>
          <w:lang w:eastAsia="ru-RU"/>
        </w:rPr>
        <w:t>стажировка</w:t>
      </w:r>
      <w:r w:rsidR="008A61E8" w:rsidRPr="002E0C01">
        <w:rPr>
          <w:rFonts w:eastAsia="Times New Roman" w:cs="Times New Roman"/>
          <w:szCs w:val="24"/>
          <w:lang w:eastAsia="ru-RU"/>
        </w:rPr>
        <w:t xml:space="preserve"> </w:t>
      </w:r>
      <w:r w:rsidR="008373F1" w:rsidRPr="002E0C01">
        <w:rPr>
          <w:rFonts w:eastAsia="Times New Roman" w:cs="Times New Roman"/>
          <w:szCs w:val="24"/>
          <w:lang w:eastAsia="ru-RU"/>
        </w:rPr>
        <w:t>при</w:t>
      </w:r>
      <w:r w:rsidR="008A61E8" w:rsidRPr="002E0C01">
        <w:rPr>
          <w:rFonts w:eastAsia="Times New Roman" w:cs="Times New Roman"/>
          <w:szCs w:val="24"/>
          <w:lang w:eastAsia="ru-RU"/>
        </w:rPr>
        <w:t xml:space="preserve"> </w:t>
      </w:r>
      <w:r w:rsidR="008373F1" w:rsidRPr="002E0C01">
        <w:rPr>
          <w:rFonts w:eastAsia="Times New Roman" w:cs="Times New Roman"/>
          <w:szCs w:val="24"/>
          <w:lang w:eastAsia="ru-RU"/>
        </w:rPr>
        <w:t>обработке</w:t>
      </w:r>
      <w:r w:rsidR="008A61E8" w:rsidRPr="002E0C01">
        <w:rPr>
          <w:rFonts w:eastAsia="Times New Roman" w:cs="Times New Roman"/>
          <w:szCs w:val="24"/>
          <w:lang w:eastAsia="ru-RU"/>
        </w:rPr>
        <w:t xml:space="preserve"> ВС в реальных условиях</w:t>
      </w:r>
      <w:r w:rsidR="008373F1" w:rsidRPr="002E0C01">
        <w:rPr>
          <w:rFonts w:eastAsia="Times New Roman" w:cs="Times New Roman"/>
          <w:szCs w:val="24"/>
          <w:lang w:eastAsia="ru-RU"/>
        </w:rPr>
        <w:t xml:space="preserve"> при первоначальном обучении</w:t>
      </w:r>
      <w:r w:rsidR="00766EE8" w:rsidRPr="002E0C01">
        <w:rPr>
          <w:rFonts w:eastAsia="Times New Roman" w:cs="Times New Roman"/>
          <w:szCs w:val="24"/>
          <w:lang w:eastAsia="ru-RU"/>
        </w:rPr>
        <w:t>.</w:t>
      </w:r>
    </w:p>
    <w:p w:rsidR="002E0C01" w:rsidRPr="00DA47B7" w:rsidRDefault="00DA47B7" w:rsidP="00DA47B7">
      <w:pPr>
        <w:pStyle w:val="Translation"/>
        <w:rPr>
          <w:lang w:eastAsia="ru-RU"/>
        </w:rPr>
      </w:pPr>
      <w:r w:rsidRPr="00DA47B7">
        <w:rPr>
          <w:lang w:eastAsia="ru-RU"/>
        </w:rPr>
        <w:t xml:space="preserve">Sprayer’s practical trainings performed by practical trainers and consist from practical training on vehicles, performed ad part of basic and annual recurrent training, and practical training on airplane in read deicing/anti-icing operations, performed on basic training. Training in read deicing/anti-icing operations performed during basic training only for quality control staff and persons releasing airplanes. </w:t>
      </w:r>
    </w:p>
    <w:p w:rsidR="00AC0392" w:rsidRPr="009B2C65" w:rsidRDefault="00AC0392" w:rsidP="009A1F86">
      <w:pPr>
        <w:ind w:firstLine="709"/>
        <w:jc w:val="both"/>
        <w:rPr>
          <w:rFonts w:eastAsia="Times New Roman" w:cs="Times New Roman"/>
          <w:szCs w:val="24"/>
          <w:lang w:eastAsia="ru-RU"/>
        </w:rPr>
      </w:pPr>
      <w:r w:rsidRPr="007F0742">
        <w:rPr>
          <w:rFonts w:eastAsia="Times New Roman" w:cs="Times New Roman"/>
          <w:szCs w:val="24"/>
          <w:lang w:eastAsia="ru-RU"/>
        </w:rPr>
        <w:t>5.1.</w:t>
      </w:r>
      <w:r w:rsidR="007C33CF" w:rsidRPr="007F0742">
        <w:rPr>
          <w:rFonts w:eastAsia="Times New Roman" w:cs="Times New Roman"/>
          <w:szCs w:val="24"/>
          <w:lang w:eastAsia="ru-RU"/>
        </w:rPr>
        <w:t>1</w:t>
      </w:r>
      <w:r w:rsidR="00676B70" w:rsidRPr="007F0742">
        <w:rPr>
          <w:rFonts w:eastAsia="Times New Roman" w:cs="Times New Roman"/>
          <w:szCs w:val="24"/>
          <w:lang w:eastAsia="ru-RU"/>
        </w:rPr>
        <w:t>2</w:t>
      </w:r>
      <w:r w:rsidRPr="007F0742">
        <w:rPr>
          <w:rFonts w:eastAsia="Times New Roman" w:cs="Times New Roman"/>
          <w:szCs w:val="24"/>
          <w:lang w:eastAsia="ru-RU"/>
        </w:rPr>
        <w:t xml:space="preserve">. </w:t>
      </w:r>
      <w:r w:rsidR="007D234A" w:rsidRPr="009B2C65">
        <w:rPr>
          <w:szCs w:val="24"/>
          <w:lang w:eastAsia="ru-RU"/>
        </w:rPr>
        <w:t xml:space="preserve">Для операторов спецмашин необходимы практические занятия на спецмашинах перед началом сезона для выработки и поддержания устойчивых навыков управления техникой. Практические занятия проводятся отдельно на каждом из </w:t>
      </w:r>
      <w:r w:rsidR="007D234A" w:rsidRPr="006301B2">
        <w:rPr>
          <w:szCs w:val="24"/>
          <w:lang w:eastAsia="ru-RU"/>
        </w:rPr>
        <w:t>используемых тип</w:t>
      </w:r>
      <w:r w:rsidR="00A81BEE" w:rsidRPr="006301B2">
        <w:rPr>
          <w:szCs w:val="24"/>
          <w:lang w:eastAsia="ru-RU"/>
        </w:rPr>
        <w:t>е</w:t>
      </w:r>
      <w:r w:rsidR="007D234A" w:rsidRPr="006301B2">
        <w:rPr>
          <w:szCs w:val="24"/>
          <w:lang w:eastAsia="ru-RU"/>
        </w:rPr>
        <w:t xml:space="preserve"> спецмашин</w:t>
      </w:r>
      <w:r w:rsidR="007D234A" w:rsidRPr="009B2C65">
        <w:rPr>
          <w:szCs w:val="24"/>
          <w:lang w:eastAsia="ru-RU"/>
        </w:rPr>
        <w:t>. Это обучение включает в себя, как минимум</w:t>
      </w:r>
      <w:r w:rsidR="00766EE8" w:rsidRPr="009B2C65">
        <w:rPr>
          <w:rFonts w:eastAsia="Times New Roman" w:cs="Times New Roman"/>
          <w:szCs w:val="24"/>
          <w:lang w:eastAsia="ru-RU"/>
        </w:rPr>
        <w:t>:</w:t>
      </w:r>
    </w:p>
    <w:p w:rsidR="00AC0392" w:rsidRPr="009B2C65" w:rsidRDefault="00D94D72" w:rsidP="00656B03">
      <w:pPr>
        <w:pStyle w:val="a8"/>
        <w:numPr>
          <w:ilvl w:val="0"/>
          <w:numId w:val="5"/>
        </w:numPr>
        <w:jc w:val="both"/>
        <w:rPr>
          <w:rFonts w:eastAsia="Times New Roman" w:cs="Times New Roman"/>
          <w:szCs w:val="24"/>
          <w:lang w:eastAsia="ru-RU"/>
        </w:rPr>
      </w:pPr>
      <w:r w:rsidRPr="009B2C65">
        <w:rPr>
          <w:rFonts w:eastAsia="Times New Roman" w:cs="Times New Roman"/>
          <w:szCs w:val="24"/>
          <w:lang w:eastAsia="ru-RU"/>
        </w:rPr>
        <w:t xml:space="preserve">знакомство с конструкцией и составными частями каждого типа </w:t>
      </w:r>
      <w:r w:rsidR="00AC0392" w:rsidRPr="009B2C65">
        <w:rPr>
          <w:rFonts w:eastAsia="Times New Roman" w:cs="Times New Roman"/>
          <w:szCs w:val="24"/>
          <w:lang w:eastAsia="ru-RU"/>
        </w:rPr>
        <w:t>спецмашин;</w:t>
      </w:r>
    </w:p>
    <w:p w:rsidR="00AC0392" w:rsidRPr="009B2C65" w:rsidRDefault="00D94D72" w:rsidP="00656B03">
      <w:pPr>
        <w:pStyle w:val="a8"/>
        <w:numPr>
          <w:ilvl w:val="0"/>
          <w:numId w:val="5"/>
        </w:numPr>
        <w:jc w:val="both"/>
        <w:rPr>
          <w:rFonts w:eastAsia="Times New Roman" w:cs="Times New Roman"/>
          <w:szCs w:val="24"/>
          <w:lang w:eastAsia="ru-RU"/>
        </w:rPr>
      </w:pPr>
      <w:r w:rsidRPr="009B2C65">
        <w:rPr>
          <w:rFonts w:eastAsia="Times New Roman" w:cs="Times New Roman"/>
          <w:szCs w:val="24"/>
          <w:lang w:eastAsia="ru-RU"/>
        </w:rPr>
        <w:t xml:space="preserve">управление </w:t>
      </w:r>
      <w:r w:rsidR="00AC0392" w:rsidRPr="009B2C65">
        <w:rPr>
          <w:rFonts w:eastAsia="Times New Roman" w:cs="Times New Roman"/>
          <w:szCs w:val="24"/>
          <w:lang w:eastAsia="ru-RU"/>
        </w:rPr>
        <w:t>спецмашиной;</w:t>
      </w:r>
    </w:p>
    <w:p w:rsidR="00AC0392" w:rsidRPr="009B2C65" w:rsidRDefault="00D94D72" w:rsidP="00656B03">
      <w:pPr>
        <w:pStyle w:val="a8"/>
        <w:numPr>
          <w:ilvl w:val="0"/>
          <w:numId w:val="5"/>
        </w:numPr>
        <w:jc w:val="both"/>
        <w:rPr>
          <w:rFonts w:eastAsia="Times New Roman" w:cs="Times New Roman"/>
          <w:szCs w:val="24"/>
          <w:lang w:eastAsia="ru-RU"/>
        </w:rPr>
      </w:pPr>
      <w:r w:rsidRPr="009B2C65">
        <w:rPr>
          <w:rFonts w:eastAsia="Times New Roman" w:cs="Times New Roman"/>
          <w:szCs w:val="24"/>
          <w:lang w:eastAsia="ru-RU"/>
        </w:rPr>
        <w:t>меры безопасности и действия в особых ситуациях</w:t>
      </w:r>
      <w:r w:rsidR="00AC0392" w:rsidRPr="009B2C65">
        <w:rPr>
          <w:rFonts w:eastAsia="Times New Roman" w:cs="Times New Roman"/>
          <w:szCs w:val="24"/>
          <w:lang w:eastAsia="ru-RU"/>
        </w:rPr>
        <w:t>;</w:t>
      </w:r>
    </w:p>
    <w:p w:rsidR="00AC0392" w:rsidRPr="006301B2" w:rsidRDefault="00D94D72" w:rsidP="00656B03">
      <w:pPr>
        <w:pStyle w:val="a8"/>
        <w:numPr>
          <w:ilvl w:val="0"/>
          <w:numId w:val="5"/>
        </w:numPr>
        <w:jc w:val="both"/>
        <w:rPr>
          <w:rFonts w:eastAsia="Times New Roman" w:cs="Times New Roman"/>
          <w:szCs w:val="24"/>
          <w:lang w:eastAsia="ru-RU"/>
        </w:rPr>
      </w:pPr>
      <w:r w:rsidRPr="009B2C65">
        <w:rPr>
          <w:rFonts w:eastAsia="Times New Roman" w:cs="Times New Roman"/>
          <w:szCs w:val="24"/>
          <w:lang w:eastAsia="ru-RU"/>
        </w:rPr>
        <w:t xml:space="preserve">практические занятия </w:t>
      </w:r>
      <w:r w:rsidR="00766EE8" w:rsidRPr="009B2C65">
        <w:rPr>
          <w:rFonts w:eastAsia="Times New Roman" w:cs="Times New Roman"/>
          <w:szCs w:val="24"/>
          <w:lang w:eastAsia="ru-RU"/>
        </w:rPr>
        <w:t>по обработке макетного</w:t>
      </w:r>
      <w:r w:rsidRPr="009B2C65">
        <w:rPr>
          <w:rFonts w:eastAsia="Times New Roman" w:cs="Times New Roman"/>
          <w:szCs w:val="24"/>
          <w:lang w:eastAsia="ru-RU"/>
        </w:rPr>
        <w:t xml:space="preserve"> </w:t>
      </w:r>
      <w:r w:rsidR="00AC0392" w:rsidRPr="009B2C65">
        <w:rPr>
          <w:rFonts w:eastAsia="Times New Roman" w:cs="Times New Roman"/>
          <w:szCs w:val="24"/>
          <w:lang w:eastAsia="ru-RU"/>
        </w:rPr>
        <w:t>ВС</w:t>
      </w:r>
      <w:r w:rsidR="00766EE8" w:rsidRPr="009B2C65">
        <w:rPr>
          <w:rFonts w:eastAsia="Times New Roman" w:cs="Times New Roman"/>
          <w:szCs w:val="24"/>
          <w:lang w:eastAsia="ru-RU"/>
        </w:rPr>
        <w:t xml:space="preserve"> и его отдельных частей </w:t>
      </w:r>
      <w:r w:rsidRPr="009B2C65">
        <w:rPr>
          <w:rFonts w:eastAsia="Times New Roman" w:cs="Times New Roman"/>
          <w:szCs w:val="24"/>
          <w:lang w:eastAsia="ru-RU"/>
        </w:rPr>
        <w:t xml:space="preserve"> водой</w:t>
      </w:r>
      <w:r w:rsidR="00BE1F19" w:rsidRPr="009B2C65">
        <w:rPr>
          <w:rFonts w:eastAsia="Times New Roman" w:cs="Times New Roman"/>
          <w:szCs w:val="24"/>
          <w:lang w:eastAsia="ru-RU"/>
        </w:rPr>
        <w:t>, необходим</w:t>
      </w:r>
      <w:r w:rsidR="00766EE8" w:rsidRPr="009B2C65">
        <w:rPr>
          <w:rFonts w:eastAsia="Times New Roman" w:cs="Times New Roman"/>
          <w:szCs w:val="24"/>
          <w:lang w:eastAsia="ru-RU"/>
        </w:rPr>
        <w:t>ые для выработки навыков управления машиной</w:t>
      </w:r>
      <w:r w:rsidR="00BE1F19" w:rsidRPr="009B2C65">
        <w:rPr>
          <w:rFonts w:eastAsia="Times New Roman" w:cs="Times New Roman"/>
          <w:szCs w:val="24"/>
          <w:lang w:eastAsia="ru-RU"/>
        </w:rPr>
        <w:t>;</w:t>
      </w:r>
    </w:p>
    <w:p w:rsidR="00766EE8" w:rsidRPr="006301B2" w:rsidRDefault="00766EE8" w:rsidP="009A1F86">
      <w:pPr>
        <w:ind w:firstLine="709"/>
        <w:jc w:val="both"/>
        <w:rPr>
          <w:rFonts w:eastAsia="Times New Roman" w:cs="Times New Roman"/>
          <w:szCs w:val="24"/>
          <w:lang w:eastAsia="ru-RU"/>
        </w:rPr>
      </w:pPr>
      <w:r w:rsidRPr="009B2C65">
        <w:rPr>
          <w:rFonts w:eastAsia="Times New Roman" w:cs="Times New Roman"/>
          <w:szCs w:val="24"/>
          <w:lang w:eastAsia="ru-RU"/>
        </w:rPr>
        <w:t xml:space="preserve">На начальном этапе </w:t>
      </w:r>
      <w:r w:rsidR="007D234A" w:rsidRPr="009B2C65">
        <w:rPr>
          <w:rFonts w:eastAsia="Times New Roman" w:cs="Times New Roman"/>
          <w:szCs w:val="24"/>
          <w:lang w:eastAsia="ru-RU"/>
        </w:rPr>
        <w:t xml:space="preserve">практических занятий </w:t>
      </w:r>
      <w:r w:rsidRPr="009B2C65">
        <w:rPr>
          <w:rFonts w:eastAsia="Times New Roman" w:cs="Times New Roman"/>
          <w:szCs w:val="24"/>
          <w:lang w:eastAsia="ru-RU"/>
        </w:rPr>
        <w:t>могут быть также использован</w:t>
      </w:r>
      <w:r w:rsidR="00E75934" w:rsidRPr="009B2C65">
        <w:rPr>
          <w:rFonts w:eastAsia="Times New Roman" w:cs="Times New Roman"/>
          <w:szCs w:val="24"/>
          <w:lang w:eastAsia="ru-RU"/>
        </w:rPr>
        <w:t>ы</w:t>
      </w:r>
      <w:r w:rsidRPr="009B2C65">
        <w:rPr>
          <w:rFonts w:eastAsia="Times New Roman" w:cs="Times New Roman"/>
          <w:szCs w:val="24"/>
          <w:lang w:eastAsia="ru-RU"/>
        </w:rPr>
        <w:t xml:space="preserve"> появившиеся в последнее время компьютерные тренажеры.</w:t>
      </w:r>
    </w:p>
    <w:p w:rsidR="006301B2" w:rsidRDefault="006301B2" w:rsidP="006301B2">
      <w:pPr>
        <w:pStyle w:val="Translation"/>
        <w:rPr>
          <w:lang w:eastAsia="ru-RU"/>
        </w:rPr>
      </w:pPr>
      <w:r w:rsidRPr="00DA47B7">
        <w:rPr>
          <w:lang w:eastAsia="ru-RU"/>
        </w:rPr>
        <w:t>Sprayer’s practical training on vehicles</w:t>
      </w:r>
      <w:r>
        <w:rPr>
          <w:lang w:eastAsia="ru-RU"/>
        </w:rPr>
        <w:t xml:space="preserve"> performed before season beginning to restore skills in operations. It consists at least:</w:t>
      </w:r>
    </w:p>
    <w:p w:rsidR="006301B2" w:rsidRDefault="006301B2" w:rsidP="00656B03">
      <w:pPr>
        <w:pStyle w:val="Translation"/>
        <w:numPr>
          <w:ilvl w:val="0"/>
          <w:numId w:val="2"/>
        </w:numPr>
        <w:rPr>
          <w:lang w:eastAsia="ru-RU"/>
        </w:rPr>
      </w:pPr>
      <w:r>
        <w:rPr>
          <w:lang w:eastAsia="ru-RU"/>
        </w:rPr>
        <w:t>design and parts f each tipe of used equipment</w:t>
      </w:r>
    </w:p>
    <w:p w:rsidR="006301B2" w:rsidRDefault="006301B2" w:rsidP="00656B03">
      <w:pPr>
        <w:pStyle w:val="Translation"/>
        <w:numPr>
          <w:ilvl w:val="0"/>
          <w:numId w:val="2"/>
        </w:numPr>
        <w:rPr>
          <w:lang w:eastAsia="ru-RU"/>
        </w:rPr>
      </w:pPr>
      <w:r>
        <w:rPr>
          <w:lang w:eastAsia="ru-RU"/>
        </w:rPr>
        <w:t>vehicle’s control</w:t>
      </w:r>
    </w:p>
    <w:p w:rsidR="006301B2" w:rsidRDefault="006301B2" w:rsidP="00656B03">
      <w:pPr>
        <w:pStyle w:val="Translation"/>
        <w:numPr>
          <w:ilvl w:val="0"/>
          <w:numId w:val="2"/>
        </w:numPr>
        <w:rPr>
          <w:lang w:eastAsia="ru-RU"/>
        </w:rPr>
      </w:pPr>
      <w:r>
        <w:rPr>
          <w:lang w:eastAsia="ru-RU"/>
        </w:rPr>
        <w:t>safety precautions and emergency operations</w:t>
      </w:r>
    </w:p>
    <w:p w:rsidR="006301B2" w:rsidRDefault="006301B2" w:rsidP="00656B03">
      <w:pPr>
        <w:pStyle w:val="Translation"/>
        <w:numPr>
          <w:ilvl w:val="0"/>
          <w:numId w:val="2"/>
        </w:numPr>
        <w:rPr>
          <w:lang w:eastAsia="ru-RU"/>
        </w:rPr>
      </w:pPr>
      <w:r>
        <w:rPr>
          <w:lang w:eastAsia="ru-RU"/>
        </w:rPr>
        <w:t>real operations to spray not flight airplane and it’s parts by water to restore skills.</w:t>
      </w:r>
    </w:p>
    <w:p w:rsidR="006301B2" w:rsidRPr="006301B2" w:rsidRDefault="006301B2" w:rsidP="006301B2">
      <w:pPr>
        <w:pStyle w:val="Translation"/>
        <w:rPr>
          <w:lang w:eastAsia="ru-RU"/>
        </w:rPr>
      </w:pPr>
      <w:r>
        <w:rPr>
          <w:lang w:eastAsia="ru-RU"/>
        </w:rPr>
        <w:t>On fist part of training computer’s simulators may be used</w:t>
      </w:r>
    </w:p>
    <w:p w:rsidR="00AC0392" w:rsidRPr="007F0742" w:rsidRDefault="00D94D72" w:rsidP="009A1F86">
      <w:pPr>
        <w:ind w:firstLine="709"/>
        <w:jc w:val="both"/>
        <w:rPr>
          <w:rFonts w:eastAsia="Times New Roman" w:cs="Times New Roman"/>
          <w:szCs w:val="24"/>
          <w:lang w:eastAsia="ru-RU"/>
        </w:rPr>
      </w:pPr>
      <w:r w:rsidRPr="006301B2">
        <w:rPr>
          <w:rFonts w:eastAsia="Times New Roman" w:cs="Times New Roman"/>
          <w:szCs w:val="24"/>
          <w:lang w:eastAsia="ru-RU"/>
        </w:rPr>
        <w:t>5.1.1</w:t>
      </w:r>
      <w:r w:rsidR="00CF4140" w:rsidRPr="006301B2">
        <w:rPr>
          <w:rFonts w:eastAsia="Times New Roman" w:cs="Times New Roman"/>
          <w:szCs w:val="24"/>
          <w:lang w:eastAsia="ru-RU"/>
        </w:rPr>
        <w:t>3</w:t>
      </w:r>
      <w:r w:rsidRPr="006301B2">
        <w:rPr>
          <w:rFonts w:eastAsia="Times New Roman" w:cs="Times New Roman"/>
          <w:szCs w:val="24"/>
          <w:lang w:eastAsia="ru-RU"/>
        </w:rPr>
        <w:t xml:space="preserve">. </w:t>
      </w:r>
      <w:r w:rsidR="007C0B7B" w:rsidRPr="006301B2">
        <w:rPr>
          <w:rFonts w:eastAsia="Times New Roman" w:cs="Times New Roman"/>
          <w:szCs w:val="24"/>
          <w:lang w:eastAsia="ru-RU"/>
        </w:rPr>
        <w:t>Стажировку</w:t>
      </w:r>
      <w:r w:rsidRPr="006301B2">
        <w:rPr>
          <w:rFonts w:eastAsia="Times New Roman" w:cs="Times New Roman"/>
          <w:szCs w:val="24"/>
          <w:lang w:eastAsia="ru-RU"/>
        </w:rPr>
        <w:t xml:space="preserve"> на </w:t>
      </w:r>
      <w:r w:rsidR="00AC0392" w:rsidRPr="006301B2">
        <w:rPr>
          <w:rFonts w:eastAsia="Times New Roman" w:cs="Times New Roman"/>
          <w:szCs w:val="24"/>
          <w:lang w:eastAsia="ru-RU"/>
        </w:rPr>
        <w:t>ВС</w:t>
      </w:r>
      <w:r w:rsidRPr="006301B2">
        <w:rPr>
          <w:rFonts w:eastAsia="Times New Roman" w:cs="Times New Roman"/>
          <w:szCs w:val="24"/>
          <w:lang w:eastAsia="ru-RU"/>
        </w:rPr>
        <w:t xml:space="preserve"> необходимо проводить для сотрудников, не </w:t>
      </w:r>
      <w:r w:rsidR="00AC0392" w:rsidRPr="006301B2">
        <w:rPr>
          <w:rFonts w:eastAsia="Times New Roman" w:cs="Times New Roman"/>
          <w:szCs w:val="24"/>
          <w:lang w:eastAsia="ru-RU"/>
        </w:rPr>
        <w:t>имеющих практических работ по ПО</w:t>
      </w:r>
      <w:r w:rsidR="00012244" w:rsidRPr="006301B2">
        <w:rPr>
          <w:rFonts w:eastAsia="Times New Roman" w:cs="Times New Roman"/>
          <w:szCs w:val="24"/>
          <w:lang w:eastAsia="ru-RU"/>
        </w:rPr>
        <w:t>З</w:t>
      </w:r>
      <w:r w:rsidR="00AC0392" w:rsidRPr="006301B2">
        <w:rPr>
          <w:rFonts w:eastAsia="Times New Roman" w:cs="Times New Roman"/>
          <w:szCs w:val="24"/>
          <w:lang w:eastAsia="ru-RU"/>
        </w:rPr>
        <w:t xml:space="preserve"> ВС </w:t>
      </w:r>
      <w:r w:rsidRPr="006301B2">
        <w:rPr>
          <w:rFonts w:eastAsia="Times New Roman" w:cs="Times New Roman"/>
          <w:szCs w:val="24"/>
          <w:lang w:eastAsia="ru-RU"/>
        </w:rPr>
        <w:t>в предыдущем сезоне</w:t>
      </w:r>
      <w:r w:rsidR="00766EE8" w:rsidRPr="006301B2">
        <w:rPr>
          <w:rFonts w:eastAsia="Times New Roman" w:cs="Times New Roman"/>
          <w:szCs w:val="24"/>
          <w:lang w:eastAsia="ru-RU"/>
        </w:rPr>
        <w:t xml:space="preserve">. До получения окончательного допуска к самостоятельной работе, персонал, выполняющий </w:t>
      </w:r>
      <w:r w:rsidR="00012244" w:rsidRPr="006301B2">
        <w:rPr>
          <w:rFonts w:eastAsia="Times New Roman" w:cs="Times New Roman"/>
          <w:szCs w:val="24"/>
          <w:lang w:eastAsia="ru-RU"/>
        </w:rPr>
        <w:t>ПОЗ</w:t>
      </w:r>
      <w:r w:rsidR="00A81BEE" w:rsidRPr="006301B2">
        <w:rPr>
          <w:rFonts w:eastAsia="Times New Roman" w:cs="Times New Roman"/>
          <w:szCs w:val="24"/>
          <w:lang w:eastAsia="ru-RU"/>
        </w:rPr>
        <w:t>,</w:t>
      </w:r>
      <w:r w:rsidR="00766EE8" w:rsidRPr="006301B2">
        <w:rPr>
          <w:rFonts w:eastAsia="Times New Roman" w:cs="Times New Roman"/>
          <w:szCs w:val="24"/>
          <w:lang w:eastAsia="ru-RU"/>
        </w:rPr>
        <w:t xml:space="preserve"> должен продемонстрировать способность к проведению работ в реальных условиях</w:t>
      </w:r>
      <w:r w:rsidRPr="006301B2">
        <w:rPr>
          <w:rFonts w:eastAsia="Times New Roman" w:cs="Times New Roman"/>
          <w:szCs w:val="24"/>
          <w:lang w:eastAsia="ru-RU"/>
        </w:rPr>
        <w:t>.</w:t>
      </w:r>
      <w:r w:rsidRPr="009B2C65">
        <w:rPr>
          <w:rFonts w:eastAsia="Times New Roman" w:cs="Times New Roman"/>
          <w:szCs w:val="24"/>
          <w:lang w:eastAsia="ru-RU"/>
        </w:rPr>
        <w:t xml:space="preserve"> </w:t>
      </w:r>
    </w:p>
    <w:p w:rsidR="00D94D72" w:rsidRPr="009B2C65" w:rsidRDefault="00AC0392" w:rsidP="009A1F86">
      <w:pPr>
        <w:ind w:firstLine="709"/>
        <w:jc w:val="both"/>
        <w:rPr>
          <w:rFonts w:eastAsia="Times New Roman" w:cs="Times New Roman"/>
          <w:szCs w:val="24"/>
          <w:lang w:eastAsia="ru-RU"/>
        </w:rPr>
      </w:pPr>
      <w:r w:rsidRPr="009B2C65">
        <w:rPr>
          <w:rFonts w:eastAsia="Times New Roman" w:cs="Times New Roman"/>
          <w:szCs w:val="24"/>
          <w:lang w:eastAsia="ru-RU"/>
        </w:rPr>
        <w:t xml:space="preserve">Примечание: </w:t>
      </w:r>
      <w:r w:rsidR="007C0B7B" w:rsidRPr="009B2C65">
        <w:rPr>
          <w:rFonts w:eastAsia="Times New Roman" w:cs="Times New Roman"/>
          <w:szCs w:val="24"/>
          <w:lang w:eastAsia="ru-RU"/>
        </w:rPr>
        <w:t xml:space="preserve">Как правило, для стажировки достаточно </w:t>
      </w:r>
      <w:r w:rsidR="00D94D72" w:rsidRPr="009B2C65">
        <w:rPr>
          <w:rFonts w:eastAsia="Times New Roman" w:cs="Times New Roman"/>
          <w:szCs w:val="24"/>
          <w:lang w:eastAsia="ru-RU"/>
        </w:rPr>
        <w:t>выполнить 10 практических процедур обработки ВС в зимний период под контролем инструкторов по практическому обучению.</w:t>
      </w:r>
    </w:p>
    <w:p w:rsidR="00CA1C3F" w:rsidRDefault="00CA1C3F" w:rsidP="00CA1C3F">
      <w:pPr>
        <w:pStyle w:val="Translation"/>
        <w:rPr>
          <w:lang w:eastAsia="ru-RU"/>
        </w:rPr>
      </w:pPr>
      <w:r w:rsidRPr="00CA1C3F">
        <w:rPr>
          <w:lang w:eastAsia="ru-RU"/>
        </w:rPr>
        <w:t xml:space="preserve">Training on airplane </w:t>
      </w:r>
      <w:r>
        <w:rPr>
          <w:lang w:eastAsia="ru-RU"/>
        </w:rPr>
        <w:t>should be performed for staff hasn’t deicing/anti-icing operations experience last season. Deicing staff to be qualified should show his possibility to makes deicing/anti-icing operations in real conditions.</w:t>
      </w:r>
    </w:p>
    <w:p w:rsidR="00CA1C3F" w:rsidRPr="00CA1C3F" w:rsidRDefault="00CA1C3F" w:rsidP="00CA1C3F">
      <w:pPr>
        <w:pStyle w:val="Translation"/>
        <w:rPr>
          <w:lang w:eastAsia="ru-RU"/>
        </w:rPr>
      </w:pPr>
      <w:r>
        <w:rPr>
          <w:lang w:eastAsia="ru-RU"/>
        </w:rPr>
        <w:t xml:space="preserve">Note: As a rule, 10 real operations under practical </w:t>
      </w:r>
      <w:r w:rsidR="00943EE9">
        <w:rPr>
          <w:lang w:eastAsia="ru-RU"/>
        </w:rPr>
        <w:t>trainer’s supervision</w:t>
      </w:r>
      <w:r>
        <w:rPr>
          <w:lang w:eastAsia="ru-RU"/>
        </w:rPr>
        <w:t xml:space="preserve"> in winter period may be enough. </w:t>
      </w:r>
    </w:p>
    <w:p w:rsidR="00CF4140" w:rsidRPr="007F0742" w:rsidRDefault="00CF4140" w:rsidP="009A1F86">
      <w:pPr>
        <w:ind w:firstLine="709"/>
        <w:jc w:val="both"/>
        <w:rPr>
          <w:szCs w:val="24"/>
          <w:lang w:eastAsia="ru-RU"/>
        </w:rPr>
      </w:pPr>
      <w:r w:rsidRPr="00943EE9">
        <w:rPr>
          <w:szCs w:val="24"/>
          <w:lang w:eastAsia="ru-RU"/>
        </w:rPr>
        <w:t xml:space="preserve">5.1.14. До получения окончательного допуска к самостоятельной работе, персонал, выполняющий </w:t>
      </w:r>
      <w:r w:rsidR="006E4DB3" w:rsidRPr="00943EE9">
        <w:rPr>
          <w:szCs w:val="24"/>
          <w:lang w:eastAsia="ru-RU"/>
        </w:rPr>
        <w:t>ПОЗ</w:t>
      </w:r>
      <w:r w:rsidR="00EA2CB7" w:rsidRPr="00943EE9">
        <w:rPr>
          <w:szCs w:val="24"/>
          <w:lang w:eastAsia="ru-RU"/>
        </w:rPr>
        <w:t>,</w:t>
      </w:r>
      <w:r w:rsidRPr="00943EE9">
        <w:rPr>
          <w:szCs w:val="24"/>
          <w:lang w:eastAsia="ru-RU"/>
        </w:rPr>
        <w:t xml:space="preserve"> должен продемонстрировать</w:t>
      </w:r>
      <w:r w:rsidRPr="009B2C65">
        <w:rPr>
          <w:szCs w:val="24"/>
          <w:lang w:eastAsia="ru-RU"/>
        </w:rPr>
        <w:t xml:space="preserve"> способность к проведению работ в реальных условиях. </w:t>
      </w:r>
    </w:p>
    <w:p w:rsidR="00943EE9" w:rsidRPr="007F0742" w:rsidRDefault="007F0742" w:rsidP="00943EE9">
      <w:pPr>
        <w:pStyle w:val="Translation"/>
        <w:rPr>
          <w:lang w:eastAsia="ru-RU"/>
        </w:rPr>
      </w:pPr>
      <w:r>
        <w:rPr>
          <w:lang w:eastAsia="ru-RU"/>
        </w:rPr>
        <w:t>Deicing staff</w:t>
      </w:r>
      <w:r w:rsidR="00943EE9" w:rsidRPr="007F0742">
        <w:rPr>
          <w:lang w:eastAsia="ru-RU"/>
        </w:rPr>
        <w:t xml:space="preserve"> </w:t>
      </w:r>
      <w:r w:rsidR="00943EE9">
        <w:rPr>
          <w:lang w:eastAsia="ru-RU"/>
        </w:rPr>
        <w:t>be</w:t>
      </w:r>
      <w:r w:rsidR="00943EE9" w:rsidRPr="007F0742">
        <w:rPr>
          <w:lang w:eastAsia="ru-RU"/>
        </w:rPr>
        <w:t xml:space="preserve"> </w:t>
      </w:r>
      <w:r w:rsidR="00943EE9">
        <w:rPr>
          <w:lang w:eastAsia="ru-RU"/>
        </w:rPr>
        <w:t>finally</w:t>
      </w:r>
      <w:r w:rsidR="00943EE9" w:rsidRPr="007F0742">
        <w:rPr>
          <w:lang w:eastAsia="ru-RU"/>
        </w:rPr>
        <w:t xml:space="preserve"> </w:t>
      </w:r>
      <w:r w:rsidR="00943EE9">
        <w:rPr>
          <w:lang w:eastAsia="ru-RU"/>
        </w:rPr>
        <w:t>qualified</w:t>
      </w:r>
      <w:r w:rsidR="00943EE9" w:rsidRPr="007F0742">
        <w:rPr>
          <w:lang w:eastAsia="ru-RU"/>
        </w:rPr>
        <w:t xml:space="preserve"> </w:t>
      </w:r>
      <w:r>
        <w:rPr>
          <w:lang w:eastAsia="ru-RU"/>
        </w:rPr>
        <w:t>to perform deicing/anti-icing operations</w:t>
      </w:r>
      <w:r w:rsidR="00943EE9" w:rsidRPr="007F0742">
        <w:rPr>
          <w:lang w:eastAsia="ru-RU"/>
        </w:rPr>
        <w:t xml:space="preserve"> </w:t>
      </w:r>
      <w:r>
        <w:rPr>
          <w:lang w:eastAsia="ru-RU"/>
        </w:rPr>
        <w:t>has to demonstrate possibility to work in real conditions.</w:t>
      </w:r>
    </w:p>
    <w:p w:rsidR="00D94D72" w:rsidRDefault="00D94D72" w:rsidP="009A1F86">
      <w:pPr>
        <w:ind w:firstLine="709"/>
        <w:jc w:val="both"/>
        <w:rPr>
          <w:rFonts w:eastAsia="Times New Roman" w:cs="Times New Roman"/>
          <w:szCs w:val="24"/>
          <w:lang w:val="en-US" w:eastAsia="ru-RU"/>
        </w:rPr>
      </w:pPr>
      <w:r w:rsidRPr="009B2C65">
        <w:rPr>
          <w:rFonts w:eastAsia="Times New Roman" w:cs="Times New Roman"/>
          <w:szCs w:val="24"/>
          <w:lang w:eastAsia="ru-RU"/>
        </w:rPr>
        <w:t>5.1.1</w:t>
      </w:r>
      <w:r w:rsidR="00676B70" w:rsidRPr="009B2C65">
        <w:rPr>
          <w:rFonts w:eastAsia="Times New Roman" w:cs="Times New Roman"/>
          <w:szCs w:val="24"/>
          <w:lang w:eastAsia="ru-RU"/>
        </w:rPr>
        <w:t>5</w:t>
      </w:r>
      <w:r w:rsidRPr="009B2C65">
        <w:rPr>
          <w:rFonts w:eastAsia="Times New Roman" w:cs="Times New Roman"/>
          <w:szCs w:val="24"/>
          <w:lang w:eastAsia="ru-RU"/>
        </w:rPr>
        <w:t>. Окончательное решение о квалификации персонала принимается после прохождения полного курса обучения персонально.</w:t>
      </w:r>
      <w:r w:rsidR="00766EE8" w:rsidRPr="009B2C65">
        <w:rPr>
          <w:rFonts w:eastAsia="Times New Roman" w:cs="Times New Roman"/>
          <w:szCs w:val="24"/>
          <w:lang w:eastAsia="ru-RU"/>
        </w:rPr>
        <w:t xml:space="preserve"> Возможно</w:t>
      </w:r>
      <w:r w:rsidR="00766EE8" w:rsidRPr="000535D9">
        <w:rPr>
          <w:rFonts w:eastAsia="Times New Roman" w:cs="Times New Roman"/>
          <w:szCs w:val="24"/>
          <w:lang w:val="en-US" w:eastAsia="ru-RU"/>
        </w:rPr>
        <w:t xml:space="preserve"> </w:t>
      </w:r>
      <w:r w:rsidR="00766EE8" w:rsidRPr="009B2C65">
        <w:rPr>
          <w:rFonts w:eastAsia="Times New Roman" w:cs="Times New Roman"/>
          <w:szCs w:val="24"/>
          <w:lang w:eastAsia="ru-RU"/>
        </w:rPr>
        <w:t>дополнительное</w:t>
      </w:r>
      <w:r w:rsidR="00766EE8" w:rsidRPr="000535D9">
        <w:rPr>
          <w:rFonts w:eastAsia="Times New Roman" w:cs="Times New Roman"/>
          <w:szCs w:val="24"/>
          <w:lang w:val="en-US" w:eastAsia="ru-RU"/>
        </w:rPr>
        <w:t xml:space="preserve"> </w:t>
      </w:r>
      <w:r w:rsidR="00766EE8" w:rsidRPr="009B2C65">
        <w:rPr>
          <w:rFonts w:eastAsia="Times New Roman" w:cs="Times New Roman"/>
          <w:szCs w:val="24"/>
          <w:lang w:eastAsia="ru-RU"/>
        </w:rPr>
        <w:t>собеседование</w:t>
      </w:r>
      <w:r w:rsidR="00766EE8" w:rsidRPr="000535D9">
        <w:rPr>
          <w:rFonts w:eastAsia="Times New Roman" w:cs="Times New Roman"/>
          <w:szCs w:val="24"/>
          <w:lang w:val="en-US" w:eastAsia="ru-RU"/>
        </w:rPr>
        <w:t xml:space="preserve"> </w:t>
      </w:r>
      <w:r w:rsidR="00766EE8" w:rsidRPr="009B2C65">
        <w:rPr>
          <w:rFonts w:eastAsia="Times New Roman" w:cs="Times New Roman"/>
          <w:szCs w:val="24"/>
          <w:lang w:eastAsia="ru-RU"/>
        </w:rPr>
        <w:t>или</w:t>
      </w:r>
      <w:r w:rsidR="00766EE8" w:rsidRPr="000535D9">
        <w:rPr>
          <w:rFonts w:eastAsia="Times New Roman" w:cs="Times New Roman"/>
          <w:szCs w:val="24"/>
          <w:lang w:val="en-US" w:eastAsia="ru-RU"/>
        </w:rPr>
        <w:t xml:space="preserve"> </w:t>
      </w:r>
      <w:r w:rsidR="00766EE8" w:rsidRPr="009B2C65">
        <w:rPr>
          <w:rFonts w:eastAsia="Times New Roman" w:cs="Times New Roman"/>
          <w:szCs w:val="24"/>
          <w:lang w:eastAsia="ru-RU"/>
        </w:rPr>
        <w:t>тестирование</w:t>
      </w:r>
      <w:r w:rsidR="00766EE8" w:rsidRPr="000535D9">
        <w:rPr>
          <w:rFonts w:eastAsia="Times New Roman" w:cs="Times New Roman"/>
          <w:szCs w:val="24"/>
          <w:lang w:val="en-US" w:eastAsia="ru-RU"/>
        </w:rPr>
        <w:t>.</w:t>
      </w:r>
    </w:p>
    <w:p w:rsidR="007F0742" w:rsidRPr="007F0742" w:rsidRDefault="007F0742" w:rsidP="007F0742">
      <w:pPr>
        <w:pStyle w:val="Translation"/>
        <w:rPr>
          <w:lang w:val="ru-RU" w:eastAsia="ru-RU"/>
        </w:rPr>
      </w:pPr>
      <w:r w:rsidRPr="007F0742">
        <w:rPr>
          <w:lang w:eastAsia="ru-RU"/>
        </w:rPr>
        <w:t xml:space="preserve">Final decision </w:t>
      </w:r>
      <w:r>
        <w:rPr>
          <w:lang w:eastAsia="ru-RU"/>
        </w:rPr>
        <w:t>about staff qualification making as training been finished. Additional</w:t>
      </w:r>
      <w:r w:rsidRPr="007F0742">
        <w:rPr>
          <w:lang w:val="ru-RU" w:eastAsia="ru-RU"/>
        </w:rPr>
        <w:t xml:space="preserve"> </w:t>
      </w:r>
      <w:r>
        <w:rPr>
          <w:lang w:eastAsia="ru-RU"/>
        </w:rPr>
        <w:t>interview</w:t>
      </w:r>
      <w:r w:rsidRPr="007F0742">
        <w:rPr>
          <w:lang w:val="ru-RU" w:eastAsia="ru-RU"/>
        </w:rPr>
        <w:t xml:space="preserve"> </w:t>
      </w:r>
      <w:r>
        <w:rPr>
          <w:lang w:eastAsia="ru-RU"/>
        </w:rPr>
        <w:t>or</w:t>
      </w:r>
      <w:r w:rsidRPr="007F0742">
        <w:rPr>
          <w:lang w:val="ru-RU" w:eastAsia="ru-RU"/>
        </w:rPr>
        <w:t xml:space="preserve"> </w:t>
      </w:r>
      <w:r>
        <w:rPr>
          <w:lang w:eastAsia="ru-RU"/>
        </w:rPr>
        <w:t>test</w:t>
      </w:r>
      <w:r w:rsidRPr="007F0742">
        <w:rPr>
          <w:lang w:val="ru-RU" w:eastAsia="ru-RU"/>
        </w:rPr>
        <w:t xml:space="preserve"> </w:t>
      </w:r>
      <w:r>
        <w:rPr>
          <w:lang w:eastAsia="ru-RU"/>
        </w:rPr>
        <w:t>possible</w:t>
      </w:r>
      <w:r w:rsidRPr="007F0742">
        <w:rPr>
          <w:lang w:val="ru-RU" w:eastAsia="ru-RU"/>
        </w:rPr>
        <w:t xml:space="preserve">.  </w:t>
      </w:r>
    </w:p>
    <w:p w:rsidR="00D94D72" w:rsidRPr="000535D9" w:rsidRDefault="00D94D72" w:rsidP="009A1F86">
      <w:pPr>
        <w:ind w:firstLine="709"/>
        <w:jc w:val="both"/>
        <w:rPr>
          <w:rFonts w:eastAsia="Times New Roman" w:cs="Times New Roman"/>
          <w:szCs w:val="24"/>
          <w:lang w:eastAsia="ru-RU"/>
        </w:rPr>
      </w:pPr>
      <w:r w:rsidRPr="009B2C65">
        <w:rPr>
          <w:rFonts w:eastAsia="Times New Roman" w:cs="Times New Roman"/>
          <w:szCs w:val="24"/>
          <w:lang w:eastAsia="ru-RU"/>
        </w:rPr>
        <w:t>5.1.1</w:t>
      </w:r>
      <w:r w:rsidR="00676B70" w:rsidRPr="009B2C65">
        <w:rPr>
          <w:rFonts w:eastAsia="Times New Roman" w:cs="Times New Roman"/>
          <w:szCs w:val="24"/>
          <w:lang w:eastAsia="ru-RU"/>
        </w:rPr>
        <w:t>6</w:t>
      </w:r>
      <w:r w:rsidRPr="009B2C65">
        <w:rPr>
          <w:rFonts w:eastAsia="Times New Roman" w:cs="Times New Roman"/>
          <w:szCs w:val="24"/>
          <w:lang w:eastAsia="ru-RU"/>
        </w:rPr>
        <w:t xml:space="preserve">. </w:t>
      </w:r>
      <w:r w:rsidR="00734563" w:rsidRPr="009B2C65">
        <w:rPr>
          <w:rFonts w:eastAsia="Times New Roman" w:cs="Times New Roman"/>
          <w:szCs w:val="24"/>
          <w:lang w:eastAsia="ru-RU"/>
        </w:rPr>
        <w:t>Допуск</w:t>
      </w:r>
      <w:r w:rsidRPr="009B2C65">
        <w:rPr>
          <w:rFonts w:eastAsia="Times New Roman" w:cs="Times New Roman"/>
          <w:szCs w:val="24"/>
          <w:lang w:eastAsia="ru-RU"/>
        </w:rPr>
        <w:t xml:space="preserve"> персонала</w:t>
      </w:r>
      <w:r w:rsidR="00734563" w:rsidRPr="009B2C65">
        <w:rPr>
          <w:rFonts w:eastAsia="Times New Roman" w:cs="Times New Roman"/>
          <w:szCs w:val="24"/>
          <w:lang w:eastAsia="ru-RU"/>
        </w:rPr>
        <w:t xml:space="preserve"> к выполнению работ</w:t>
      </w:r>
      <w:r w:rsidRPr="009B2C65">
        <w:rPr>
          <w:rFonts w:eastAsia="Times New Roman" w:cs="Times New Roman"/>
          <w:szCs w:val="24"/>
          <w:lang w:eastAsia="ru-RU"/>
        </w:rPr>
        <w:t xml:space="preserve"> может быть </w:t>
      </w:r>
      <w:r w:rsidR="00734563" w:rsidRPr="009B2C65">
        <w:rPr>
          <w:rFonts w:eastAsia="Times New Roman" w:cs="Times New Roman"/>
          <w:szCs w:val="24"/>
          <w:lang w:eastAsia="ru-RU"/>
        </w:rPr>
        <w:t>приостановлен</w:t>
      </w:r>
      <w:r w:rsidR="00CF51CA" w:rsidRPr="009B2C65">
        <w:rPr>
          <w:rFonts w:eastAsia="Times New Roman" w:cs="Times New Roman"/>
          <w:szCs w:val="24"/>
          <w:lang w:eastAsia="ru-RU"/>
        </w:rPr>
        <w:t xml:space="preserve"> или отменен</w:t>
      </w:r>
      <w:r w:rsidRPr="009B2C65">
        <w:rPr>
          <w:rFonts w:eastAsia="Times New Roman" w:cs="Times New Roman"/>
          <w:szCs w:val="24"/>
          <w:lang w:eastAsia="ru-RU"/>
        </w:rPr>
        <w:t xml:space="preserve"> в случае, если специалист показал низкий уровень знаний или практических навыков или </w:t>
      </w:r>
      <w:r w:rsidR="00734563" w:rsidRPr="009B2C65">
        <w:rPr>
          <w:rFonts w:eastAsia="Times New Roman" w:cs="Times New Roman"/>
          <w:szCs w:val="24"/>
          <w:lang w:eastAsia="ru-RU"/>
        </w:rPr>
        <w:t>допустил</w:t>
      </w:r>
      <w:r w:rsidRPr="009B2C65">
        <w:rPr>
          <w:rFonts w:eastAsia="Times New Roman" w:cs="Times New Roman"/>
          <w:szCs w:val="24"/>
          <w:lang w:eastAsia="ru-RU"/>
        </w:rPr>
        <w:t xml:space="preserve"> критическую ошибку во время процедур ПОЗ. </w:t>
      </w:r>
    </w:p>
    <w:p w:rsidR="007F0742" w:rsidRPr="007F0742" w:rsidRDefault="007F0742" w:rsidP="009A1F86">
      <w:pPr>
        <w:ind w:firstLine="709"/>
        <w:jc w:val="both"/>
        <w:rPr>
          <w:rFonts w:eastAsia="Times New Roman" w:cs="Times New Roman"/>
          <w:szCs w:val="24"/>
          <w:lang w:val="en-US" w:eastAsia="ru-RU"/>
        </w:rPr>
      </w:pPr>
      <w:r>
        <w:rPr>
          <w:rFonts w:eastAsia="Times New Roman" w:cs="Times New Roman"/>
          <w:szCs w:val="24"/>
          <w:lang w:val="en-US" w:eastAsia="ru-RU"/>
        </w:rPr>
        <w:t xml:space="preserve">Staff qualification level may be </w:t>
      </w:r>
      <w:r w:rsidRPr="007F0742">
        <w:rPr>
          <w:rFonts w:eastAsia="Times New Roman" w:cs="Times New Roman"/>
          <w:szCs w:val="24"/>
          <w:lang w:val="en-US" w:eastAsia="ru-RU"/>
        </w:rPr>
        <w:t xml:space="preserve">suspended temporarily </w:t>
      </w:r>
      <w:r>
        <w:rPr>
          <w:rFonts w:eastAsia="Times New Roman" w:cs="Times New Roman"/>
          <w:szCs w:val="24"/>
          <w:lang w:val="en-US" w:eastAsia="ru-RU"/>
        </w:rPr>
        <w:t>or permanently in case of qualified before staff demonstrated low level of theoretical knowledge or practical skills or made flight safety critical mistake during deicing/anti-icing operations.</w:t>
      </w:r>
    </w:p>
    <w:p w:rsidR="00C16CB9" w:rsidRDefault="00C16CB9" w:rsidP="009A1F86">
      <w:pPr>
        <w:ind w:firstLine="709"/>
        <w:jc w:val="both"/>
        <w:rPr>
          <w:rFonts w:eastAsia="Times New Roman" w:cs="Times New Roman"/>
          <w:szCs w:val="24"/>
          <w:lang w:val="en-US" w:eastAsia="ru-RU"/>
        </w:rPr>
      </w:pPr>
      <w:r w:rsidRPr="000535D9">
        <w:rPr>
          <w:rFonts w:eastAsia="Times New Roman" w:cs="Times New Roman"/>
          <w:szCs w:val="24"/>
          <w:lang w:eastAsia="ru-RU"/>
        </w:rPr>
        <w:t>5.1.1</w:t>
      </w:r>
      <w:r w:rsidR="00676B70" w:rsidRPr="000535D9">
        <w:rPr>
          <w:rFonts w:eastAsia="Times New Roman" w:cs="Times New Roman"/>
          <w:szCs w:val="24"/>
          <w:lang w:eastAsia="ru-RU"/>
        </w:rPr>
        <w:t>7</w:t>
      </w:r>
      <w:r w:rsidRPr="000535D9">
        <w:rPr>
          <w:rFonts w:eastAsia="Times New Roman" w:cs="Times New Roman"/>
          <w:szCs w:val="24"/>
          <w:lang w:eastAsia="ru-RU"/>
        </w:rPr>
        <w:t xml:space="preserve">. </w:t>
      </w:r>
      <w:r w:rsidRPr="009B2C65">
        <w:rPr>
          <w:rFonts w:eastAsia="Times New Roman" w:cs="Times New Roman"/>
          <w:szCs w:val="24"/>
          <w:lang w:eastAsia="ru-RU"/>
        </w:rPr>
        <w:t>Как правило, обучение проводится перед началом или в начале сезона ПОЗ ВС, и срок действия данной подготовки составля</w:t>
      </w:r>
      <w:r w:rsidR="00442AC1">
        <w:rPr>
          <w:rFonts w:eastAsia="Times New Roman" w:cs="Times New Roman"/>
          <w:szCs w:val="24"/>
          <w:lang w:eastAsia="ru-RU"/>
        </w:rPr>
        <w:t>ет</w:t>
      </w:r>
      <w:r w:rsidRPr="009B2C65">
        <w:rPr>
          <w:rFonts w:eastAsia="Times New Roman" w:cs="Times New Roman"/>
          <w:szCs w:val="24"/>
          <w:lang w:eastAsia="ru-RU"/>
        </w:rPr>
        <w:t xml:space="preserve"> один год. Однако это не означает, что переподготовка должна проводиться ровно через год. Возможно</w:t>
      </w:r>
      <w:r w:rsidRPr="00442AC1">
        <w:rPr>
          <w:rFonts w:eastAsia="Times New Roman" w:cs="Times New Roman"/>
          <w:szCs w:val="24"/>
          <w:lang w:val="en-US" w:eastAsia="ru-RU"/>
        </w:rPr>
        <w:t xml:space="preserve"> </w:t>
      </w:r>
      <w:r w:rsidRPr="009B2C65">
        <w:rPr>
          <w:rFonts w:eastAsia="Times New Roman" w:cs="Times New Roman"/>
          <w:szCs w:val="24"/>
          <w:lang w:eastAsia="ru-RU"/>
        </w:rPr>
        <w:t>продление</w:t>
      </w:r>
      <w:r w:rsidRPr="00442AC1">
        <w:rPr>
          <w:rFonts w:eastAsia="Times New Roman" w:cs="Times New Roman"/>
          <w:szCs w:val="24"/>
          <w:lang w:val="en-US" w:eastAsia="ru-RU"/>
        </w:rPr>
        <w:t xml:space="preserve"> </w:t>
      </w:r>
      <w:r w:rsidRPr="009B2C65">
        <w:rPr>
          <w:rFonts w:eastAsia="Times New Roman" w:cs="Times New Roman"/>
          <w:szCs w:val="24"/>
          <w:lang w:eastAsia="ru-RU"/>
        </w:rPr>
        <w:t>срока</w:t>
      </w:r>
      <w:r w:rsidRPr="00442AC1">
        <w:rPr>
          <w:rFonts w:eastAsia="Times New Roman" w:cs="Times New Roman"/>
          <w:szCs w:val="24"/>
          <w:lang w:val="en-US" w:eastAsia="ru-RU"/>
        </w:rPr>
        <w:t xml:space="preserve"> </w:t>
      </w:r>
      <w:r w:rsidRPr="009B2C65">
        <w:rPr>
          <w:rFonts w:eastAsia="Times New Roman" w:cs="Times New Roman"/>
          <w:szCs w:val="24"/>
          <w:lang w:eastAsia="ru-RU"/>
        </w:rPr>
        <w:t>действия</w:t>
      </w:r>
      <w:r w:rsidRPr="00442AC1">
        <w:rPr>
          <w:rFonts w:eastAsia="Times New Roman" w:cs="Times New Roman"/>
          <w:szCs w:val="24"/>
          <w:lang w:val="en-US" w:eastAsia="ru-RU"/>
        </w:rPr>
        <w:t xml:space="preserve"> </w:t>
      </w:r>
      <w:r w:rsidRPr="009B2C65">
        <w:rPr>
          <w:rFonts w:eastAsia="Times New Roman" w:cs="Times New Roman"/>
          <w:szCs w:val="24"/>
          <w:lang w:eastAsia="ru-RU"/>
        </w:rPr>
        <w:t>квалификации</w:t>
      </w:r>
      <w:r w:rsidRPr="00442AC1">
        <w:rPr>
          <w:rFonts w:eastAsia="Times New Roman" w:cs="Times New Roman"/>
          <w:szCs w:val="24"/>
          <w:lang w:val="en-US" w:eastAsia="ru-RU"/>
        </w:rPr>
        <w:t xml:space="preserve"> </w:t>
      </w:r>
      <w:r w:rsidR="00442AC1">
        <w:rPr>
          <w:rFonts w:eastAsia="Times New Roman" w:cs="Times New Roman"/>
          <w:szCs w:val="24"/>
          <w:lang w:eastAsia="ru-RU"/>
        </w:rPr>
        <w:t>до</w:t>
      </w:r>
      <w:r w:rsidR="00442AC1" w:rsidRPr="00442AC1">
        <w:rPr>
          <w:rFonts w:eastAsia="Times New Roman" w:cs="Times New Roman"/>
          <w:szCs w:val="24"/>
          <w:lang w:val="en-US" w:eastAsia="ru-RU"/>
        </w:rPr>
        <w:t xml:space="preserve"> </w:t>
      </w:r>
      <w:r w:rsidR="00442AC1">
        <w:rPr>
          <w:rFonts w:eastAsia="Times New Roman" w:cs="Times New Roman"/>
          <w:szCs w:val="24"/>
          <w:lang w:eastAsia="ru-RU"/>
        </w:rPr>
        <w:t>окончания</w:t>
      </w:r>
      <w:r w:rsidR="00442AC1" w:rsidRPr="00442AC1">
        <w:rPr>
          <w:rFonts w:eastAsia="Times New Roman" w:cs="Times New Roman"/>
          <w:szCs w:val="24"/>
          <w:lang w:val="en-US" w:eastAsia="ru-RU"/>
        </w:rPr>
        <w:t xml:space="preserve"> </w:t>
      </w:r>
      <w:r w:rsidR="00442AC1">
        <w:rPr>
          <w:rFonts w:eastAsia="Times New Roman" w:cs="Times New Roman"/>
          <w:szCs w:val="24"/>
          <w:lang w:eastAsia="ru-RU"/>
        </w:rPr>
        <w:t>календарного</w:t>
      </w:r>
      <w:r w:rsidR="00442AC1" w:rsidRPr="00442AC1">
        <w:rPr>
          <w:rFonts w:eastAsia="Times New Roman" w:cs="Times New Roman"/>
          <w:szCs w:val="24"/>
          <w:lang w:val="en-US" w:eastAsia="ru-RU"/>
        </w:rPr>
        <w:t xml:space="preserve"> </w:t>
      </w:r>
      <w:r w:rsidR="00442AC1">
        <w:rPr>
          <w:rFonts w:eastAsia="Times New Roman" w:cs="Times New Roman"/>
          <w:szCs w:val="24"/>
          <w:lang w:eastAsia="ru-RU"/>
        </w:rPr>
        <w:t>года</w:t>
      </w:r>
      <w:r w:rsidR="00442AC1" w:rsidRPr="00442AC1">
        <w:rPr>
          <w:rFonts w:eastAsia="Times New Roman" w:cs="Times New Roman"/>
          <w:szCs w:val="24"/>
          <w:lang w:val="en-US" w:eastAsia="ru-RU"/>
        </w:rPr>
        <w:t>.</w:t>
      </w:r>
    </w:p>
    <w:p w:rsidR="007F0742" w:rsidRPr="00442AC1" w:rsidRDefault="007F0742" w:rsidP="007F0742">
      <w:pPr>
        <w:pStyle w:val="Translation"/>
        <w:rPr>
          <w:lang w:eastAsia="ru-RU"/>
        </w:rPr>
      </w:pPr>
      <w:r>
        <w:rPr>
          <w:lang w:eastAsia="ru-RU"/>
        </w:rPr>
        <w:t xml:space="preserve">As a rule, </w:t>
      </w:r>
      <w:r w:rsidR="00442AC1">
        <w:rPr>
          <w:lang w:eastAsia="ru-RU"/>
        </w:rPr>
        <w:t xml:space="preserve">deicing staff training performing before or in the beginning of the winter and certificate confirms qualification may be valid during one year. However, it doesn't means that next recurrent training should be done within one year strongly. It is possible to makes recurrent training till the end of the year.   </w:t>
      </w:r>
    </w:p>
    <w:p w:rsidR="00CF4140" w:rsidRPr="000535D9" w:rsidRDefault="00CF4140" w:rsidP="009A1F86">
      <w:pPr>
        <w:ind w:firstLine="709"/>
        <w:jc w:val="both"/>
      </w:pPr>
      <w:r w:rsidRPr="000535D9">
        <w:t xml:space="preserve">5.1.18. </w:t>
      </w:r>
      <w:r w:rsidRPr="009B2C65">
        <w:t>Прохождение</w:t>
      </w:r>
      <w:r w:rsidRPr="000535D9">
        <w:t xml:space="preserve"> </w:t>
      </w:r>
      <w:r w:rsidRPr="009B2C65">
        <w:t>практической</w:t>
      </w:r>
      <w:r w:rsidRPr="000535D9">
        <w:t xml:space="preserve"> </w:t>
      </w:r>
      <w:r w:rsidRPr="009B2C65">
        <w:t>подготовки</w:t>
      </w:r>
      <w:r w:rsidRPr="000535D9">
        <w:t xml:space="preserve"> </w:t>
      </w:r>
      <w:r w:rsidRPr="009B2C65">
        <w:t>оформляется</w:t>
      </w:r>
      <w:r w:rsidRPr="000535D9">
        <w:t xml:space="preserve"> </w:t>
      </w:r>
      <w:r w:rsidRPr="009B2C65">
        <w:t>в</w:t>
      </w:r>
      <w:r w:rsidRPr="000535D9">
        <w:t xml:space="preserve"> «</w:t>
      </w:r>
      <w:r w:rsidRPr="009B2C65">
        <w:t>Стажировочном</w:t>
      </w:r>
      <w:r w:rsidRPr="000535D9">
        <w:t xml:space="preserve"> </w:t>
      </w:r>
      <w:r w:rsidRPr="009B2C65">
        <w:t>листе</w:t>
      </w:r>
      <w:r w:rsidRPr="000535D9">
        <w:t>».</w:t>
      </w:r>
    </w:p>
    <w:p w:rsidR="00440416" w:rsidRPr="00440416" w:rsidRDefault="00440416" w:rsidP="00440416">
      <w:pPr>
        <w:pStyle w:val="Translation"/>
        <w:rPr>
          <w:lang w:eastAsia="ru-RU"/>
        </w:rPr>
      </w:pPr>
      <w:r w:rsidRPr="00440416">
        <w:rPr>
          <w:lang w:eastAsia="ru-RU"/>
        </w:rPr>
        <w:t xml:space="preserve">Practical training results recorded in practical training sheet. </w:t>
      </w:r>
    </w:p>
    <w:p w:rsidR="00C16CB9" w:rsidRPr="000535D9" w:rsidRDefault="00C16CB9" w:rsidP="009A1F86">
      <w:pPr>
        <w:ind w:firstLine="709"/>
        <w:jc w:val="both"/>
        <w:rPr>
          <w:rFonts w:eastAsia="Times New Roman" w:cs="Times New Roman"/>
          <w:szCs w:val="24"/>
          <w:lang w:eastAsia="ru-RU"/>
        </w:rPr>
      </w:pPr>
      <w:r w:rsidRPr="000535D9">
        <w:rPr>
          <w:rFonts w:eastAsia="Times New Roman" w:cs="Times New Roman"/>
          <w:szCs w:val="24"/>
          <w:lang w:eastAsia="ru-RU"/>
        </w:rPr>
        <w:t>5.1.1</w:t>
      </w:r>
      <w:r w:rsidR="00CF4140" w:rsidRPr="000535D9">
        <w:rPr>
          <w:rFonts w:eastAsia="Times New Roman" w:cs="Times New Roman"/>
          <w:szCs w:val="24"/>
          <w:lang w:eastAsia="ru-RU"/>
        </w:rPr>
        <w:t>9</w:t>
      </w:r>
      <w:r w:rsidRPr="00440416">
        <w:rPr>
          <w:rFonts w:eastAsia="Times New Roman" w:cs="Times New Roman"/>
          <w:szCs w:val="24"/>
          <w:lang w:eastAsia="ru-RU"/>
        </w:rPr>
        <w:t>. Специалистам, успешно прошедшим подготовку, выдается документ</w:t>
      </w:r>
      <w:r w:rsidR="00EA2CB7" w:rsidRPr="00440416">
        <w:rPr>
          <w:rFonts w:eastAsia="Times New Roman" w:cs="Times New Roman"/>
          <w:szCs w:val="24"/>
          <w:lang w:eastAsia="ru-RU"/>
        </w:rPr>
        <w:t>,</w:t>
      </w:r>
      <w:r w:rsidRPr="00440416">
        <w:rPr>
          <w:rFonts w:eastAsia="Times New Roman" w:cs="Times New Roman"/>
          <w:szCs w:val="24"/>
          <w:lang w:eastAsia="ru-RU"/>
        </w:rPr>
        <w:t xml:space="preserve"> подтверждающий прохождение обучения.</w:t>
      </w:r>
      <w:r w:rsidRPr="009B2C65">
        <w:rPr>
          <w:rFonts w:eastAsia="Times New Roman" w:cs="Times New Roman"/>
          <w:szCs w:val="24"/>
          <w:lang w:eastAsia="ru-RU"/>
        </w:rPr>
        <w:t xml:space="preserve"> </w:t>
      </w:r>
    </w:p>
    <w:p w:rsidR="00440416" w:rsidRPr="00440416" w:rsidRDefault="00440416" w:rsidP="00440416">
      <w:pPr>
        <w:pStyle w:val="Translation"/>
        <w:rPr>
          <w:lang w:eastAsia="ru-RU"/>
        </w:rPr>
      </w:pPr>
      <w:r w:rsidRPr="00440416">
        <w:rPr>
          <w:lang w:eastAsia="ru-RU"/>
        </w:rPr>
        <w:t xml:space="preserve">Specialists, successfully finished training, should received document confirms qualification.  </w:t>
      </w:r>
    </w:p>
    <w:p w:rsidR="00CF4140" w:rsidRPr="000535D9" w:rsidRDefault="00C16CB9" w:rsidP="009A1F86">
      <w:pPr>
        <w:ind w:firstLine="709"/>
        <w:jc w:val="both"/>
        <w:rPr>
          <w:rFonts w:eastAsia="Times New Roman" w:cs="Times New Roman"/>
          <w:szCs w:val="24"/>
          <w:lang w:eastAsia="ru-RU"/>
        </w:rPr>
      </w:pPr>
      <w:r w:rsidRPr="009B2C65">
        <w:rPr>
          <w:rFonts w:eastAsia="Times New Roman" w:cs="Times New Roman"/>
          <w:szCs w:val="24"/>
          <w:lang w:eastAsia="ru-RU"/>
        </w:rPr>
        <w:t>5.1.</w:t>
      </w:r>
      <w:r w:rsidR="00CF4140" w:rsidRPr="009B2C65">
        <w:rPr>
          <w:rFonts w:eastAsia="Times New Roman" w:cs="Times New Roman"/>
          <w:szCs w:val="24"/>
          <w:lang w:eastAsia="ru-RU"/>
        </w:rPr>
        <w:t>20</w:t>
      </w:r>
      <w:r w:rsidRPr="009B2C65">
        <w:rPr>
          <w:rFonts w:eastAsia="Times New Roman" w:cs="Times New Roman"/>
          <w:szCs w:val="24"/>
          <w:lang w:eastAsia="ru-RU"/>
        </w:rPr>
        <w:t xml:space="preserve">. Все записи о проведенном обучении </w:t>
      </w:r>
      <w:r w:rsidR="00CF4140" w:rsidRPr="009B2C65">
        <w:rPr>
          <w:szCs w:val="24"/>
          <w:lang w:eastAsia="ru-RU"/>
        </w:rPr>
        <w:t>сохраняются в течение 5 лет для возможности проведения последующей проверки</w:t>
      </w:r>
      <w:r w:rsidR="00C75082" w:rsidRPr="009B2C65">
        <w:rPr>
          <w:rFonts w:eastAsia="Times New Roman" w:cs="Times New Roman"/>
          <w:szCs w:val="24"/>
          <w:lang w:eastAsia="ru-RU"/>
        </w:rPr>
        <w:t xml:space="preserve">. </w:t>
      </w:r>
    </w:p>
    <w:p w:rsidR="00440416" w:rsidRPr="00440416" w:rsidRDefault="00440416" w:rsidP="00440416">
      <w:pPr>
        <w:pStyle w:val="Translation"/>
        <w:rPr>
          <w:lang w:eastAsia="ru-RU"/>
        </w:rPr>
      </w:pPr>
      <w:r w:rsidRPr="00440416">
        <w:rPr>
          <w:lang w:eastAsia="ru-RU"/>
        </w:rPr>
        <w:t>All training records should be stored during five years for audit performing possibility.</w:t>
      </w:r>
    </w:p>
    <w:p w:rsidR="00CF4140" w:rsidRPr="00977C5F" w:rsidRDefault="00D94D72" w:rsidP="009A1F86">
      <w:pPr>
        <w:ind w:firstLine="709"/>
        <w:jc w:val="both"/>
        <w:rPr>
          <w:szCs w:val="24"/>
          <w:lang w:eastAsia="ru-RU"/>
        </w:rPr>
      </w:pPr>
      <w:r w:rsidRPr="009B2C65">
        <w:rPr>
          <w:rFonts w:eastAsia="Times New Roman" w:cs="Times New Roman"/>
          <w:szCs w:val="24"/>
          <w:lang w:eastAsia="ru-RU"/>
        </w:rPr>
        <w:t>5.1.</w:t>
      </w:r>
      <w:r w:rsidR="00C16CB9" w:rsidRPr="009B2C65">
        <w:rPr>
          <w:rFonts w:eastAsia="Times New Roman" w:cs="Times New Roman"/>
          <w:szCs w:val="24"/>
          <w:lang w:eastAsia="ru-RU"/>
        </w:rPr>
        <w:t>2</w:t>
      </w:r>
      <w:r w:rsidR="00676B70" w:rsidRPr="009B2C65">
        <w:rPr>
          <w:rFonts w:eastAsia="Times New Roman" w:cs="Times New Roman"/>
          <w:szCs w:val="24"/>
          <w:lang w:eastAsia="ru-RU"/>
        </w:rPr>
        <w:t>0</w:t>
      </w:r>
      <w:r w:rsidRPr="009B2C65">
        <w:rPr>
          <w:rFonts w:eastAsia="Times New Roman" w:cs="Times New Roman"/>
          <w:szCs w:val="24"/>
          <w:lang w:eastAsia="ru-RU"/>
        </w:rPr>
        <w:t xml:space="preserve">. </w:t>
      </w:r>
      <w:r w:rsidR="00CF4140" w:rsidRPr="009B2C65">
        <w:rPr>
          <w:szCs w:val="24"/>
          <w:lang w:eastAsia="ru-RU"/>
        </w:rPr>
        <w:t>Вопросы оценки и поддержания необходимого уровня подготовки персонала должны быть включены в Программу Контроля Качества предприятия, либо такая программа включается отдельным разделом в Руководство предприятия</w:t>
      </w:r>
      <w:r w:rsidR="00977C5F" w:rsidRPr="00977C5F">
        <w:rPr>
          <w:szCs w:val="24"/>
          <w:lang w:eastAsia="ru-RU"/>
        </w:rPr>
        <w:t>.</w:t>
      </w:r>
    </w:p>
    <w:p w:rsidR="00977C5F" w:rsidRPr="00977C5F" w:rsidRDefault="00977C5F" w:rsidP="00977C5F">
      <w:pPr>
        <w:pStyle w:val="Translation"/>
        <w:rPr>
          <w:lang w:eastAsia="ru-RU"/>
        </w:rPr>
      </w:pPr>
      <w:r w:rsidRPr="00977C5F">
        <w:rPr>
          <w:lang w:eastAsia="ru-RU"/>
        </w:rPr>
        <w:t>All points of staff qualification level should be included into company Quality Program or as a separate chapter into deicing/anti-icing Manuals (programs, procedures).</w:t>
      </w:r>
    </w:p>
    <w:p w:rsidR="00734563" w:rsidRDefault="00734563" w:rsidP="009A1F86">
      <w:pPr>
        <w:pStyle w:val="2"/>
        <w:jc w:val="both"/>
        <w:rPr>
          <w:rFonts w:eastAsia="Times New Roman"/>
          <w:lang w:val="en-US" w:eastAsia="ru-RU"/>
        </w:rPr>
      </w:pPr>
      <w:bookmarkStart w:id="22" w:name="_Toc337326594"/>
      <w:bookmarkStart w:id="23" w:name="_Toc406321028"/>
      <w:r w:rsidRPr="000535D9">
        <w:rPr>
          <w:rFonts w:eastAsia="Times New Roman"/>
          <w:lang w:val="en-US" w:eastAsia="ru-RU"/>
        </w:rPr>
        <w:t>5.2.</w:t>
      </w:r>
      <w:r w:rsidRPr="009B2C65">
        <w:rPr>
          <w:rFonts w:eastAsia="Times New Roman"/>
          <w:lang w:eastAsia="ru-RU"/>
        </w:rPr>
        <w:t>Требования</w:t>
      </w:r>
      <w:r w:rsidRPr="000535D9">
        <w:rPr>
          <w:rFonts w:eastAsia="Times New Roman"/>
          <w:lang w:val="en-US" w:eastAsia="ru-RU"/>
        </w:rPr>
        <w:t xml:space="preserve"> </w:t>
      </w:r>
      <w:r w:rsidRPr="009B2C65">
        <w:rPr>
          <w:rFonts w:eastAsia="Times New Roman"/>
          <w:lang w:eastAsia="ru-RU"/>
        </w:rPr>
        <w:t>к</w:t>
      </w:r>
      <w:r w:rsidRPr="000535D9">
        <w:rPr>
          <w:rFonts w:eastAsia="Times New Roman"/>
          <w:lang w:val="en-US" w:eastAsia="ru-RU"/>
        </w:rPr>
        <w:t xml:space="preserve"> </w:t>
      </w:r>
      <w:r w:rsidRPr="009B2C65">
        <w:rPr>
          <w:rFonts w:eastAsia="Times New Roman"/>
          <w:lang w:eastAsia="ru-RU"/>
        </w:rPr>
        <w:t>учебным</w:t>
      </w:r>
      <w:r w:rsidRPr="000535D9">
        <w:rPr>
          <w:rFonts w:eastAsia="Times New Roman"/>
          <w:lang w:val="en-US" w:eastAsia="ru-RU"/>
        </w:rPr>
        <w:t xml:space="preserve"> </w:t>
      </w:r>
      <w:r w:rsidRPr="009B2C65">
        <w:rPr>
          <w:rFonts w:eastAsia="Times New Roman"/>
          <w:lang w:eastAsia="ru-RU"/>
        </w:rPr>
        <w:t>материалам</w:t>
      </w:r>
      <w:r w:rsidRPr="000535D9">
        <w:rPr>
          <w:rFonts w:eastAsia="Times New Roman"/>
          <w:lang w:val="en-US" w:eastAsia="ru-RU"/>
        </w:rPr>
        <w:t>.</w:t>
      </w:r>
      <w:bookmarkEnd w:id="22"/>
      <w:bookmarkEnd w:id="23"/>
    </w:p>
    <w:p w:rsidR="00D1645F" w:rsidRPr="00D1645F" w:rsidRDefault="00D1645F" w:rsidP="00D1645F">
      <w:pPr>
        <w:pStyle w:val="Translation"/>
        <w:rPr>
          <w:lang w:eastAsia="ru-RU"/>
        </w:rPr>
      </w:pPr>
      <w:r>
        <w:rPr>
          <w:lang w:eastAsia="ru-RU"/>
        </w:rPr>
        <w:t>Training materials requirements.</w:t>
      </w:r>
    </w:p>
    <w:p w:rsidR="00946CFE" w:rsidRPr="009B2C65" w:rsidRDefault="00946CFE" w:rsidP="009A1F86">
      <w:pPr>
        <w:ind w:firstLine="709"/>
        <w:jc w:val="both"/>
        <w:rPr>
          <w:szCs w:val="24"/>
          <w:lang w:eastAsia="ru-RU"/>
        </w:rPr>
      </w:pPr>
      <w:r w:rsidRPr="009B2C65">
        <w:rPr>
          <w:szCs w:val="24"/>
          <w:lang w:eastAsia="ru-RU"/>
        </w:rPr>
        <w:t>5.2.1 Для успешного проведения теоретической подготовки требуются следующие виды учебного материала:</w:t>
      </w:r>
    </w:p>
    <w:p w:rsidR="00946CFE" w:rsidRPr="009B2C65" w:rsidRDefault="00946CFE" w:rsidP="00656B03">
      <w:pPr>
        <w:pStyle w:val="a8"/>
        <w:numPr>
          <w:ilvl w:val="0"/>
          <w:numId w:val="3"/>
        </w:numPr>
        <w:jc w:val="both"/>
        <w:rPr>
          <w:szCs w:val="24"/>
          <w:lang w:eastAsia="ru-RU"/>
        </w:rPr>
      </w:pPr>
      <w:r w:rsidRPr="009B2C65">
        <w:rPr>
          <w:szCs w:val="24"/>
          <w:lang w:eastAsia="ru-RU"/>
        </w:rPr>
        <w:t>программа подготовки;</w:t>
      </w:r>
    </w:p>
    <w:p w:rsidR="00946CFE" w:rsidRPr="009B2C65" w:rsidRDefault="00946CFE" w:rsidP="00656B03">
      <w:pPr>
        <w:pStyle w:val="a8"/>
        <w:numPr>
          <w:ilvl w:val="0"/>
          <w:numId w:val="3"/>
        </w:numPr>
        <w:jc w:val="both"/>
        <w:rPr>
          <w:szCs w:val="24"/>
          <w:lang w:eastAsia="ru-RU"/>
        </w:rPr>
      </w:pPr>
      <w:r w:rsidRPr="009B2C65">
        <w:rPr>
          <w:szCs w:val="24"/>
          <w:lang w:eastAsia="ru-RU"/>
        </w:rPr>
        <w:t>конспекты лекций и/или презентация;</w:t>
      </w:r>
    </w:p>
    <w:p w:rsidR="00946CFE" w:rsidRPr="009B2C65" w:rsidRDefault="00946CFE" w:rsidP="00656B03">
      <w:pPr>
        <w:pStyle w:val="a8"/>
        <w:numPr>
          <w:ilvl w:val="0"/>
          <w:numId w:val="3"/>
        </w:numPr>
        <w:jc w:val="both"/>
        <w:rPr>
          <w:szCs w:val="24"/>
          <w:lang w:eastAsia="ru-RU"/>
        </w:rPr>
      </w:pPr>
      <w:r w:rsidRPr="009B2C65">
        <w:rPr>
          <w:szCs w:val="24"/>
          <w:lang w:eastAsia="ru-RU"/>
        </w:rPr>
        <w:t>контрольные вопросы;</w:t>
      </w:r>
    </w:p>
    <w:p w:rsidR="00946CFE" w:rsidRPr="009B2C65" w:rsidRDefault="00946CFE" w:rsidP="00656B03">
      <w:pPr>
        <w:pStyle w:val="a8"/>
        <w:numPr>
          <w:ilvl w:val="0"/>
          <w:numId w:val="3"/>
        </w:numPr>
        <w:jc w:val="both"/>
        <w:rPr>
          <w:szCs w:val="24"/>
          <w:lang w:eastAsia="ru-RU"/>
        </w:rPr>
      </w:pPr>
      <w:r w:rsidRPr="009B2C65">
        <w:rPr>
          <w:szCs w:val="24"/>
          <w:lang w:eastAsia="ru-RU"/>
        </w:rPr>
        <w:t>контрольные листы;</w:t>
      </w:r>
    </w:p>
    <w:p w:rsidR="00946CFE" w:rsidRPr="00D1645F" w:rsidRDefault="00946CFE" w:rsidP="00656B03">
      <w:pPr>
        <w:pStyle w:val="a8"/>
        <w:numPr>
          <w:ilvl w:val="0"/>
          <w:numId w:val="3"/>
        </w:numPr>
        <w:jc w:val="both"/>
        <w:rPr>
          <w:szCs w:val="24"/>
          <w:lang w:eastAsia="ru-RU"/>
        </w:rPr>
      </w:pPr>
      <w:r w:rsidRPr="009B2C65">
        <w:rPr>
          <w:szCs w:val="24"/>
          <w:lang w:eastAsia="ru-RU"/>
        </w:rPr>
        <w:t>классные журналы.</w:t>
      </w:r>
    </w:p>
    <w:p w:rsidR="00D1645F" w:rsidRPr="00D1645F" w:rsidRDefault="00D1645F" w:rsidP="00D1645F">
      <w:pPr>
        <w:pStyle w:val="Translation"/>
        <w:rPr>
          <w:lang w:eastAsia="ru-RU"/>
        </w:rPr>
      </w:pPr>
      <w:r w:rsidRPr="00D1645F">
        <w:rPr>
          <w:lang w:eastAsia="ru-RU"/>
        </w:rPr>
        <w:t>Trainer to provide theoretical training should have</w:t>
      </w:r>
      <w:r>
        <w:rPr>
          <w:lang w:eastAsia="ru-RU"/>
        </w:rPr>
        <w:t>:</w:t>
      </w:r>
    </w:p>
    <w:p w:rsidR="00D1645F" w:rsidRDefault="00D1645F" w:rsidP="00656B03">
      <w:pPr>
        <w:pStyle w:val="Translation"/>
        <w:numPr>
          <w:ilvl w:val="0"/>
          <w:numId w:val="2"/>
        </w:numPr>
        <w:rPr>
          <w:lang w:eastAsia="ru-RU"/>
        </w:rPr>
      </w:pPr>
      <w:r>
        <w:rPr>
          <w:lang w:eastAsia="ru-RU"/>
        </w:rPr>
        <w:t>training program;</w:t>
      </w:r>
    </w:p>
    <w:p w:rsidR="00D1645F" w:rsidRDefault="00D1645F" w:rsidP="00656B03">
      <w:pPr>
        <w:pStyle w:val="Translation"/>
        <w:numPr>
          <w:ilvl w:val="0"/>
          <w:numId w:val="2"/>
        </w:numPr>
        <w:rPr>
          <w:lang w:eastAsia="ru-RU"/>
        </w:rPr>
      </w:pPr>
      <w:r>
        <w:rPr>
          <w:lang w:eastAsia="ru-RU"/>
        </w:rPr>
        <w:t>training summary or presentation;</w:t>
      </w:r>
    </w:p>
    <w:p w:rsidR="00D1645F" w:rsidRDefault="00D1645F" w:rsidP="00656B03">
      <w:pPr>
        <w:pStyle w:val="Translation"/>
        <w:numPr>
          <w:ilvl w:val="0"/>
          <w:numId w:val="2"/>
        </w:numPr>
        <w:rPr>
          <w:lang w:eastAsia="ru-RU"/>
        </w:rPr>
      </w:pPr>
      <w:r>
        <w:rPr>
          <w:lang w:eastAsia="ru-RU"/>
        </w:rPr>
        <w:t>written test questions</w:t>
      </w:r>
    </w:p>
    <w:p w:rsidR="00D1645F" w:rsidRDefault="00D1645F" w:rsidP="00656B03">
      <w:pPr>
        <w:pStyle w:val="Translation"/>
        <w:numPr>
          <w:ilvl w:val="0"/>
          <w:numId w:val="2"/>
        </w:numPr>
        <w:rPr>
          <w:lang w:eastAsia="ru-RU"/>
        </w:rPr>
      </w:pPr>
      <w:r>
        <w:rPr>
          <w:lang w:eastAsia="ru-RU"/>
        </w:rPr>
        <w:t>test sheets</w:t>
      </w:r>
    </w:p>
    <w:p w:rsidR="00D1645F" w:rsidRPr="00D1645F" w:rsidRDefault="00D1645F" w:rsidP="00656B03">
      <w:pPr>
        <w:pStyle w:val="Translation"/>
        <w:numPr>
          <w:ilvl w:val="0"/>
          <w:numId w:val="2"/>
        </w:numPr>
        <w:rPr>
          <w:lang w:eastAsia="ru-RU"/>
        </w:rPr>
      </w:pPr>
      <w:r>
        <w:rPr>
          <w:lang w:eastAsia="ru-RU"/>
        </w:rPr>
        <w:t>log books</w:t>
      </w:r>
    </w:p>
    <w:p w:rsidR="00946CFE" w:rsidRPr="00D1645F" w:rsidRDefault="00946CFE" w:rsidP="009A1F86">
      <w:pPr>
        <w:ind w:firstLine="709"/>
        <w:jc w:val="both"/>
        <w:rPr>
          <w:szCs w:val="24"/>
          <w:lang w:eastAsia="ru-RU"/>
        </w:rPr>
      </w:pPr>
      <w:r w:rsidRPr="009B2C65">
        <w:rPr>
          <w:szCs w:val="24"/>
          <w:lang w:eastAsia="ru-RU"/>
        </w:rPr>
        <w:t xml:space="preserve">5.2.2 </w:t>
      </w:r>
      <w:r w:rsidR="00D1645F" w:rsidRPr="009B2C65">
        <w:rPr>
          <w:szCs w:val="24"/>
          <w:lang w:eastAsia="ru-RU"/>
        </w:rPr>
        <w:t>Программы</w:t>
      </w:r>
      <w:r w:rsidR="00D1645F" w:rsidRPr="00D1645F">
        <w:rPr>
          <w:szCs w:val="24"/>
          <w:lang w:eastAsia="ru-RU"/>
        </w:rPr>
        <w:t xml:space="preserve"> </w:t>
      </w:r>
      <w:r w:rsidR="00D1645F">
        <w:rPr>
          <w:szCs w:val="24"/>
          <w:lang w:eastAsia="ru-RU"/>
        </w:rPr>
        <w:t>обучения</w:t>
      </w:r>
      <w:r w:rsidR="00D1645F" w:rsidRPr="009B2C65">
        <w:rPr>
          <w:szCs w:val="24"/>
          <w:lang w:eastAsia="ru-RU"/>
        </w:rPr>
        <w:t xml:space="preserve"> должны содержать</w:t>
      </w:r>
      <w:r w:rsidR="00CF3309">
        <w:rPr>
          <w:szCs w:val="24"/>
          <w:lang w:eastAsia="ru-RU"/>
        </w:rPr>
        <w:t>, как минимум,</w:t>
      </w:r>
      <w:r w:rsidR="00D1645F" w:rsidRPr="009B2C65">
        <w:rPr>
          <w:szCs w:val="24"/>
          <w:lang w:eastAsia="ru-RU"/>
        </w:rPr>
        <w:t xml:space="preserve"> перечень вопросов изложенных в разделе 5.1.</w:t>
      </w:r>
      <w:r w:rsidR="00D1645F">
        <w:rPr>
          <w:szCs w:val="24"/>
          <w:lang w:eastAsia="ru-RU"/>
        </w:rPr>
        <w:t xml:space="preserve"> </w:t>
      </w:r>
      <w:r w:rsidRPr="009B2C65">
        <w:rPr>
          <w:szCs w:val="24"/>
          <w:lang w:eastAsia="ru-RU"/>
        </w:rPr>
        <w:t xml:space="preserve">Конспекты лекций (презентации) должны содержать в развернутом виде все пункты программы. </w:t>
      </w:r>
    </w:p>
    <w:p w:rsidR="00D1645F" w:rsidRPr="00D1645F" w:rsidRDefault="00CF3309" w:rsidP="00D1645F">
      <w:pPr>
        <w:pStyle w:val="Translation"/>
        <w:rPr>
          <w:lang w:eastAsia="ru-RU"/>
        </w:rPr>
      </w:pPr>
      <w:r>
        <w:rPr>
          <w:lang w:eastAsia="ru-RU"/>
        </w:rPr>
        <w:t xml:space="preserve">Training programs should includes, at least, all chapters from Ph. 5.1. </w:t>
      </w:r>
      <w:r w:rsidR="00D1645F">
        <w:rPr>
          <w:lang w:eastAsia="ru-RU"/>
        </w:rPr>
        <w:t xml:space="preserve">Training summary or presentation should includes all chapters of training program in details. </w:t>
      </w:r>
    </w:p>
    <w:p w:rsidR="00946CFE" w:rsidRPr="000535D9" w:rsidRDefault="00946CFE" w:rsidP="009A1F86">
      <w:pPr>
        <w:ind w:firstLine="709"/>
        <w:jc w:val="both"/>
        <w:rPr>
          <w:szCs w:val="24"/>
          <w:lang w:eastAsia="ru-RU"/>
        </w:rPr>
      </w:pPr>
      <w:r w:rsidRPr="009B2C65">
        <w:rPr>
          <w:szCs w:val="24"/>
          <w:lang w:eastAsia="ru-RU"/>
        </w:rPr>
        <w:t>5.2.3. Презентация должна содержать наглядное применение излагаемого материала.</w:t>
      </w:r>
    </w:p>
    <w:p w:rsidR="00CF3309" w:rsidRPr="00CF3309" w:rsidRDefault="00CF3309" w:rsidP="00CF3309">
      <w:pPr>
        <w:pStyle w:val="Translation"/>
        <w:rPr>
          <w:lang w:eastAsia="ru-RU"/>
        </w:rPr>
      </w:pPr>
      <w:r w:rsidRPr="00CF3309">
        <w:rPr>
          <w:lang w:eastAsia="ru-RU"/>
        </w:rPr>
        <w:t>The presentation should contain a clear application of the material</w:t>
      </w:r>
      <w:r>
        <w:rPr>
          <w:lang w:eastAsia="ru-RU"/>
        </w:rPr>
        <w:t>.</w:t>
      </w:r>
    </w:p>
    <w:p w:rsidR="00946CFE" w:rsidRPr="000535D9" w:rsidRDefault="00946CFE" w:rsidP="009A1F86">
      <w:pPr>
        <w:jc w:val="both"/>
        <w:rPr>
          <w:szCs w:val="24"/>
          <w:lang w:eastAsia="ru-RU"/>
        </w:rPr>
      </w:pPr>
      <w:r w:rsidRPr="00CF3309">
        <w:rPr>
          <w:szCs w:val="24"/>
          <w:lang w:val="en-US" w:eastAsia="ru-RU"/>
        </w:rPr>
        <w:t xml:space="preserve">  </w:t>
      </w:r>
      <w:r w:rsidRPr="009B2C65">
        <w:rPr>
          <w:szCs w:val="24"/>
          <w:lang w:eastAsia="ru-RU"/>
        </w:rPr>
        <w:t>5.2.4</w:t>
      </w:r>
      <w:r w:rsidRPr="00CF3309">
        <w:rPr>
          <w:szCs w:val="24"/>
          <w:lang w:eastAsia="ru-RU"/>
        </w:rPr>
        <w:t xml:space="preserve">. Раздаточный материал, </w:t>
      </w:r>
      <w:r w:rsidR="00EA2CB7" w:rsidRPr="00CF3309">
        <w:rPr>
          <w:szCs w:val="24"/>
          <w:lang w:eastAsia="ru-RU"/>
        </w:rPr>
        <w:t xml:space="preserve">который </w:t>
      </w:r>
      <w:r w:rsidRPr="00CF3309">
        <w:rPr>
          <w:szCs w:val="24"/>
          <w:lang w:eastAsia="ru-RU"/>
        </w:rPr>
        <w:t>может быть предоставлен дополнительно по договоренности с обучаемой организацией, содержит основную часть теоретического материала и остается у слушателя или в обучаемой организации.</w:t>
      </w:r>
    </w:p>
    <w:p w:rsidR="00CF3309" w:rsidRPr="00CF3309" w:rsidRDefault="00CF3309" w:rsidP="00CF3309">
      <w:pPr>
        <w:pStyle w:val="Translation"/>
        <w:rPr>
          <w:lang w:eastAsia="ru-RU"/>
        </w:rPr>
      </w:pPr>
      <w:r w:rsidRPr="00CF3309">
        <w:rPr>
          <w:lang w:eastAsia="ru-RU"/>
        </w:rPr>
        <w:t xml:space="preserve">Handout, which can be provided by arrangement with additional learning organization contains the main part of the theoretical material and remains in the listener or </w:t>
      </w:r>
      <w:r>
        <w:rPr>
          <w:lang w:eastAsia="ru-RU"/>
        </w:rPr>
        <w:t xml:space="preserve">in </w:t>
      </w:r>
      <w:r w:rsidRPr="00CF3309">
        <w:rPr>
          <w:lang w:eastAsia="ru-RU"/>
        </w:rPr>
        <w:t xml:space="preserve"> organization.</w:t>
      </w:r>
    </w:p>
    <w:p w:rsidR="00946CFE" w:rsidRPr="000535D9" w:rsidRDefault="00946CFE" w:rsidP="009A1F86">
      <w:pPr>
        <w:ind w:firstLine="709"/>
        <w:jc w:val="both"/>
        <w:rPr>
          <w:szCs w:val="24"/>
          <w:lang w:eastAsia="ru-RU"/>
        </w:rPr>
      </w:pPr>
      <w:r w:rsidRPr="00CF3309">
        <w:rPr>
          <w:szCs w:val="24"/>
          <w:lang w:eastAsia="ru-RU"/>
        </w:rPr>
        <w:t>5.2.5 Электронные или бумажные копии учебных материалов должны храниться  в течение 5 лет на предприятии вместе с сертификатами и документами</w:t>
      </w:r>
      <w:r w:rsidR="00EA2CB7" w:rsidRPr="00CF3309">
        <w:rPr>
          <w:szCs w:val="24"/>
          <w:lang w:eastAsia="ru-RU"/>
        </w:rPr>
        <w:t>,</w:t>
      </w:r>
      <w:r w:rsidRPr="00CF3309">
        <w:rPr>
          <w:szCs w:val="24"/>
          <w:lang w:eastAsia="ru-RU"/>
        </w:rPr>
        <w:t xml:space="preserve"> подтверждающими квалификацию преподавателей</w:t>
      </w:r>
      <w:r w:rsidR="00EA2CB7" w:rsidRPr="00CF3309">
        <w:rPr>
          <w:szCs w:val="24"/>
          <w:lang w:eastAsia="ru-RU"/>
        </w:rPr>
        <w:t>,</w:t>
      </w:r>
      <w:r w:rsidRPr="00CF3309">
        <w:rPr>
          <w:szCs w:val="24"/>
          <w:lang w:eastAsia="ru-RU"/>
        </w:rPr>
        <w:t xml:space="preserve"> для подтверждения полноты и правильности</w:t>
      </w:r>
      <w:r w:rsidRPr="009B2C65">
        <w:rPr>
          <w:szCs w:val="24"/>
          <w:lang w:eastAsia="ru-RU"/>
        </w:rPr>
        <w:t xml:space="preserve">  проведенного обучения при прохождении предприятием проверок и аудитов.</w:t>
      </w:r>
    </w:p>
    <w:p w:rsidR="00CF3309" w:rsidRPr="00CF3309" w:rsidRDefault="00CF3309" w:rsidP="00CF3309">
      <w:pPr>
        <w:pStyle w:val="Translation"/>
        <w:rPr>
          <w:lang w:eastAsia="ru-RU"/>
        </w:rPr>
      </w:pPr>
      <w:r w:rsidRPr="00CF3309">
        <w:rPr>
          <w:lang w:eastAsia="ru-RU"/>
        </w:rPr>
        <w:t>Electronic or paper copies of training materials should be kept for 5 years at the company, together with the certificates and proof of qualification of teachers, to confirm the completeness and accuracy of the training at is pre-Suppress now checks and audits.</w:t>
      </w:r>
    </w:p>
    <w:p w:rsidR="009F7557" w:rsidRPr="000535D9" w:rsidRDefault="009F7557" w:rsidP="009A1F86">
      <w:pPr>
        <w:pStyle w:val="2"/>
        <w:jc w:val="both"/>
      </w:pPr>
      <w:bookmarkStart w:id="24" w:name="_Toc406321029"/>
      <w:r w:rsidRPr="009B2C65">
        <w:t>5.3.Требования к квалификации преподавателей и инструкторов.</w:t>
      </w:r>
      <w:bookmarkEnd w:id="24"/>
    </w:p>
    <w:p w:rsidR="00CF3309" w:rsidRPr="00CF3309" w:rsidRDefault="00CF3309" w:rsidP="00CF3309">
      <w:pPr>
        <w:pStyle w:val="Translation"/>
        <w:rPr>
          <w:lang w:eastAsia="ru-RU"/>
        </w:rPr>
      </w:pPr>
      <w:r>
        <w:rPr>
          <w:lang w:eastAsia="ru-RU"/>
        </w:rPr>
        <w:t>Instructors level of qualification requirements.</w:t>
      </w:r>
    </w:p>
    <w:p w:rsidR="009F7557" w:rsidRPr="00AE6939" w:rsidRDefault="009F7557" w:rsidP="00AE6939">
      <w:pPr>
        <w:ind w:firstLine="709"/>
        <w:jc w:val="both"/>
        <w:rPr>
          <w:szCs w:val="24"/>
          <w:lang w:eastAsia="ru-RU"/>
        </w:rPr>
      </w:pPr>
      <w:r w:rsidRPr="00AE6939">
        <w:rPr>
          <w:szCs w:val="24"/>
          <w:lang w:eastAsia="ru-RU"/>
        </w:rPr>
        <w:t xml:space="preserve">5.3.1 </w:t>
      </w:r>
      <w:r w:rsidR="00946CFE" w:rsidRPr="009B2C65">
        <w:rPr>
          <w:szCs w:val="24"/>
          <w:lang w:eastAsia="ru-RU"/>
        </w:rPr>
        <w:t xml:space="preserve">Дополнительные </w:t>
      </w:r>
      <w:r w:rsidR="00946CFE" w:rsidRPr="00AE6939">
        <w:rPr>
          <w:szCs w:val="24"/>
          <w:lang w:eastAsia="ru-RU"/>
        </w:rPr>
        <w:t xml:space="preserve">квалификационные </w:t>
      </w:r>
      <w:r w:rsidRPr="00AE6939">
        <w:rPr>
          <w:szCs w:val="24"/>
          <w:lang w:eastAsia="ru-RU"/>
        </w:rPr>
        <w:t>требования предъявляются к</w:t>
      </w:r>
      <w:r w:rsidR="00AE6939">
        <w:rPr>
          <w:szCs w:val="24"/>
          <w:lang w:eastAsia="ru-RU"/>
        </w:rPr>
        <w:t xml:space="preserve"> </w:t>
      </w:r>
      <w:r w:rsidR="00AE6939" w:rsidRPr="00AE6939">
        <w:rPr>
          <w:szCs w:val="24"/>
          <w:lang w:eastAsia="ru-RU"/>
        </w:rPr>
        <w:t>преподавателю</w:t>
      </w:r>
      <w:r w:rsidR="00C3409D" w:rsidRPr="00AE6939">
        <w:rPr>
          <w:szCs w:val="24"/>
          <w:lang w:eastAsia="ru-RU"/>
        </w:rPr>
        <w:t>, осуществляющему</w:t>
      </w:r>
      <w:r w:rsidRPr="00AE6939">
        <w:rPr>
          <w:szCs w:val="24"/>
          <w:lang w:eastAsia="ru-RU"/>
        </w:rPr>
        <w:t xml:space="preserve"> теоретическое обучение персонала</w:t>
      </w:r>
      <w:r w:rsidR="00AE6939" w:rsidRPr="00AE6939">
        <w:rPr>
          <w:szCs w:val="24"/>
          <w:lang w:eastAsia="ru-RU"/>
        </w:rPr>
        <w:t xml:space="preserve"> и инструктору</w:t>
      </w:r>
      <w:r w:rsidR="00C3409D" w:rsidRPr="00AE6939">
        <w:rPr>
          <w:szCs w:val="24"/>
          <w:lang w:eastAsia="ru-RU"/>
        </w:rPr>
        <w:t xml:space="preserve">, </w:t>
      </w:r>
      <w:r w:rsidR="00C16CB9" w:rsidRPr="00AE6939">
        <w:rPr>
          <w:szCs w:val="24"/>
          <w:lang w:eastAsia="ru-RU"/>
        </w:rPr>
        <w:t>проводящему</w:t>
      </w:r>
      <w:r w:rsidRPr="00AE6939">
        <w:rPr>
          <w:szCs w:val="24"/>
          <w:lang w:eastAsia="ru-RU"/>
        </w:rPr>
        <w:t xml:space="preserve"> практическую подготовку персонала.</w:t>
      </w:r>
    </w:p>
    <w:p w:rsidR="00AE6939" w:rsidRPr="00AE6939" w:rsidRDefault="00AE6939" w:rsidP="00AE6939">
      <w:pPr>
        <w:pStyle w:val="Translation"/>
        <w:rPr>
          <w:lang w:eastAsia="ru-RU"/>
        </w:rPr>
      </w:pPr>
      <w:r w:rsidRPr="00AE6939">
        <w:rPr>
          <w:lang w:eastAsia="ru-RU"/>
        </w:rPr>
        <w:t>Theoretical and practical trainers qualification levels have additional requirements</w:t>
      </w:r>
      <w:r>
        <w:rPr>
          <w:lang w:eastAsia="ru-RU"/>
        </w:rPr>
        <w:t>.</w:t>
      </w:r>
    </w:p>
    <w:p w:rsidR="00C3409D" w:rsidRPr="009B2C65" w:rsidRDefault="009F7557" w:rsidP="009A1F86">
      <w:pPr>
        <w:ind w:firstLine="709"/>
        <w:jc w:val="both"/>
        <w:rPr>
          <w:rFonts w:cs="Times New Roman"/>
          <w:szCs w:val="24"/>
        </w:rPr>
      </w:pPr>
      <w:r w:rsidRPr="009B2C65">
        <w:rPr>
          <w:rFonts w:cs="Times New Roman"/>
          <w:szCs w:val="24"/>
        </w:rPr>
        <w:t>5.3.2 Исходя из международного опыта, как правило,</w:t>
      </w:r>
      <w:r w:rsidR="00C3409D" w:rsidRPr="009B2C65">
        <w:rPr>
          <w:rFonts w:cs="Times New Roman"/>
          <w:szCs w:val="24"/>
        </w:rPr>
        <w:t xml:space="preserve"> к преподавателю</w:t>
      </w:r>
      <w:r w:rsidRPr="009B2C65">
        <w:rPr>
          <w:rFonts w:cs="Times New Roman"/>
          <w:szCs w:val="24"/>
        </w:rPr>
        <w:t xml:space="preserve"> предъявляются следующие минимальные требования:</w:t>
      </w:r>
    </w:p>
    <w:p w:rsidR="009F7557" w:rsidRPr="007F6AC9" w:rsidRDefault="009F7557" w:rsidP="00656B03">
      <w:pPr>
        <w:pStyle w:val="a8"/>
        <w:numPr>
          <w:ilvl w:val="0"/>
          <w:numId w:val="2"/>
        </w:numPr>
        <w:jc w:val="both"/>
        <w:rPr>
          <w:rFonts w:eastAsia="Calibri" w:cs="Arial"/>
          <w:lang w:val="en-US"/>
        </w:rPr>
      </w:pPr>
      <w:r w:rsidRPr="00E64237">
        <w:rPr>
          <w:rFonts w:eastAsia="Calibri" w:cs="Arial"/>
        </w:rPr>
        <w:t>Высшее</w:t>
      </w:r>
      <w:r w:rsidRPr="007F6AC9">
        <w:rPr>
          <w:rFonts w:eastAsia="Calibri" w:cs="Arial"/>
          <w:lang w:val="en-US"/>
        </w:rPr>
        <w:t xml:space="preserve"> </w:t>
      </w:r>
      <w:r w:rsidRPr="00E64237">
        <w:rPr>
          <w:rFonts w:eastAsia="Calibri" w:cs="Arial"/>
        </w:rPr>
        <w:t>авиационное</w:t>
      </w:r>
      <w:r w:rsidRPr="007F6AC9">
        <w:rPr>
          <w:rFonts w:eastAsia="Calibri" w:cs="Arial"/>
          <w:lang w:val="en-US"/>
        </w:rPr>
        <w:t xml:space="preserve"> </w:t>
      </w:r>
      <w:r w:rsidRPr="00E64237">
        <w:rPr>
          <w:rFonts w:eastAsia="Calibri" w:cs="Arial"/>
        </w:rPr>
        <w:t>образование</w:t>
      </w:r>
      <w:r w:rsidRPr="007F6AC9">
        <w:rPr>
          <w:rFonts w:eastAsia="Calibri" w:cs="Arial"/>
          <w:lang w:val="en-US"/>
        </w:rPr>
        <w:t>;</w:t>
      </w:r>
    </w:p>
    <w:p w:rsidR="009F7557" w:rsidRPr="00E64237" w:rsidRDefault="007856EC" w:rsidP="00656B03">
      <w:pPr>
        <w:pStyle w:val="a8"/>
        <w:numPr>
          <w:ilvl w:val="0"/>
          <w:numId w:val="2"/>
        </w:numPr>
        <w:jc w:val="both"/>
        <w:rPr>
          <w:rFonts w:eastAsia="Calibri" w:cs="Arial"/>
        </w:rPr>
      </w:pPr>
      <w:r w:rsidRPr="00E64237">
        <w:rPr>
          <w:rFonts w:eastAsia="Calibri" w:cs="Arial"/>
        </w:rPr>
        <w:t>п</w:t>
      </w:r>
      <w:r w:rsidR="009F7557" w:rsidRPr="00E64237">
        <w:rPr>
          <w:rFonts w:eastAsia="Calibri" w:cs="Arial"/>
        </w:rPr>
        <w:t>одтвержденный практический опыт работы по защите ВС от наземного обледенения или на оперативных формах ТО ВС с проведением работ по защите ВС от наземного обледенения</w:t>
      </w:r>
      <w:r w:rsidR="00C16CB9" w:rsidRPr="00E64237">
        <w:rPr>
          <w:rFonts w:eastAsia="Calibri" w:cs="Arial"/>
        </w:rPr>
        <w:t xml:space="preserve"> либо летной эксплуатации ВС</w:t>
      </w:r>
      <w:r w:rsidR="009F7557" w:rsidRPr="00E64237">
        <w:rPr>
          <w:rFonts w:eastAsia="Calibri" w:cs="Arial"/>
        </w:rPr>
        <w:t>;</w:t>
      </w:r>
    </w:p>
    <w:p w:rsidR="009F7557" w:rsidRPr="00E64237" w:rsidRDefault="007856EC" w:rsidP="00656B03">
      <w:pPr>
        <w:pStyle w:val="a8"/>
        <w:numPr>
          <w:ilvl w:val="0"/>
          <w:numId w:val="2"/>
        </w:numPr>
        <w:jc w:val="both"/>
        <w:rPr>
          <w:rFonts w:eastAsia="Calibri" w:cs="Arial"/>
        </w:rPr>
      </w:pPr>
      <w:r w:rsidRPr="00E64237">
        <w:rPr>
          <w:rFonts w:eastAsia="Calibri" w:cs="Arial"/>
        </w:rPr>
        <w:t>н</w:t>
      </w:r>
      <w:r w:rsidR="00BF416A" w:rsidRPr="00E64237">
        <w:rPr>
          <w:rFonts w:eastAsia="Calibri" w:cs="Arial"/>
        </w:rPr>
        <w:t xml:space="preserve">аличия сертификата о прохождении  базового курса по Защите ВС от </w:t>
      </w:r>
      <w:r w:rsidRPr="00E64237">
        <w:rPr>
          <w:rFonts w:eastAsia="Calibri" w:cs="Arial"/>
        </w:rPr>
        <w:t>н</w:t>
      </w:r>
      <w:r w:rsidR="00BF416A" w:rsidRPr="00E64237">
        <w:rPr>
          <w:rFonts w:eastAsia="Calibri" w:cs="Arial"/>
        </w:rPr>
        <w:t xml:space="preserve">аземного </w:t>
      </w:r>
      <w:r w:rsidRPr="00E64237">
        <w:rPr>
          <w:rFonts w:eastAsia="Calibri" w:cs="Arial"/>
        </w:rPr>
        <w:t>о</w:t>
      </w:r>
      <w:r w:rsidR="00BF416A" w:rsidRPr="00E64237">
        <w:rPr>
          <w:rFonts w:eastAsia="Calibri" w:cs="Arial"/>
        </w:rPr>
        <w:t>бледенения (базовый курс должен включать в себя все темы</w:t>
      </w:r>
      <w:r w:rsidRPr="00E64237">
        <w:rPr>
          <w:rFonts w:eastAsia="Calibri" w:cs="Arial"/>
        </w:rPr>
        <w:t>,</w:t>
      </w:r>
      <w:r w:rsidR="00BF416A" w:rsidRPr="00E64237">
        <w:rPr>
          <w:rFonts w:eastAsia="Calibri" w:cs="Arial"/>
        </w:rPr>
        <w:t xml:space="preserve"> указанные в разделе 5.1 настоящих Рекомендаций)</w:t>
      </w:r>
      <w:r w:rsidR="009F7557" w:rsidRPr="00E64237">
        <w:rPr>
          <w:rFonts w:eastAsia="Calibri" w:cs="Arial"/>
        </w:rPr>
        <w:t>;</w:t>
      </w:r>
    </w:p>
    <w:p w:rsidR="009F7557" w:rsidRPr="00E64237" w:rsidRDefault="007856EC" w:rsidP="00656B03">
      <w:pPr>
        <w:pStyle w:val="a8"/>
        <w:numPr>
          <w:ilvl w:val="0"/>
          <w:numId w:val="2"/>
        </w:numPr>
        <w:jc w:val="both"/>
        <w:rPr>
          <w:rFonts w:eastAsia="Calibri" w:cs="Arial"/>
        </w:rPr>
      </w:pPr>
      <w:r w:rsidRPr="00E64237">
        <w:rPr>
          <w:rFonts w:eastAsia="Calibri" w:cs="Arial"/>
        </w:rPr>
        <w:t>п</w:t>
      </w:r>
      <w:r w:rsidR="009F7557" w:rsidRPr="00E64237">
        <w:rPr>
          <w:rFonts w:eastAsia="Calibri" w:cs="Arial"/>
        </w:rPr>
        <w:t>рохождение курсов подготовки преподавателей или иного обуч</w:t>
      </w:r>
      <w:r w:rsidR="00BE1F19" w:rsidRPr="00E64237">
        <w:rPr>
          <w:rFonts w:eastAsia="Calibri" w:cs="Arial"/>
        </w:rPr>
        <w:t>ения, дающего право преподавать;</w:t>
      </w:r>
    </w:p>
    <w:p w:rsidR="009F7557" w:rsidRPr="00E64237" w:rsidRDefault="007856EC" w:rsidP="00656B03">
      <w:pPr>
        <w:pStyle w:val="a8"/>
        <w:numPr>
          <w:ilvl w:val="0"/>
          <w:numId w:val="2"/>
        </w:numPr>
        <w:jc w:val="both"/>
        <w:rPr>
          <w:rFonts w:eastAsia="Calibri" w:cs="Arial"/>
        </w:rPr>
      </w:pPr>
      <w:r w:rsidRPr="00E64237">
        <w:rPr>
          <w:rFonts w:eastAsia="Calibri" w:cs="Arial"/>
        </w:rPr>
        <w:t>п</w:t>
      </w:r>
      <w:r w:rsidR="00D41559" w:rsidRPr="00E64237">
        <w:rPr>
          <w:rFonts w:eastAsia="Calibri" w:cs="Arial"/>
        </w:rPr>
        <w:t>редпочтительно владение английским языком в связи с тем, что международные документы по ПОЗ ВС публикуются на английском языке</w:t>
      </w:r>
      <w:r w:rsidR="00BE1F19" w:rsidRPr="00E64237">
        <w:rPr>
          <w:rFonts w:eastAsia="Calibri" w:cs="Arial"/>
        </w:rPr>
        <w:t>;</w:t>
      </w:r>
    </w:p>
    <w:p w:rsidR="009F7557" w:rsidRPr="00E64237" w:rsidRDefault="007856EC" w:rsidP="00656B03">
      <w:pPr>
        <w:pStyle w:val="a8"/>
        <w:numPr>
          <w:ilvl w:val="0"/>
          <w:numId w:val="2"/>
        </w:numPr>
        <w:jc w:val="both"/>
        <w:rPr>
          <w:rFonts w:eastAsia="Calibri" w:cs="Arial"/>
        </w:rPr>
      </w:pPr>
      <w:r w:rsidRPr="00E64237">
        <w:rPr>
          <w:rFonts w:eastAsia="Calibri" w:cs="Arial"/>
        </w:rPr>
        <w:t>н</w:t>
      </w:r>
      <w:r w:rsidR="009F7557" w:rsidRPr="00E64237">
        <w:rPr>
          <w:rFonts w:eastAsia="Calibri" w:cs="Arial"/>
        </w:rPr>
        <w:t>аличие конспекта лекций или презентации по преподаваемой дисциплине.</w:t>
      </w:r>
    </w:p>
    <w:p w:rsidR="00AE6939" w:rsidRDefault="00AE6939" w:rsidP="00AE6939">
      <w:pPr>
        <w:pStyle w:val="Translation"/>
        <w:rPr>
          <w:lang w:eastAsia="ru-RU"/>
        </w:rPr>
      </w:pPr>
      <w:r w:rsidRPr="00AE6939">
        <w:rPr>
          <w:lang w:eastAsia="ru-RU"/>
        </w:rPr>
        <w:t>In accordance with international</w:t>
      </w:r>
      <w:r w:rsidR="000A0358">
        <w:rPr>
          <w:lang w:eastAsia="ru-RU"/>
        </w:rPr>
        <w:t xml:space="preserve"> experience, as a rule, theoretical trainer should have:</w:t>
      </w:r>
    </w:p>
    <w:p w:rsidR="000A0358" w:rsidRDefault="000A0358" w:rsidP="00656B03">
      <w:pPr>
        <w:pStyle w:val="Translation"/>
        <w:numPr>
          <w:ilvl w:val="0"/>
          <w:numId w:val="2"/>
        </w:numPr>
        <w:rPr>
          <w:lang w:eastAsia="ru-RU"/>
        </w:rPr>
      </w:pPr>
      <w:r w:rsidRPr="000A0358">
        <w:rPr>
          <w:lang w:eastAsia="ru-RU"/>
        </w:rPr>
        <w:t>higher aviation education</w:t>
      </w:r>
    </w:p>
    <w:p w:rsidR="000A0358" w:rsidRDefault="000A0358" w:rsidP="00656B03">
      <w:pPr>
        <w:pStyle w:val="Translation"/>
        <w:numPr>
          <w:ilvl w:val="0"/>
          <w:numId w:val="2"/>
        </w:numPr>
        <w:rPr>
          <w:lang w:eastAsia="ru-RU"/>
        </w:rPr>
      </w:pPr>
      <w:r>
        <w:rPr>
          <w:lang w:eastAsia="ru-RU"/>
        </w:rPr>
        <w:t>confirmed experience in real deicing/anti-icing operations or airplane's line maintenance with deicing/anti-icing operations performing or as a pilot.</w:t>
      </w:r>
    </w:p>
    <w:p w:rsidR="000A0358" w:rsidRDefault="000A0358" w:rsidP="00656B03">
      <w:pPr>
        <w:pStyle w:val="Translation"/>
        <w:numPr>
          <w:ilvl w:val="0"/>
          <w:numId w:val="2"/>
        </w:numPr>
        <w:rPr>
          <w:lang w:eastAsia="ru-RU"/>
        </w:rPr>
      </w:pPr>
      <w:r>
        <w:rPr>
          <w:lang w:eastAsia="ru-RU"/>
        </w:rPr>
        <w:t>Basic deicing/anti-icing training certificate (it should included all topics listened in Ph. 5.</w:t>
      </w:r>
      <w:r w:rsidR="00C257EE">
        <w:rPr>
          <w:lang w:eastAsia="ru-RU"/>
        </w:rPr>
        <w:t>1.</w:t>
      </w:r>
    </w:p>
    <w:p w:rsidR="000A0358" w:rsidRDefault="000A0358" w:rsidP="00656B03">
      <w:pPr>
        <w:pStyle w:val="Translation"/>
        <w:numPr>
          <w:ilvl w:val="0"/>
          <w:numId w:val="2"/>
        </w:numPr>
        <w:rPr>
          <w:lang w:eastAsia="ru-RU"/>
        </w:rPr>
      </w:pPr>
      <w:r>
        <w:rPr>
          <w:lang w:eastAsia="ru-RU"/>
        </w:rPr>
        <w:t>Trainers training or equivalent</w:t>
      </w:r>
    </w:p>
    <w:p w:rsidR="000A0358" w:rsidRDefault="000A0358" w:rsidP="00656B03">
      <w:pPr>
        <w:pStyle w:val="Translation"/>
        <w:numPr>
          <w:ilvl w:val="0"/>
          <w:numId w:val="2"/>
        </w:numPr>
        <w:rPr>
          <w:lang w:eastAsia="ru-RU"/>
        </w:rPr>
      </w:pPr>
      <w:r>
        <w:rPr>
          <w:lang w:eastAsia="ru-RU"/>
        </w:rPr>
        <w:t xml:space="preserve">As deicing/anti-icing international documents published in English, English preferable. </w:t>
      </w:r>
    </w:p>
    <w:p w:rsidR="000A0358" w:rsidRPr="00AE6939" w:rsidRDefault="000A0358" w:rsidP="00656B03">
      <w:pPr>
        <w:pStyle w:val="Translation"/>
        <w:numPr>
          <w:ilvl w:val="0"/>
          <w:numId w:val="2"/>
        </w:numPr>
        <w:rPr>
          <w:lang w:eastAsia="ru-RU"/>
        </w:rPr>
      </w:pPr>
      <w:r>
        <w:rPr>
          <w:lang w:eastAsia="ru-RU"/>
        </w:rPr>
        <w:t>Training summary or presentation availability.</w:t>
      </w:r>
    </w:p>
    <w:p w:rsidR="00C3409D" w:rsidRPr="009B2C65" w:rsidRDefault="00F013F7" w:rsidP="009A1F86">
      <w:pPr>
        <w:ind w:firstLine="709"/>
        <w:jc w:val="both"/>
        <w:rPr>
          <w:rFonts w:cs="Times New Roman"/>
          <w:szCs w:val="24"/>
        </w:rPr>
      </w:pPr>
      <w:r w:rsidRPr="000A0358">
        <w:rPr>
          <w:rFonts w:cs="Times New Roman"/>
          <w:szCs w:val="24"/>
        </w:rPr>
        <w:t>5.</w:t>
      </w:r>
      <w:r w:rsidR="009F7557" w:rsidRPr="000A0358">
        <w:rPr>
          <w:rFonts w:cs="Times New Roman"/>
          <w:szCs w:val="24"/>
        </w:rPr>
        <w:t xml:space="preserve">3.3 </w:t>
      </w:r>
      <w:r w:rsidRPr="009B2C65">
        <w:rPr>
          <w:rFonts w:cs="Times New Roman"/>
          <w:szCs w:val="24"/>
        </w:rPr>
        <w:t>К</w:t>
      </w:r>
      <w:r w:rsidRPr="000A0358">
        <w:rPr>
          <w:rFonts w:cs="Times New Roman"/>
          <w:szCs w:val="24"/>
        </w:rPr>
        <w:t xml:space="preserve"> </w:t>
      </w:r>
      <w:r w:rsidRPr="009B2C65">
        <w:rPr>
          <w:rFonts w:cs="Times New Roman"/>
          <w:szCs w:val="24"/>
        </w:rPr>
        <w:t>инструктор</w:t>
      </w:r>
      <w:r w:rsidR="00C3409D" w:rsidRPr="009B2C65">
        <w:rPr>
          <w:rFonts w:cs="Times New Roman"/>
          <w:szCs w:val="24"/>
        </w:rPr>
        <w:t>у</w:t>
      </w:r>
      <w:r w:rsidR="009F7557" w:rsidRPr="000A0358">
        <w:rPr>
          <w:rFonts w:cs="Times New Roman"/>
          <w:szCs w:val="24"/>
        </w:rPr>
        <w:t xml:space="preserve"> </w:t>
      </w:r>
      <w:r w:rsidR="009F7557" w:rsidRPr="009B2C65">
        <w:rPr>
          <w:rFonts w:cs="Times New Roman"/>
          <w:szCs w:val="24"/>
        </w:rPr>
        <w:t>по</w:t>
      </w:r>
      <w:r w:rsidR="009F7557" w:rsidRPr="000A0358">
        <w:rPr>
          <w:rFonts w:cs="Times New Roman"/>
          <w:szCs w:val="24"/>
        </w:rPr>
        <w:t xml:space="preserve"> </w:t>
      </w:r>
      <w:r w:rsidR="009F7557" w:rsidRPr="009B2C65">
        <w:rPr>
          <w:rFonts w:cs="Times New Roman"/>
          <w:szCs w:val="24"/>
        </w:rPr>
        <w:t>практическому</w:t>
      </w:r>
      <w:r w:rsidR="009F7557" w:rsidRPr="000A0358">
        <w:rPr>
          <w:rFonts w:cs="Times New Roman"/>
          <w:szCs w:val="24"/>
        </w:rPr>
        <w:t xml:space="preserve"> </w:t>
      </w:r>
      <w:r w:rsidR="009F7557" w:rsidRPr="009B2C65">
        <w:rPr>
          <w:rFonts w:cs="Times New Roman"/>
          <w:szCs w:val="24"/>
        </w:rPr>
        <w:t>обучению, как правило,</w:t>
      </w:r>
      <w:r w:rsidR="00F05782" w:rsidRPr="009B2C65">
        <w:rPr>
          <w:rFonts w:cs="Times New Roman"/>
          <w:szCs w:val="24"/>
        </w:rPr>
        <w:t xml:space="preserve"> </w:t>
      </w:r>
      <w:r w:rsidR="00C3409D" w:rsidRPr="009B2C65">
        <w:rPr>
          <w:rFonts w:cs="Times New Roman"/>
          <w:szCs w:val="24"/>
        </w:rPr>
        <w:t>предъявляются следующие минимальные требования:</w:t>
      </w:r>
    </w:p>
    <w:p w:rsidR="00D41559" w:rsidRPr="009B2C65" w:rsidRDefault="00D41559" w:rsidP="00656B03">
      <w:pPr>
        <w:pStyle w:val="a8"/>
        <w:numPr>
          <w:ilvl w:val="0"/>
          <w:numId w:val="3"/>
        </w:numPr>
        <w:jc w:val="both"/>
        <w:rPr>
          <w:szCs w:val="24"/>
          <w:lang w:eastAsia="ru-RU"/>
        </w:rPr>
      </w:pPr>
      <w:r w:rsidRPr="009B2C65">
        <w:rPr>
          <w:szCs w:val="24"/>
          <w:lang w:eastAsia="ru-RU"/>
        </w:rPr>
        <w:t xml:space="preserve">наличие сертификата о пройденном первоначальном обучении; </w:t>
      </w:r>
    </w:p>
    <w:p w:rsidR="00D41559" w:rsidRPr="009B2C65" w:rsidRDefault="00D41559" w:rsidP="00656B03">
      <w:pPr>
        <w:pStyle w:val="a8"/>
        <w:numPr>
          <w:ilvl w:val="0"/>
          <w:numId w:val="3"/>
        </w:numPr>
        <w:jc w:val="both"/>
        <w:rPr>
          <w:szCs w:val="24"/>
          <w:lang w:eastAsia="ru-RU"/>
        </w:rPr>
      </w:pPr>
      <w:r w:rsidRPr="009B2C65">
        <w:rPr>
          <w:szCs w:val="24"/>
          <w:lang w:eastAsia="ru-RU"/>
        </w:rPr>
        <w:t>ежегодное повышение квалификации;</w:t>
      </w:r>
    </w:p>
    <w:p w:rsidR="00D41559" w:rsidRPr="009B2C65" w:rsidRDefault="00D41559" w:rsidP="00656B03">
      <w:pPr>
        <w:pStyle w:val="a8"/>
        <w:numPr>
          <w:ilvl w:val="0"/>
          <w:numId w:val="3"/>
        </w:numPr>
        <w:jc w:val="both"/>
        <w:rPr>
          <w:szCs w:val="24"/>
          <w:lang w:eastAsia="ru-RU"/>
        </w:rPr>
      </w:pPr>
      <w:r w:rsidRPr="009B2C65">
        <w:rPr>
          <w:szCs w:val="24"/>
          <w:lang w:eastAsia="ru-RU"/>
        </w:rPr>
        <w:t>подтвержденный опыт практической работы в предыдущем сезоне;</w:t>
      </w:r>
    </w:p>
    <w:p w:rsidR="00D41559" w:rsidRPr="000A0358" w:rsidRDefault="00D41559" w:rsidP="00656B03">
      <w:pPr>
        <w:pStyle w:val="a8"/>
        <w:numPr>
          <w:ilvl w:val="0"/>
          <w:numId w:val="3"/>
        </w:numPr>
        <w:jc w:val="both"/>
        <w:rPr>
          <w:szCs w:val="24"/>
          <w:lang w:eastAsia="ru-RU"/>
        </w:rPr>
      </w:pPr>
      <w:r w:rsidRPr="009B2C65">
        <w:rPr>
          <w:szCs w:val="24"/>
          <w:lang w:eastAsia="ru-RU"/>
        </w:rPr>
        <w:t>результат последнего тестирования по дисциплине не менее 90%.</w:t>
      </w:r>
    </w:p>
    <w:p w:rsidR="000A0358" w:rsidRPr="00C257EE" w:rsidRDefault="00C257EE" w:rsidP="00C257EE">
      <w:pPr>
        <w:pStyle w:val="Translation"/>
        <w:rPr>
          <w:lang w:eastAsia="ru-RU"/>
        </w:rPr>
      </w:pPr>
      <w:r w:rsidRPr="00C257EE">
        <w:rPr>
          <w:lang w:eastAsia="ru-RU"/>
        </w:rPr>
        <w:t>Practical trainer, as a rule, should have as minimu</w:t>
      </w:r>
      <w:r>
        <w:rPr>
          <w:lang w:eastAsia="ru-RU"/>
        </w:rPr>
        <w:t>m</w:t>
      </w:r>
      <w:r w:rsidRPr="00C257EE">
        <w:rPr>
          <w:lang w:eastAsia="ru-RU"/>
        </w:rPr>
        <w:t>:</w:t>
      </w:r>
    </w:p>
    <w:p w:rsidR="00C257EE" w:rsidRDefault="00C257EE" w:rsidP="00656B03">
      <w:pPr>
        <w:pStyle w:val="Translation"/>
        <w:numPr>
          <w:ilvl w:val="0"/>
          <w:numId w:val="2"/>
        </w:numPr>
        <w:rPr>
          <w:lang w:eastAsia="ru-RU"/>
        </w:rPr>
      </w:pPr>
      <w:r w:rsidRPr="00C257EE">
        <w:rPr>
          <w:lang w:eastAsia="ru-RU"/>
        </w:rPr>
        <w:t>deicing/anti-icing basic training certificate;</w:t>
      </w:r>
    </w:p>
    <w:p w:rsidR="00C257EE" w:rsidRDefault="00C257EE" w:rsidP="00656B03">
      <w:pPr>
        <w:pStyle w:val="Translation"/>
        <w:numPr>
          <w:ilvl w:val="0"/>
          <w:numId w:val="2"/>
        </w:numPr>
        <w:rPr>
          <w:lang w:eastAsia="ru-RU"/>
        </w:rPr>
      </w:pPr>
      <w:r>
        <w:rPr>
          <w:lang w:eastAsia="ru-RU"/>
        </w:rPr>
        <w:t xml:space="preserve">annual </w:t>
      </w:r>
      <w:r w:rsidRPr="00C257EE">
        <w:rPr>
          <w:lang w:eastAsia="ru-RU"/>
        </w:rPr>
        <w:t xml:space="preserve">deicing/anti-icing </w:t>
      </w:r>
      <w:r>
        <w:rPr>
          <w:lang w:eastAsia="ru-RU"/>
        </w:rPr>
        <w:t>recurrent</w:t>
      </w:r>
      <w:r w:rsidRPr="00C257EE">
        <w:rPr>
          <w:lang w:eastAsia="ru-RU"/>
        </w:rPr>
        <w:t xml:space="preserve"> training certificate</w:t>
      </w:r>
    </w:p>
    <w:p w:rsidR="00C257EE" w:rsidRDefault="00C257EE" w:rsidP="00656B03">
      <w:pPr>
        <w:pStyle w:val="Translation"/>
        <w:numPr>
          <w:ilvl w:val="0"/>
          <w:numId w:val="2"/>
        </w:numPr>
        <w:rPr>
          <w:lang w:eastAsia="ru-RU"/>
        </w:rPr>
      </w:pPr>
      <w:r>
        <w:rPr>
          <w:lang w:eastAsia="ru-RU"/>
        </w:rPr>
        <w:t>confirmed previous season deicing/anti-icing operations experience</w:t>
      </w:r>
    </w:p>
    <w:p w:rsidR="00C257EE" w:rsidRPr="00C257EE" w:rsidRDefault="00C257EE" w:rsidP="00656B03">
      <w:pPr>
        <w:pStyle w:val="Translation"/>
        <w:numPr>
          <w:ilvl w:val="0"/>
          <w:numId w:val="2"/>
        </w:numPr>
        <w:rPr>
          <w:lang w:eastAsia="ru-RU"/>
        </w:rPr>
      </w:pPr>
      <w:r>
        <w:rPr>
          <w:lang w:eastAsia="ru-RU"/>
        </w:rPr>
        <w:t>last written theoretical training test results above 90%</w:t>
      </w:r>
    </w:p>
    <w:p w:rsidR="009F7557" w:rsidRPr="000535D9" w:rsidRDefault="00D41559" w:rsidP="009A1F86">
      <w:pPr>
        <w:ind w:firstLine="709"/>
        <w:jc w:val="both"/>
        <w:rPr>
          <w:rFonts w:cs="Times New Roman"/>
          <w:szCs w:val="24"/>
        </w:rPr>
      </w:pPr>
      <w:r w:rsidRPr="009B2C65">
        <w:rPr>
          <w:rFonts w:cs="Times New Roman"/>
          <w:szCs w:val="24"/>
        </w:rPr>
        <w:t>5.3.4 Инструкторы отбира</w:t>
      </w:r>
      <w:r w:rsidR="007856EC">
        <w:rPr>
          <w:rFonts w:cs="Times New Roman"/>
          <w:szCs w:val="24"/>
        </w:rPr>
        <w:t>ю</w:t>
      </w:r>
      <w:r w:rsidRPr="009B2C65">
        <w:rPr>
          <w:rFonts w:cs="Times New Roman"/>
          <w:szCs w:val="24"/>
        </w:rPr>
        <w:t>тся из числа наиболее опытных специалистов предприятия, их подготовка проводится отдельно от остальных сотрудников.</w:t>
      </w:r>
    </w:p>
    <w:p w:rsidR="00C257EE" w:rsidRPr="00C257EE" w:rsidRDefault="00C257EE" w:rsidP="00C257EE">
      <w:pPr>
        <w:pStyle w:val="Translation"/>
        <w:rPr>
          <w:lang w:eastAsia="ru-RU"/>
        </w:rPr>
      </w:pPr>
      <w:r w:rsidRPr="00C257EE">
        <w:rPr>
          <w:lang w:eastAsia="ru-RU"/>
        </w:rPr>
        <w:t>Practical trainers are selected from among the most experienced specialists of the enterprise, their training is conducted separately from the rest of the staff</w:t>
      </w:r>
      <w:r>
        <w:rPr>
          <w:lang w:eastAsia="ru-RU"/>
        </w:rPr>
        <w:t>.</w:t>
      </w:r>
    </w:p>
    <w:p w:rsidR="00F05782" w:rsidRPr="00C257EE" w:rsidRDefault="00F05782" w:rsidP="009A1F86">
      <w:pPr>
        <w:jc w:val="both"/>
        <w:rPr>
          <w:rFonts w:asciiTheme="majorHAnsi" w:eastAsiaTheme="majorEastAsia" w:hAnsiTheme="majorHAnsi" w:cstheme="majorBidi"/>
          <w:b/>
          <w:bCs/>
          <w:sz w:val="32"/>
          <w:szCs w:val="32"/>
          <w:lang w:val="en-US"/>
        </w:rPr>
      </w:pPr>
      <w:r w:rsidRPr="00C257EE">
        <w:rPr>
          <w:lang w:val="en-US"/>
        </w:rPr>
        <w:br w:type="page"/>
      </w:r>
    </w:p>
    <w:p w:rsidR="00870E1B" w:rsidRPr="000535D9" w:rsidRDefault="00870E1B" w:rsidP="009A1F86">
      <w:pPr>
        <w:pStyle w:val="1"/>
        <w:jc w:val="both"/>
      </w:pPr>
      <w:bookmarkStart w:id="25" w:name="_Toc384200025"/>
      <w:bookmarkStart w:id="26" w:name="_Toc406321030"/>
      <w:bookmarkStart w:id="27" w:name="_Toc337326600"/>
      <w:r w:rsidRPr="009B2C65">
        <w:t>6. Жидкости и оборудование.</w:t>
      </w:r>
      <w:bookmarkStart w:id="28" w:name="_Toc169373554"/>
      <w:bookmarkStart w:id="29" w:name="_Toc169444497"/>
      <w:bookmarkEnd w:id="25"/>
      <w:bookmarkEnd w:id="26"/>
    </w:p>
    <w:p w:rsidR="000535D9" w:rsidRPr="00C00273" w:rsidRDefault="000535D9" w:rsidP="000535D9">
      <w:pPr>
        <w:pStyle w:val="Translation"/>
        <w:rPr>
          <w:lang w:val="ru-RU"/>
        </w:rPr>
      </w:pPr>
      <w:r>
        <w:t>Fluids</w:t>
      </w:r>
      <w:r w:rsidRPr="00C00273">
        <w:rPr>
          <w:lang w:val="ru-RU"/>
        </w:rPr>
        <w:t xml:space="preserve"> </w:t>
      </w:r>
      <w:r>
        <w:t>and</w:t>
      </w:r>
      <w:r w:rsidRPr="00C00273">
        <w:rPr>
          <w:lang w:val="ru-RU"/>
        </w:rPr>
        <w:t xml:space="preserve"> </w:t>
      </w:r>
      <w:r>
        <w:t>equipment</w:t>
      </w:r>
    </w:p>
    <w:p w:rsidR="00870E1B" w:rsidRPr="00C00273" w:rsidRDefault="00870E1B" w:rsidP="009A1F86">
      <w:pPr>
        <w:pStyle w:val="2"/>
        <w:jc w:val="both"/>
      </w:pPr>
      <w:bookmarkStart w:id="30" w:name="_Toc337326597"/>
      <w:bookmarkStart w:id="31" w:name="_Toc384200026"/>
      <w:bookmarkStart w:id="32" w:name="_Toc406321031"/>
      <w:r w:rsidRPr="009B2C65">
        <w:t>6.1  Типы жидкостей</w:t>
      </w:r>
      <w:bookmarkEnd w:id="28"/>
      <w:bookmarkEnd w:id="29"/>
      <w:bookmarkEnd w:id="30"/>
      <w:r w:rsidRPr="009B2C65">
        <w:t>.</w:t>
      </w:r>
      <w:bookmarkEnd w:id="31"/>
      <w:bookmarkEnd w:id="32"/>
    </w:p>
    <w:p w:rsidR="000535D9" w:rsidRPr="00C00273" w:rsidRDefault="000535D9" w:rsidP="000535D9">
      <w:pPr>
        <w:pStyle w:val="Translation"/>
        <w:rPr>
          <w:lang w:val="ru-RU"/>
        </w:rPr>
      </w:pPr>
      <w:r>
        <w:t>Types</w:t>
      </w:r>
      <w:r w:rsidRPr="00C00273">
        <w:rPr>
          <w:lang w:val="ru-RU"/>
        </w:rPr>
        <w:t xml:space="preserve"> </w:t>
      </w:r>
      <w:r>
        <w:t>of</w:t>
      </w:r>
      <w:r w:rsidRPr="00C00273">
        <w:rPr>
          <w:lang w:val="ru-RU"/>
        </w:rPr>
        <w:t xml:space="preserve"> </w:t>
      </w:r>
      <w:r>
        <w:t>fluid</w:t>
      </w:r>
    </w:p>
    <w:p w:rsidR="00870E1B" w:rsidRPr="00C00273" w:rsidRDefault="00870E1B" w:rsidP="009A1F86">
      <w:pPr>
        <w:pStyle w:val="3"/>
        <w:jc w:val="both"/>
      </w:pPr>
      <w:bookmarkStart w:id="33" w:name="_Toc169373555"/>
      <w:bookmarkStart w:id="34" w:name="_Toc169444498"/>
      <w:r w:rsidRPr="009B2C65">
        <w:t xml:space="preserve">6.1.1 Жидкости  </w:t>
      </w:r>
      <w:r w:rsidRPr="009B2C65">
        <w:rPr>
          <w:lang w:val="en-US"/>
        </w:rPr>
        <w:t>SAE</w:t>
      </w:r>
      <w:r w:rsidRPr="009B2C65">
        <w:t xml:space="preserve">  </w:t>
      </w:r>
      <w:r w:rsidRPr="009B2C65">
        <w:rPr>
          <w:lang w:val="en-US"/>
        </w:rPr>
        <w:t>AMS</w:t>
      </w:r>
      <w:r w:rsidRPr="009B2C65">
        <w:t xml:space="preserve"> 1424  Тип</w:t>
      </w:r>
      <w:r w:rsidR="00AE678F" w:rsidRPr="009B2C65">
        <w:t>-</w:t>
      </w:r>
      <w:r w:rsidRPr="009B2C65">
        <w:rPr>
          <w:lang w:val="en-US"/>
        </w:rPr>
        <w:t>I</w:t>
      </w:r>
      <w:r w:rsidRPr="009B2C65">
        <w:t xml:space="preserve">  </w:t>
      </w:r>
      <w:bookmarkEnd w:id="33"/>
      <w:bookmarkEnd w:id="34"/>
    </w:p>
    <w:p w:rsidR="000535D9" w:rsidRPr="00C00273" w:rsidRDefault="000535D9" w:rsidP="000535D9">
      <w:pPr>
        <w:pStyle w:val="Translation"/>
        <w:rPr>
          <w:lang w:val="ru-RU"/>
        </w:rPr>
      </w:pPr>
      <w:r>
        <w:t>SAE</w:t>
      </w:r>
      <w:r w:rsidRPr="00C00273">
        <w:rPr>
          <w:lang w:val="ru-RU"/>
        </w:rPr>
        <w:t xml:space="preserve"> </w:t>
      </w:r>
      <w:r w:rsidRPr="009B2C65">
        <w:t>AMS</w:t>
      </w:r>
      <w:r w:rsidRPr="00C00273">
        <w:rPr>
          <w:lang w:val="ru-RU"/>
        </w:rPr>
        <w:t xml:space="preserve"> 1424  </w:t>
      </w:r>
      <w:r>
        <w:t>Type</w:t>
      </w:r>
      <w:r w:rsidRPr="00C00273">
        <w:rPr>
          <w:lang w:val="ru-RU"/>
        </w:rPr>
        <w:t>-</w:t>
      </w:r>
      <w:r w:rsidRPr="009B2C65">
        <w:t>I</w:t>
      </w:r>
      <w:r w:rsidRPr="00C00273">
        <w:rPr>
          <w:lang w:val="ru-RU"/>
        </w:rPr>
        <w:t xml:space="preserve">  </w:t>
      </w:r>
      <w:r>
        <w:t>fluids</w:t>
      </w:r>
    </w:p>
    <w:p w:rsidR="00870E1B" w:rsidRPr="002C6840" w:rsidRDefault="00AE678F" w:rsidP="005919E5">
      <w:pPr>
        <w:pStyle w:val="a9"/>
      </w:pPr>
      <w:r w:rsidRPr="002C6840">
        <w:t>6.1.1.1 Жидкости Тип-</w:t>
      </w:r>
      <w:r w:rsidR="00870E1B" w:rsidRPr="002C6840">
        <w:rPr>
          <w:lang w:val="en-US"/>
        </w:rPr>
        <w:t>I</w:t>
      </w:r>
      <w:r w:rsidR="00870E1B" w:rsidRPr="002C6840">
        <w:t xml:space="preserve"> представляют собой не загущенные маловязкие </w:t>
      </w:r>
      <w:r w:rsidR="000535D9">
        <w:t>Н</w:t>
      </w:r>
      <w:r w:rsidR="000535D9" w:rsidRPr="002C6840">
        <w:t>ьютоновские</w:t>
      </w:r>
      <w:r w:rsidRPr="002C6840">
        <w:t xml:space="preserve"> </w:t>
      </w:r>
      <w:r w:rsidR="00341757" w:rsidRPr="002C6840">
        <w:t>жидкости</w:t>
      </w:r>
      <w:r w:rsidR="00870E1B" w:rsidRPr="002C6840">
        <w:t xml:space="preserve">. Применяются при одноступенчатой и двухступенчатой процедуре </w:t>
      </w:r>
      <w:r w:rsidR="00012244" w:rsidRPr="002C6840">
        <w:t>ПОЗ</w:t>
      </w:r>
      <w:r w:rsidR="00870E1B" w:rsidRPr="002C6840">
        <w:t xml:space="preserve"> ВС. </w:t>
      </w:r>
    </w:p>
    <w:p w:rsidR="00014F50" w:rsidRPr="002C6840" w:rsidRDefault="006130F9" w:rsidP="005919E5">
      <w:pPr>
        <w:pStyle w:val="a9"/>
      </w:pPr>
      <w:r>
        <w:t xml:space="preserve">Не </w:t>
      </w:r>
      <w:r w:rsidR="00014F50" w:rsidRPr="002C6840">
        <w:t>Ньютоновская жидкость имеет определение как жидкость, вязкость которой не зависит от силы сдвига и продолжительности ей приложения. Скорость сдвига прямо пропорциональна силе сдвига. Жидкость начнет перемещаться сразу после приложения силы,  для того чтобы жидкость начала течь нет необходимости прикладывать определенное усилие.</w:t>
      </w:r>
    </w:p>
    <w:p w:rsidR="00870E1B" w:rsidRPr="002C6840" w:rsidRDefault="00870E1B" w:rsidP="005919E5">
      <w:pPr>
        <w:pStyle w:val="a9"/>
      </w:pPr>
      <w:r w:rsidRPr="002C6840">
        <w:t>Температура замерзания прот</w:t>
      </w:r>
      <w:r w:rsidR="00AE678F" w:rsidRPr="002C6840">
        <w:t>ивообледенительной жидкости Тип-</w:t>
      </w:r>
      <w:r w:rsidRPr="002C6840">
        <w:t>I с водой, используемой для одноэтапной обработки или на втором этапе двухэтапной обработки, должна быть, по крайней мере, на 10°С (18°F) ниже температуры наружного воздуха (обшивки крыла).</w:t>
      </w:r>
    </w:p>
    <w:p w:rsidR="00870E1B" w:rsidRPr="00C00273" w:rsidRDefault="00870E1B" w:rsidP="005919E5">
      <w:pPr>
        <w:pStyle w:val="a9"/>
      </w:pPr>
      <w:r w:rsidRPr="002C6840">
        <w:t xml:space="preserve">Температура замерзания смеси </w:t>
      </w:r>
      <w:r w:rsidR="000A175E" w:rsidRPr="002C6840">
        <w:t>ПОЖ</w:t>
      </w:r>
      <w:r w:rsidR="00AE678F" w:rsidRPr="002C6840">
        <w:t xml:space="preserve"> Тип-</w:t>
      </w:r>
      <w:r w:rsidRPr="002C6840">
        <w:t>I с водой</w:t>
      </w:r>
      <w:r w:rsidR="000A175E" w:rsidRPr="002C6840">
        <w:t xml:space="preserve"> и</w:t>
      </w:r>
      <w:r w:rsidR="00AE678F" w:rsidRPr="002C6840">
        <w:t>ли готовой к применению ПОЖ Тип-</w:t>
      </w:r>
      <w:r w:rsidR="00AE678F" w:rsidRPr="002C6840">
        <w:rPr>
          <w:lang w:val="en-US"/>
        </w:rPr>
        <w:t>I</w:t>
      </w:r>
      <w:r w:rsidRPr="002C6840">
        <w:t>, используемой на первом этапе двухэтапной обработки не должна быть выше температуры наружного воздуха (обшивки крыла) более чем на 3°С (18°F).</w:t>
      </w:r>
    </w:p>
    <w:p w:rsidR="00A74C45" w:rsidRPr="00A74C45" w:rsidRDefault="00A74C45" w:rsidP="005919E5">
      <w:pPr>
        <w:pStyle w:val="a9"/>
      </w:pPr>
      <w:r w:rsidRPr="00A74C45">
        <w:rPr>
          <w:highlight w:val="green"/>
        </w:rPr>
        <w:t xml:space="preserve">ПРИМЕЧАНИЕ: Ряд авиакомпаний в настоящее время не допускает применения </w:t>
      </w:r>
      <w:r>
        <w:rPr>
          <w:highlight w:val="green"/>
        </w:rPr>
        <w:t xml:space="preserve">смеси </w:t>
      </w:r>
      <w:r w:rsidRPr="00A74C45">
        <w:rPr>
          <w:highlight w:val="green"/>
        </w:rPr>
        <w:t>ПОЖ Тип-</w:t>
      </w:r>
      <w:r w:rsidRPr="00A74C45">
        <w:rPr>
          <w:highlight w:val="green"/>
          <w:lang w:val="en-US"/>
        </w:rPr>
        <w:t>I</w:t>
      </w:r>
      <w:r>
        <w:rPr>
          <w:highlight w:val="green"/>
        </w:rPr>
        <w:t xml:space="preserve"> с водой </w:t>
      </w:r>
      <w:r w:rsidRPr="00A74C45">
        <w:rPr>
          <w:highlight w:val="green"/>
        </w:rPr>
        <w:t>с температурой замерзания ниже температуры наружного воздуха.</w:t>
      </w:r>
    </w:p>
    <w:p w:rsidR="00870E1B" w:rsidRPr="00C00273" w:rsidRDefault="00870E1B" w:rsidP="005919E5">
      <w:pPr>
        <w:pStyle w:val="a9"/>
      </w:pPr>
      <w:r w:rsidRPr="002C6840">
        <w:t xml:space="preserve">Жидкость должна обладать необходимыми аэродинамическими характеристиками. Увеличение концентрации противообледенительной жидкости в смеси с водой не обеспечивает увеличения времени защитного действия. </w:t>
      </w:r>
    </w:p>
    <w:p w:rsidR="000535D9" w:rsidRDefault="000535D9" w:rsidP="000535D9">
      <w:pPr>
        <w:pStyle w:val="Translation"/>
      </w:pPr>
      <w:r>
        <w:t>Type-I fluids are not thickened low viscosity fluids.  It may be uses in one and two steps deicing/anti-icing operations.</w:t>
      </w:r>
    </w:p>
    <w:p w:rsidR="000535D9" w:rsidRDefault="006130F9" w:rsidP="000535D9">
      <w:pPr>
        <w:pStyle w:val="Translation"/>
      </w:pPr>
      <w:r>
        <w:t xml:space="preserve">Non </w:t>
      </w:r>
      <w:r w:rsidR="000535D9" w:rsidRPr="0064784E">
        <w:t>Newtonian fluids are defined as fluids whose viscosities are shear independent and time independent. The shear rate of a Newtonian fluid is directly proportional to the shear stress. The fluid will begin to move immediately upon application of a stress; it has no yield stress to overcome before flow begins.</w:t>
      </w:r>
    </w:p>
    <w:p w:rsidR="000535D9" w:rsidRDefault="00A74C45" w:rsidP="000535D9">
      <w:pPr>
        <w:pStyle w:val="Translation"/>
      </w:pPr>
      <w:r>
        <w:t>Mixture</w:t>
      </w:r>
      <w:r w:rsidR="000535D9">
        <w:t xml:space="preserve"> of fluid Type-I</w:t>
      </w:r>
      <w:r>
        <w:t xml:space="preserve"> with water</w:t>
      </w:r>
      <w:r w:rsidR="000535D9">
        <w:t xml:space="preserve"> used in one step operation or on the </w:t>
      </w:r>
      <w:r>
        <w:t>second</w:t>
      </w:r>
      <w:r w:rsidR="000535D9">
        <w:t xml:space="preserve"> step of two steps operation should has</w:t>
      </w:r>
      <w:r>
        <w:t xml:space="preserve"> freezing point, at least  </w:t>
      </w:r>
      <w:r w:rsidRPr="002C6840">
        <w:t>10°С (18°F)</w:t>
      </w:r>
      <w:r>
        <w:t>below OAT or wings surfaces.</w:t>
      </w:r>
    </w:p>
    <w:p w:rsidR="00A74C45" w:rsidRPr="00C00273" w:rsidRDefault="00A74C45" w:rsidP="000535D9">
      <w:pPr>
        <w:pStyle w:val="Translation"/>
      </w:pPr>
      <w:r>
        <w:t xml:space="preserve">Mixture of fluid Type-I with water used on the first step of two steps operation should has freezing point, at least,  </w:t>
      </w:r>
      <w:r w:rsidRPr="002C6840">
        <w:t>3°С (18°F)</w:t>
      </w:r>
      <w:r>
        <w:t xml:space="preserve"> above OAT</w:t>
      </w:r>
      <w:r w:rsidRPr="002C6840">
        <w:t>.</w:t>
      </w:r>
    </w:p>
    <w:p w:rsidR="00A74C45" w:rsidRDefault="00A74C45" w:rsidP="000535D9">
      <w:pPr>
        <w:pStyle w:val="Translation"/>
      </w:pPr>
      <w:r>
        <w:t>NOTE: Some airlines not allowed to use</w:t>
      </w:r>
      <w:r w:rsidRPr="00A74C45">
        <w:t xml:space="preserve"> </w:t>
      </w:r>
      <w:r>
        <w:t xml:space="preserve"> fluid Type-I with water mixture with freezing point above OAT. </w:t>
      </w:r>
    </w:p>
    <w:p w:rsidR="00A74C45" w:rsidRPr="00A74C45" w:rsidRDefault="00A74C45" w:rsidP="000535D9">
      <w:pPr>
        <w:pStyle w:val="Translation"/>
      </w:pPr>
      <w:r>
        <w:t>Fluid Type-I fluids should pass aerodynamic test to be approved.</w:t>
      </w:r>
    </w:p>
    <w:p w:rsidR="00870E1B" w:rsidRPr="00C00273" w:rsidRDefault="00AE678F" w:rsidP="005919E5">
      <w:pPr>
        <w:pStyle w:val="a9"/>
      </w:pPr>
      <w:r w:rsidRPr="002C6840">
        <w:t>6.1.1.2 Жидкости Тип-</w:t>
      </w:r>
      <w:r w:rsidR="00870E1B" w:rsidRPr="002C6840">
        <w:t>I обеспечивают довольно ограниченное время защитного действия</w:t>
      </w:r>
      <w:r w:rsidR="000A175E" w:rsidRPr="002C6840">
        <w:t xml:space="preserve"> (смотри таблицы времени защитного действия ПОЖ)</w:t>
      </w:r>
      <w:r w:rsidR="00870E1B" w:rsidRPr="002C6840">
        <w:t>, и в условиях выпадающих осадков их рекомендуется использовать исключительно для удаления обледенения (первый этап обработки).</w:t>
      </w:r>
    </w:p>
    <w:p w:rsidR="00CA7941" w:rsidRPr="00CA7941" w:rsidRDefault="00CA7941" w:rsidP="00CA7941">
      <w:pPr>
        <w:pStyle w:val="Translation"/>
      </w:pPr>
      <w:r w:rsidRPr="0064784E">
        <w:t>Type I fluids give a rather limited  holdover time and in precipitation conditions they are preferably used for deicing only</w:t>
      </w:r>
      <w:r>
        <w:t xml:space="preserve"> (on fist step)</w:t>
      </w:r>
      <w:r w:rsidRPr="0064784E">
        <w:t>.</w:t>
      </w:r>
    </w:p>
    <w:p w:rsidR="00870E1B" w:rsidRDefault="00870E1B" w:rsidP="009A1F86">
      <w:pPr>
        <w:pStyle w:val="3"/>
        <w:jc w:val="both"/>
        <w:rPr>
          <w:lang w:val="en-US"/>
        </w:rPr>
      </w:pPr>
      <w:bookmarkStart w:id="35" w:name="_Toc169373556"/>
      <w:bookmarkStart w:id="36" w:name="_Toc169444499"/>
      <w:r w:rsidRPr="00CA7941">
        <w:rPr>
          <w:lang w:val="en-US"/>
        </w:rPr>
        <w:t>6.1</w:t>
      </w:r>
      <w:r w:rsidR="00AE678F" w:rsidRPr="00CA7941">
        <w:rPr>
          <w:lang w:val="en-US"/>
        </w:rPr>
        <w:t xml:space="preserve">.2  </w:t>
      </w:r>
      <w:r w:rsidR="00AE678F" w:rsidRPr="009B2C65">
        <w:t>Жидкости</w:t>
      </w:r>
      <w:r w:rsidR="00AE678F" w:rsidRPr="00CA7941">
        <w:rPr>
          <w:lang w:val="en-US"/>
        </w:rPr>
        <w:t xml:space="preserve">  SAE AMS 1428  T</w:t>
      </w:r>
      <w:r w:rsidR="00AE678F" w:rsidRPr="009B2C65">
        <w:t>ип</w:t>
      </w:r>
      <w:r w:rsidR="00AE678F" w:rsidRPr="00CA7941">
        <w:rPr>
          <w:lang w:val="en-US"/>
        </w:rPr>
        <w:t>-II</w:t>
      </w:r>
      <w:r w:rsidR="00014F50" w:rsidRPr="00CA7941">
        <w:rPr>
          <w:lang w:val="en-US"/>
        </w:rPr>
        <w:t>,</w:t>
      </w:r>
      <w:r w:rsidR="00AE678F" w:rsidRPr="00CA7941">
        <w:rPr>
          <w:lang w:val="en-US"/>
        </w:rPr>
        <w:t xml:space="preserve"> </w:t>
      </w:r>
      <w:r w:rsidR="00014F50" w:rsidRPr="00CA7941">
        <w:rPr>
          <w:lang w:val="en-US"/>
        </w:rPr>
        <w:t>T</w:t>
      </w:r>
      <w:r w:rsidR="00014F50" w:rsidRPr="009B2C65">
        <w:t>ип</w:t>
      </w:r>
      <w:r w:rsidR="00014F50" w:rsidRPr="00CA7941">
        <w:rPr>
          <w:lang w:val="en-US"/>
        </w:rPr>
        <w:t>-II</w:t>
      </w:r>
      <w:r w:rsidR="00014F50" w:rsidRPr="009B2C65">
        <w:rPr>
          <w:lang w:val="en-US"/>
        </w:rPr>
        <w:t>I</w:t>
      </w:r>
      <w:r w:rsidR="00014F50" w:rsidRPr="00CA7941">
        <w:rPr>
          <w:lang w:val="en-US"/>
        </w:rPr>
        <w:t xml:space="preserve"> </w:t>
      </w:r>
      <w:r w:rsidR="00AE678F" w:rsidRPr="009B2C65">
        <w:t>и</w:t>
      </w:r>
      <w:r w:rsidR="00AE678F" w:rsidRPr="00CA7941">
        <w:rPr>
          <w:lang w:val="en-US"/>
        </w:rPr>
        <w:t xml:space="preserve">  </w:t>
      </w:r>
      <w:r w:rsidR="00AE678F" w:rsidRPr="009B2C65">
        <w:t>Тип</w:t>
      </w:r>
      <w:r w:rsidR="00AE678F" w:rsidRPr="00CA7941">
        <w:rPr>
          <w:lang w:val="en-US"/>
        </w:rPr>
        <w:t>-</w:t>
      </w:r>
      <w:r w:rsidRPr="00CA7941">
        <w:rPr>
          <w:lang w:val="en-US"/>
        </w:rPr>
        <w:t>IV</w:t>
      </w:r>
      <w:bookmarkEnd w:id="35"/>
      <w:bookmarkEnd w:id="36"/>
      <w:r w:rsidRPr="00CA7941">
        <w:rPr>
          <w:lang w:val="en-US"/>
        </w:rPr>
        <w:t>.</w:t>
      </w:r>
    </w:p>
    <w:p w:rsidR="006130F9" w:rsidRPr="006130F9" w:rsidRDefault="006130F9" w:rsidP="006130F9">
      <w:pPr>
        <w:pStyle w:val="Translation"/>
      </w:pPr>
      <w:r>
        <w:t xml:space="preserve">SAE </w:t>
      </w:r>
      <w:r w:rsidRPr="00CA7941">
        <w:t xml:space="preserve">AMS 1428  </w:t>
      </w:r>
      <w:r>
        <w:t>Type II, III, IV fluids</w:t>
      </w:r>
    </w:p>
    <w:p w:rsidR="00870E1B" w:rsidRPr="002C6840" w:rsidRDefault="00341757" w:rsidP="005919E5">
      <w:pPr>
        <w:pStyle w:val="a9"/>
      </w:pPr>
      <w:r w:rsidRPr="002C6840">
        <w:t xml:space="preserve">6.1.2.1 </w:t>
      </w:r>
      <w:r w:rsidR="00AE678F" w:rsidRPr="002C6840">
        <w:t>Жидкости Тип-II</w:t>
      </w:r>
      <w:r w:rsidR="00014F50" w:rsidRPr="002C6840">
        <w:t>, Tип-II</w:t>
      </w:r>
      <w:r w:rsidR="00014F50" w:rsidRPr="002C6840">
        <w:rPr>
          <w:lang w:val="en-US"/>
        </w:rPr>
        <w:t>I</w:t>
      </w:r>
      <w:r w:rsidR="00014F50" w:rsidRPr="002C6840">
        <w:t xml:space="preserve"> </w:t>
      </w:r>
      <w:r w:rsidR="00AE678F" w:rsidRPr="002C6840">
        <w:t>и Тип-</w:t>
      </w:r>
      <w:r w:rsidR="00870E1B" w:rsidRPr="002C6840">
        <w:t xml:space="preserve">IV представляют собой вязкие </w:t>
      </w:r>
      <w:r w:rsidR="006130F9" w:rsidRPr="002C6840">
        <w:t>Ньютоновские</w:t>
      </w:r>
      <w:r w:rsidR="00870E1B" w:rsidRPr="002C6840">
        <w:t xml:space="preserve"> жидкости.</w:t>
      </w:r>
    </w:p>
    <w:p w:rsidR="00F34638" w:rsidRPr="00C00273" w:rsidRDefault="00014F50" w:rsidP="005919E5">
      <w:pPr>
        <w:pStyle w:val="a9"/>
      </w:pPr>
      <w:r w:rsidRPr="002C6840">
        <w:t>ПРИМЕЧАНИЕ</w:t>
      </w:r>
      <w:r w:rsidR="00F34638" w:rsidRPr="002C6840">
        <w:t xml:space="preserve">: </w:t>
      </w:r>
      <w:r w:rsidR="00FA60E8" w:rsidRPr="002C6840">
        <w:t xml:space="preserve">В настоящем документе дается информация по жидкости Тип </w:t>
      </w:r>
      <w:r w:rsidR="00FA60E8" w:rsidRPr="002C6840">
        <w:rPr>
          <w:lang w:val="en-US"/>
        </w:rPr>
        <w:t>III</w:t>
      </w:r>
      <w:r w:rsidR="00FA60E8" w:rsidRPr="002C6840">
        <w:t xml:space="preserve"> не в полном объеме </w:t>
      </w:r>
      <w:r w:rsidR="00F34638" w:rsidRPr="002C6840">
        <w:t>в связи с ее малой ра</w:t>
      </w:r>
      <w:r w:rsidR="00AE678F" w:rsidRPr="002C6840">
        <w:t>спространенностью. Жидкость Тип-</w:t>
      </w:r>
      <w:r w:rsidR="00F34638" w:rsidRPr="002C6840">
        <w:rPr>
          <w:lang w:val="en-US"/>
        </w:rPr>
        <w:t>III</w:t>
      </w:r>
      <w:r w:rsidR="00F34638" w:rsidRPr="002C6840">
        <w:t xml:space="preserve">  является загущенной жидкостью</w:t>
      </w:r>
      <w:r w:rsidR="00C631D6" w:rsidRPr="002C6840">
        <w:t>, но небольшой вязкости, разработанной специально для обеспечения более продолжительного времени защитного действи</w:t>
      </w:r>
      <w:r w:rsidR="00AE678F" w:rsidRPr="002C6840">
        <w:t>я</w:t>
      </w:r>
      <w:r w:rsidR="00C631D6" w:rsidRPr="002C6840">
        <w:t xml:space="preserve"> на ВС с </w:t>
      </w:r>
      <w:r w:rsidR="00FA60E8" w:rsidRPr="002C6840">
        <w:t>малой</w:t>
      </w:r>
      <w:r w:rsidR="00C631D6" w:rsidRPr="002C6840">
        <w:t xml:space="preserve"> скоростью начала разгрузки передней стройки при взлете.</w:t>
      </w:r>
    </w:p>
    <w:p w:rsidR="006130F9" w:rsidRDefault="006130F9" w:rsidP="006130F9">
      <w:pPr>
        <w:pStyle w:val="Translation"/>
      </w:pPr>
      <w:r w:rsidRPr="006130F9">
        <w:t>Type II, III, IV fluids</w:t>
      </w:r>
      <w:r>
        <w:t xml:space="preserve"> are thickened high viscosity Newtonian fluids.</w:t>
      </w:r>
    </w:p>
    <w:p w:rsidR="006130F9" w:rsidRPr="006130F9" w:rsidRDefault="006130F9" w:rsidP="006130F9">
      <w:pPr>
        <w:pStyle w:val="Translation"/>
      </w:pPr>
      <w:r>
        <w:t xml:space="preserve">NOTE: This document doesn't gives all information about Type-III fluids as it not widely used. Type-III is thickened not high viscosity fluid, developed especially for low rotation speed small airplanes. </w:t>
      </w:r>
    </w:p>
    <w:p w:rsidR="00870E1B" w:rsidRPr="00C00273" w:rsidRDefault="00870E1B" w:rsidP="005919E5">
      <w:pPr>
        <w:pStyle w:val="a9"/>
      </w:pPr>
      <w:r w:rsidRPr="006130F9">
        <w:t xml:space="preserve">6.1.2.2 </w:t>
      </w:r>
      <w:r w:rsidR="006130F9" w:rsidRPr="002C6840">
        <w:t>Ньютоновская</w:t>
      </w:r>
      <w:r w:rsidR="006130F9" w:rsidRPr="006130F9">
        <w:t xml:space="preserve"> </w:t>
      </w:r>
      <w:r w:rsidRPr="002C6840">
        <w:t>жидкость</w:t>
      </w:r>
      <w:r w:rsidRPr="006130F9">
        <w:t xml:space="preserve"> - </w:t>
      </w:r>
      <w:r w:rsidRPr="002C6840">
        <w:t>жидкость</w:t>
      </w:r>
      <w:r w:rsidRPr="006130F9">
        <w:t xml:space="preserve">, </w:t>
      </w:r>
      <w:r w:rsidRPr="002C6840">
        <w:t>вязкость</w:t>
      </w:r>
      <w:r w:rsidRPr="006130F9">
        <w:t xml:space="preserve"> </w:t>
      </w:r>
      <w:r w:rsidRPr="002C6840">
        <w:t>которой</w:t>
      </w:r>
      <w:r w:rsidRPr="006130F9">
        <w:t xml:space="preserve"> </w:t>
      </w:r>
      <w:r w:rsidRPr="002C6840">
        <w:t>зависит</w:t>
      </w:r>
      <w:r w:rsidRPr="006130F9">
        <w:t xml:space="preserve"> </w:t>
      </w:r>
      <w:r w:rsidRPr="002C6840">
        <w:t>от</w:t>
      </w:r>
      <w:r w:rsidRPr="006130F9">
        <w:t xml:space="preserve"> </w:t>
      </w:r>
      <w:r w:rsidRPr="002C6840">
        <w:t>силы</w:t>
      </w:r>
      <w:r w:rsidRPr="006130F9">
        <w:t xml:space="preserve"> </w:t>
      </w:r>
      <w:r w:rsidRPr="002C6840">
        <w:t>сдвига и продолжительности воздействия силы, скорость сдвига не прямо пропорциональна силе сдвига. Жидкость не начнет стекать сразу после начала воздействия силы. Для этого сила сдвига должна превысить предел текучести.</w:t>
      </w:r>
    </w:p>
    <w:p w:rsidR="006130F9" w:rsidRPr="006130F9" w:rsidRDefault="00F73BDA" w:rsidP="00F73BDA">
      <w:pPr>
        <w:pStyle w:val="Translation"/>
      </w:pPr>
      <w:r w:rsidRPr="0064784E">
        <w:t>Newtonian fluids are defined as fluids whose viscosities are shear and time dependent and whose shear rate s not directly proportional to its shear stress. The fluid will not begin to move immediately upon application of a stress, it has a yield stress to overcome before flow begins.</w:t>
      </w:r>
    </w:p>
    <w:p w:rsidR="00870E1B" w:rsidRPr="00C00273" w:rsidRDefault="00AE678F" w:rsidP="005919E5">
      <w:pPr>
        <w:pStyle w:val="a9"/>
      </w:pPr>
      <w:r w:rsidRPr="002C6840">
        <w:t>6.1.2.3 Жидкости Тип-</w:t>
      </w:r>
      <w:r w:rsidR="00870E1B" w:rsidRPr="002C6840">
        <w:t xml:space="preserve">II и </w:t>
      </w:r>
      <w:r w:rsidRPr="002C6840">
        <w:t>Тип-</w:t>
      </w:r>
      <w:r w:rsidR="00870E1B" w:rsidRPr="002C6840">
        <w:t>IV содержат загуститель и демонстрируют псевдопластичное поведение, которое заключается в уменьшение вязкости при увеличении силы сдвига.</w:t>
      </w:r>
    </w:p>
    <w:p w:rsidR="00F73BDA" w:rsidRPr="00F73BDA" w:rsidRDefault="00F73BDA" w:rsidP="00F73BDA">
      <w:pPr>
        <w:pStyle w:val="Translation"/>
      </w:pPr>
      <w:r w:rsidRPr="0064784E">
        <w:t>SAE</w:t>
      </w:r>
      <w:r>
        <w:t xml:space="preserve"> Type II </w:t>
      </w:r>
      <w:r w:rsidRPr="0064784E">
        <w:t>or IV fluids containing thickeners demonstrate a pseudo plastic behavior which is defined as a decrease in viscosity with an increase in shear rate.</w:t>
      </w:r>
    </w:p>
    <w:p w:rsidR="00870E1B" w:rsidRPr="00C00273" w:rsidRDefault="00AE678F" w:rsidP="005919E5">
      <w:pPr>
        <w:pStyle w:val="a9"/>
      </w:pPr>
      <w:r w:rsidRPr="00F73BDA">
        <w:t>6.1.2.4 Жидкости Тип-II и Тип-</w:t>
      </w:r>
      <w:r w:rsidR="00870E1B" w:rsidRPr="00F73BDA">
        <w:t>IV обычно применяются при температуре наружного воздуха до -25</w:t>
      </w:r>
      <w:r w:rsidR="00870E1B" w:rsidRPr="00F73BDA">
        <w:sym w:font="Symbol" w:char="F0B0"/>
      </w:r>
      <w:r w:rsidR="00870E1B" w:rsidRPr="00F73BDA">
        <w:t xml:space="preserve">С (-13°F). Граница применения может быть </w:t>
      </w:r>
      <w:r w:rsidR="00FA60E8" w:rsidRPr="00F73BDA">
        <w:t>снижена</w:t>
      </w:r>
      <w:r w:rsidR="00870E1B" w:rsidRPr="00F73BDA">
        <w:t xml:space="preserve">, при условии, </w:t>
      </w:r>
      <w:r w:rsidR="00F31565" w:rsidRPr="00F73BDA">
        <w:t>если</w:t>
      </w:r>
      <w:r w:rsidR="00870E1B" w:rsidRPr="00F73BDA">
        <w:t xml:space="preserve"> температура замерзания неразбавленной жидкости будет ниже температуры наружного воздуха не менее чем на 7</w:t>
      </w:r>
      <w:r w:rsidR="00870E1B" w:rsidRPr="00F73BDA">
        <w:sym w:font="Symbol" w:char="F0B0"/>
      </w:r>
      <w:r w:rsidR="00870E1B" w:rsidRPr="00F73BDA">
        <w:t xml:space="preserve">С (13°F). В любом случае данная температура не должна быть ниже </w:t>
      </w:r>
      <w:r w:rsidR="00E02FFB" w:rsidRPr="00F73BDA">
        <w:t>минимальной температура применения жидкости (LOUT)</w:t>
      </w:r>
      <w:r w:rsidR="00870E1B" w:rsidRPr="00F73BDA">
        <w:t>, полученной при проведении аэродинамического теста. Жидкость должна обладать необходимыми аэродинамическими характеристиками</w:t>
      </w:r>
      <w:r w:rsidR="00AD60DE" w:rsidRPr="00F73BDA">
        <w:t xml:space="preserve"> (способностью стекать с обработанных поверхностей в процессе взлета под действием аэродинам</w:t>
      </w:r>
      <w:r w:rsidR="00E02FFB" w:rsidRPr="00F73BDA">
        <w:t>ических сил до начала разгрузки передней стойки ВС при взлете</w:t>
      </w:r>
      <w:r w:rsidR="003D700E" w:rsidRPr="00F73BDA">
        <w:t>)</w:t>
      </w:r>
      <w:r w:rsidR="00870E1B" w:rsidRPr="00F73BDA">
        <w:t>.</w:t>
      </w:r>
    </w:p>
    <w:p w:rsidR="00F73BDA" w:rsidRPr="00F73BDA" w:rsidRDefault="00F73BDA" w:rsidP="005919E5">
      <w:pPr>
        <w:pStyle w:val="a9"/>
      </w:pPr>
      <w:r w:rsidRPr="00F73BDA">
        <w:rPr>
          <w:highlight w:val="green"/>
        </w:rPr>
        <w:t>Примечание: Указанные жидкости не должны применяться при температуре ниже -25°C (-13°F) в условиях активного образования инея.</w:t>
      </w:r>
    </w:p>
    <w:p w:rsidR="00F73BDA" w:rsidRDefault="00F73BDA" w:rsidP="00F73BDA">
      <w:pPr>
        <w:pStyle w:val="Translation"/>
      </w:pPr>
      <w:r w:rsidRPr="0064784E">
        <w:t>Type II and IV fluids have normally a lower temperature application limit of approximately –25</w:t>
      </w:r>
      <w:r w:rsidRPr="0064784E">
        <w:sym w:font="Symbol" w:char="F0B0"/>
      </w:r>
      <w:r w:rsidRPr="0064784E">
        <w:t>С (</w:t>
      </w:r>
      <w:smartTag w:uri="urn:schemas-microsoft-com:office:smarttags" w:element="metricconverter">
        <w:smartTagPr>
          <w:attr w:name="ProductID" w:val="-13ﾰF"/>
        </w:smartTagPr>
        <w:r w:rsidRPr="0064784E">
          <w:t>-13°F</w:t>
        </w:r>
      </w:smartTag>
      <w:r w:rsidRPr="0064784E">
        <w:t>). The application limit may be lower, provided a 7</w:t>
      </w:r>
      <w:r w:rsidRPr="0064784E">
        <w:sym w:font="Symbol" w:char="F0B0"/>
      </w:r>
      <w:r w:rsidRPr="0064784E">
        <w:t>С (</w:t>
      </w:r>
      <w:smartTag w:uri="urn:schemas-microsoft-com:office:smarttags" w:element="metricconverter">
        <w:smartTagPr>
          <w:attr w:name="ProductID" w:val="13ﾰF"/>
        </w:smartTagPr>
        <w:r w:rsidRPr="0064784E">
          <w:t>13°F</w:t>
        </w:r>
      </w:smartTag>
      <w:r w:rsidRPr="0064784E">
        <w:t>) buffer is maintained between the freezing point and of the neat fluid and outside air temperature. In no case shall this temperature be lower than the Lowest Operational Use Temperature as demonstrated in an aerodynamic acceptance test. The fluid must have demonstrated acceptable aerodynamic performance</w:t>
      </w:r>
      <w:r>
        <w:t>.</w:t>
      </w:r>
    </w:p>
    <w:p w:rsidR="00F73BDA" w:rsidRPr="00F73BDA" w:rsidRDefault="00F73BDA" w:rsidP="00F73BDA">
      <w:pPr>
        <w:pStyle w:val="Translation"/>
      </w:pPr>
      <w:r w:rsidRPr="00B751D8">
        <w:t>NOTE: These fluids may not be used below -25°C (-13°F) in active frost conditions</w:t>
      </w:r>
    </w:p>
    <w:p w:rsidR="00F73BDA" w:rsidRPr="00C00273" w:rsidRDefault="00870E1B" w:rsidP="005919E5">
      <w:pPr>
        <w:pStyle w:val="a9"/>
      </w:pPr>
      <w:r w:rsidRPr="00F73BDA">
        <w:t xml:space="preserve">6.1.2.5 </w:t>
      </w:r>
      <w:r w:rsidR="00AE678F" w:rsidRPr="00F73BDA">
        <w:t>Как правило, смес</w:t>
      </w:r>
      <w:r w:rsidR="004A522D" w:rsidRPr="00F73BDA">
        <w:t>и</w:t>
      </w:r>
      <w:r w:rsidR="00AE678F" w:rsidRPr="00F73BDA">
        <w:t xml:space="preserve"> жидкост</w:t>
      </w:r>
      <w:r w:rsidR="004A522D" w:rsidRPr="00F73BDA">
        <w:t>ей</w:t>
      </w:r>
      <w:r w:rsidR="00AE678F" w:rsidRPr="00F73BDA">
        <w:t xml:space="preserve"> Тип-</w:t>
      </w:r>
      <w:r w:rsidRPr="00F73BDA">
        <w:t xml:space="preserve">II и </w:t>
      </w:r>
      <w:r w:rsidR="00AE678F" w:rsidRPr="00F73BDA">
        <w:t>Тип-</w:t>
      </w:r>
      <w:r w:rsidRPr="00F73BDA">
        <w:t>IV с водой при концентрации 100/0 или 75/25 запрещено использовать на самолётах, скорость которых на момент отрыва носового колеса составляет 85</w:t>
      </w:r>
      <w:r w:rsidRPr="00F73BDA">
        <w:rPr>
          <w:lang w:val="en-US"/>
        </w:rPr>
        <w:t>knot</w:t>
      </w:r>
      <w:r w:rsidRPr="00F73BDA">
        <w:t xml:space="preserve"> </w:t>
      </w:r>
      <w:r w:rsidR="00CB475D" w:rsidRPr="00F73BDA">
        <w:t>(157км.ч)</w:t>
      </w:r>
      <w:r w:rsidRPr="00F73BDA">
        <w:t xml:space="preserve"> и меньше. Применение вязких противообледенительных жидкостей должно осуществляться в соответствии с требованиями производителей двигателей и планера. Типы жидкостей, пропорции их смешивания с водой должны соответствовать требованиям изготовителей планера и двигателей.</w:t>
      </w:r>
    </w:p>
    <w:p w:rsidR="00870E1B" w:rsidRPr="00F73BDA" w:rsidRDefault="00F73BDA" w:rsidP="00F73BDA">
      <w:pPr>
        <w:pStyle w:val="Translation"/>
      </w:pPr>
      <w:r w:rsidRPr="0064784E">
        <w:t xml:space="preserve">As a general rule, the use of type II and IV fluids in  fluid/water proportions 100/0 and 75/25 is not authorized on airplane with a rotation speed of </w:t>
      </w:r>
      <w:smartTag w:uri="urn:schemas-microsoft-com:office:smarttags" w:element="metricconverter">
        <w:smartTagPr>
          <w:attr w:name="ProductID" w:val="157 km/h"/>
        </w:smartTagPr>
        <w:r w:rsidRPr="0064784E">
          <w:t>157 km/h</w:t>
        </w:r>
      </w:smartTag>
      <w:r w:rsidRPr="0064784E">
        <w:t xml:space="preserve"> or less. The app</w:t>
      </w:r>
      <w:r>
        <w:t>lication of thickened deicing/</w:t>
      </w:r>
      <w:r w:rsidRPr="0064784E">
        <w:t>anti-icing fluids  shall be in accordance with the requirements of the airframe/engine  manufacturer. Specifically, the fluid type and fluid/water mixture must be in line with airframe/engine manufacturer requirements.</w:t>
      </w:r>
      <w:r w:rsidR="00870E1B" w:rsidRPr="00F73BDA">
        <w:t xml:space="preserve"> </w:t>
      </w:r>
    </w:p>
    <w:p w:rsidR="00870E1B" w:rsidRPr="002C6840" w:rsidRDefault="00870E1B" w:rsidP="005919E5">
      <w:pPr>
        <w:pStyle w:val="a9"/>
      </w:pPr>
      <w:r w:rsidRPr="00E25AA7">
        <w:t xml:space="preserve">6.1.2.6 Жидкости могут быть окрашены: </w:t>
      </w:r>
      <w:r w:rsidR="00AE678F" w:rsidRPr="00E25AA7">
        <w:t>Тип-</w:t>
      </w:r>
      <w:r w:rsidR="00AE678F" w:rsidRPr="00E25AA7">
        <w:rPr>
          <w:lang w:val="en-US"/>
        </w:rPr>
        <w:t>I</w:t>
      </w:r>
      <w:r w:rsidR="00AD60DE" w:rsidRPr="00E25AA7">
        <w:t xml:space="preserve"> – в оранжевый, </w:t>
      </w:r>
      <w:r w:rsidR="00AE678F" w:rsidRPr="00E25AA7">
        <w:t>Тип-</w:t>
      </w:r>
      <w:r w:rsidRPr="00E25AA7">
        <w:t xml:space="preserve">II - в </w:t>
      </w:r>
      <w:r w:rsidR="00C51A8F" w:rsidRPr="00E25AA7">
        <w:t>бледно-желтый</w:t>
      </w:r>
      <w:r w:rsidR="00C51A8F">
        <w:t xml:space="preserve"> </w:t>
      </w:r>
      <w:r w:rsidR="00C631D6" w:rsidRPr="002C6840">
        <w:t>(полупрозрачный белый)</w:t>
      </w:r>
      <w:r w:rsidRPr="002C6840">
        <w:t>,</w:t>
      </w:r>
      <w:r w:rsidR="00AE678F" w:rsidRPr="002C6840">
        <w:t xml:space="preserve"> Тип-III  - в желтый, Тип-</w:t>
      </w:r>
      <w:r w:rsidRPr="002C6840">
        <w:t>IV в зеленый цвет.</w:t>
      </w:r>
      <w:bookmarkStart w:id="37" w:name="_Toc169373558"/>
      <w:bookmarkStart w:id="38" w:name="_Toc169444501"/>
      <w:bookmarkStart w:id="39" w:name="_Toc337326598"/>
    </w:p>
    <w:p w:rsidR="00C631D6" w:rsidRPr="00F73BDA" w:rsidRDefault="00F73BDA" w:rsidP="005919E5">
      <w:pPr>
        <w:pStyle w:val="a9"/>
      </w:pPr>
      <w:r w:rsidRPr="002C6840">
        <w:t>ПРИМЕЧАНИЕ</w:t>
      </w:r>
      <w:r w:rsidR="00C631D6" w:rsidRPr="002C6840">
        <w:t>: Применение ярко окрашенных жидкостей упрощает оператору нанесение ровного слоя жидкости на поверхность ВС.</w:t>
      </w:r>
    </w:p>
    <w:p w:rsidR="00F73BDA" w:rsidRDefault="00F73BDA" w:rsidP="00F73BDA">
      <w:pPr>
        <w:pStyle w:val="Translation"/>
      </w:pPr>
      <w:r>
        <w:t>Fluids may be colored: Type-I - orange, Type-II - pearl, Type-III - yellow, Type-IV - green.</w:t>
      </w:r>
    </w:p>
    <w:p w:rsidR="00F73BDA" w:rsidRPr="00F73BDA" w:rsidRDefault="00F73BDA" w:rsidP="00F73BDA">
      <w:pPr>
        <w:pStyle w:val="Translation"/>
      </w:pPr>
      <w:r>
        <w:t xml:space="preserve"> NOTE: </w:t>
      </w:r>
      <w:r w:rsidRPr="00F73BDA">
        <w:t xml:space="preserve">The use of brightly colored liquids simplifies operator applying on the </w:t>
      </w:r>
      <w:r>
        <w:t>airplane surface.</w:t>
      </w:r>
    </w:p>
    <w:p w:rsidR="00870E1B" w:rsidRPr="00C00273" w:rsidRDefault="00870E1B" w:rsidP="009A1F86">
      <w:pPr>
        <w:pStyle w:val="2"/>
        <w:jc w:val="both"/>
      </w:pPr>
      <w:bookmarkStart w:id="40" w:name="_Toc384200027"/>
      <w:bookmarkStart w:id="41" w:name="_Toc406321032"/>
      <w:r w:rsidRPr="009B2C65">
        <w:t>6.2</w:t>
      </w:r>
      <w:r w:rsidR="001E360A" w:rsidRPr="009B2C65">
        <w:t xml:space="preserve"> </w:t>
      </w:r>
      <w:r w:rsidRPr="009B2C65">
        <w:t xml:space="preserve">Правила работы с жидкостями и их </w:t>
      </w:r>
      <w:r w:rsidR="00AD60DE" w:rsidRPr="009B2C65">
        <w:t xml:space="preserve">транспортировка, перекачка, </w:t>
      </w:r>
      <w:r w:rsidRPr="009B2C65">
        <w:t>хранение</w:t>
      </w:r>
      <w:r w:rsidR="00885567" w:rsidRPr="009B2C65">
        <w:t>,</w:t>
      </w:r>
      <w:r w:rsidRPr="009B2C65">
        <w:t xml:space="preserve"> </w:t>
      </w:r>
      <w:r w:rsidR="00AD60DE" w:rsidRPr="009B2C65">
        <w:t xml:space="preserve">подогрев и </w:t>
      </w:r>
      <w:r w:rsidR="00885567" w:rsidRPr="009B2C65">
        <w:t>выдача</w:t>
      </w:r>
      <w:r w:rsidRPr="009B2C65">
        <w:t>.</w:t>
      </w:r>
      <w:bookmarkEnd w:id="37"/>
      <w:bookmarkEnd w:id="38"/>
      <w:bookmarkEnd w:id="39"/>
      <w:bookmarkEnd w:id="40"/>
      <w:bookmarkEnd w:id="41"/>
    </w:p>
    <w:p w:rsidR="00EC5D27" w:rsidRPr="00EC5D27" w:rsidRDefault="00EC5D27" w:rsidP="00EC5D27">
      <w:pPr>
        <w:pStyle w:val="Translation"/>
      </w:pPr>
      <w:r w:rsidRPr="005F699C">
        <w:t>Fluid handling and Storage.</w:t>
      </w:r>
    </w:p>
    <w:p w:rsidR="00870E1B" w:rsidRDefault="00870E1B" w:rsidP="009A1F86">
      <w:pPr>
        <w:pStyle w:val="3"/>
        <w:jc w:val="both"/>
        <w:rPr>
          <w:lang w:val="en-US"/>
        </w:rPr>
      </w:pPr>
      <w:bookmarkStart w:id="42" w:name="_Toc169373559"/>
      <w:bookmarkStart w:id="43" w:name="_Toc169444502"/>
      <w:r w:rsidRPr="00EC5D27">
        <w:rPr>
          <w:lang w:val="en-US"/>
        </w:rPr>
        <w:t xml:space="preserve">6.2.1 </w:t>
      </w:r>
      <w:r w:rsidRPr="009B2C65">
        <w:t>Общие</w:t>
      </w:r>
      <w:r w:rsidRPr="00EC5D27">
        <w:rPr>
          <w:lang w:val="en-US"/>
        </w:rPr>
        <w:t xml:space="preserve"> </w:t>
      </w:r>
      <w:r w:rsidRPr="009B2C65">
        <w:t>положения</w:t>
      </w:r>
      <w:r w:rsidRPr="00EC5D27">
        <w:rPr>
          <w:lang w:val="en-US"/>
        </w:rPr>
        <w:t>.</w:t>
      </w:r>
      <w:bookmarkEnd w:id="42"/>
      <w:bookmarkEnd w:id="43"/>
    </w:p>
    <w:p w:rsidR="00EC5D27" w:rsidRPr="00C00273" w:rsidRDefault="00EC5D27" w:rsidP="00EC5D27">
      <w:pPr>
        <w:pStyle w:val="Translation"/>
        <w:rPr>
          <w:lang w:val="ru-RU"/>
        </w:rPr>
      </w:pPr>
      <w:r>
        <w:t>General</w:t>
      </w:r>
    </w:p>
    <w:p w:rsidR="00870E1B" w:rsidRPr="00C00273" w:rsidRDefault="00870E1B" w:rsidP="005919E5">
      <w:pPr>
        <w:pStyle w:val="a9"/>
      </w:pPr>
      <w:r w:rsidRPr="002C6840">
        <w:t xml:space="preserve">6.2.1.1 При работе с жидкостями должны соблюдаться требования международных стандартов, производителей жидкости, производителей ВС.  </w:t>
      </w:r>
    </w:p>
    <w:p w:rsidR="00EC5D27" w:rsidRPr="00EC5D27" w:rsidRDefault="00EC5D27" w:rsidP="00EC5D27">
      <w:pPr>
        <w:pStyle w:val="Translation"/>
      </w:pPr>
      <w:r w:rsidRPr="0064784E">
        <w:t xml:space="preserve">The requirements </w:t>
      </w:r>
      <w:r>
        <w:t>international standards</w:t>
      </w:r>
      <w:r w:rsidRPr="0064784E">
        <w:t xml:space="preserve"> must be meet as well as the fluid manufacturer </w:t>
      </w:r>
      <w:r>
        <w:t>requirements and airplane</w:t>
      </w:r>
      <w:r w:rsidRPr="0064784E">
        <w:t xml:space="preserve"> manufacturer </w:t>
      </w:r>
      <w:r>
        <w:t>requirements.</w:t>
      </w:r>
    </w:p>
    <w:p w:rsidR="00870E1B" w:rsidRPr="00C00273" w:rsidRDefault="00870E1B" w:rsidP="009A1F86">
      <w:pPr>
        <w:pStyle w:val="3"/>
        <w:jc w:val="both"/>
      </w:pPr>
      <w:bookmarkStart w:id="44" w:name="_Toc169373560"/>
      <w:bookmarkStart w:id="45" w:name="_Toc169444503"/>
      <w:r w:rsidRPr="009B2C65">
        <w:t xml:space="preserve">6.2.2 Меры предосторожности при обращении с жидкостями </w:t>
      </w:r>
      <w:bookmarkEnd w:id="44"/>
      <w:bookmarkEnd w:id="45"/>
      <w:r w:rsidRPr="009B2C65">
        <w:t>.</w:t>
      </w:r>
    </w:p>
    <w:p w:rsidR="00EC5D27" w:rsidRPr="00EC5D27" w:rsidRDefault="00EC5D27" w:rsidP="00EC5D27">
      <w:pPr>
        <w:pStyle w:val="Translation"/>
      </w:pPr>
      <w:r w:rsidRPr="00EC5D27">
        <w:t>Fluid handling and Personnel Safety Precautions</w:t>
      </w:r>
      <w:r>
        <w:t>.</w:t>
      </w:r>
    </w:p>
    <w:p w:rsidR="00870E1B" w:rsidRPr="00C00273" w:rsidRDefault="00E74F33" w:rsidP="005919E5">
      <w:pPr>
        <w:pStyle w:val="a9"/>
      </w:pPr>
      <w:r w:rsidRPr="002C6840">
        <w:t>6.2.2.1 Противообледенительные жидкости (ПОЖ) - это химический продукт, преимущественно, на основе гликоля (этиленгликоля, пропиленгликоля или диэтеленгликоля) с водой, содержащий</w:t>
      </w:r>
      <w:r w:rsidRPr="009B2C65">
        <w:t xml:space="preserve"> функциональные компоненты (присадки), которые могут оказать вредное воздействие на окружающую среду. </w:t>
      </w:r>
      <w:r w:rsidR="00870E1B" w:rsidRPr="009B2C65">
        <w:t>При работе с жидкостями необходимо соблюдать инструкции по технике безопасности, рекомендации производителя, законодательство по охране окружающей среды и охране здоровья.</w:t>
      </w:r>
    </w:p>
    <w:p w:rsidR="00EC5D27" w:rsidRPr="00EC5D27" w:rsidRDefault="00EC5D27" w:rsidP="00EC5D27">
      <w:pPr>
        <w:pStyle w:val="Translation"/>
      </w:pPr>
      <w:r w:rsidRPr="00E32DA8">
        <w:t>Deicing and Anti-icing fluids are a chemical product based on glycol (ethylene glycol, propylene glycol or diethylene glycol) with environmental impact. During fluid handling must be done comply with company fluids safety direction, fluid manufacturers manuals and local environmental and health laws.</w:t>
      </w:r>
    </w:p>
    <w:p w:rsidR="00870E1B" w:rsidRPr="00C00273" w:rsidRDefault="00870E1B" w:rsidP="005919E5">
      <w:pPr>
        <w:pStyle w:val="a9"/>
      </w:pPr>
      <w:r w:rsidRPr="009B2C65">
        <w:t>6.2.2.2 Необходимо соблюдать особые меры предосторожности при перемещении по обледенелой или влажной поверхности самолёта, деайсера или по земле, в местах скопления ПОЖ после проведения противообледенительных процедур.</w:t>
      </w:r>
    </w:p>
    <w:p w:rsidR="00EC5D27" w:rsidRPr="00EC5D27" w:rsidRDefault="00EC5D27" w:rsidP="00EC5D27">
      <w:pPr>
        <w:pStyle w:val="Translation"/>
      </w:pPr>
      <w:r w:rsidRPr="00E32DA8">
        <w:t>Special caution shall been exercised while walking or stepping on icy or wet airplane or deiced surfaces, or areas of the ground where deicing/anti-icing fluids have been accumulated after deicing procedures.</w:t>
      </w:r>
    </w:p>
    <w:p w:rsidR="00870E1B" w:rsidRPr="00C00273" w:rsidRDefault="00870E1B" w:rsidP="005919E5">
      <w:pPr>
        <w:pStyle w:val="a9"/>
      </w:pPr>
      <w:r w:rsidRPr="009B2C65">
        <w:t>6.2.2.3 Жидкость нельзя употреблять внутрь. Желательно избегать контакта жидкости с кожей. Жидкости, как правило, не проникают через кожный покров, тем не менее, необходимо избегать длительных или повторяющихся контактов, т.к. это может вызвать обезвоживание и эффект переохлаждения кожи. Место контакта необходимо промыть с мылом и смазать увлажняющим кремом.</w:t>
      </w:r>
    </w:p>
    <w:p w:rsidR="00EC5D27" w:rsidRPr="00EC5D27" w:rsidRDefault="00EC5D27" w:rsidP="00EC5D27">
      <w:pPr>
        <w:pStyle w:val="Translation"/>
      </w:pPr>
      <w:r w:rsidRPr="00E32DA8">
        <w:t>Fluids must not be drunk. Avoid fluid contact with skin. The fluids are generally not absorbed through the skin but repeated or prolonged contact must be avoided. It can cause dehydration and cooling effect of the skin. Affected skin must been washed with water and soap and then treated using creams.</w:t>
      </w:r>
    </w:p>
    <w:p w:rsidR="00870E1B" w:rsidRPr="00C00273" w:rsidRDefault="00870E1B" w:rsidP="005919E5">
      <w:pPr>
        <w:pStyle w:val="a9"/>
      </w:pPr>
      <w:r w:rsidRPr="009B2C65">
        <w:t>6.2.2.4 Необходимо избегать попадания жидкости в глаза. Жидкость вызывает умеренное глазное раздражение. В случае попадания в глаза - промыть их чистой проточной водой.</w:t>
      </w:r>
    </w:p>
    <w:p w:rsidR="00EC5D27" w:rsidRPr="00EC5D27" w:rsidRDefault="00EC5D27" w:rsidP="00EC5D27">
      <w:pPr>
        <w:pStyle w:val="Translation"/>
      </w:pPr>
      <w:r w:rsidRPr="00E32DA8">
        <w:t>Avoid fluid contact with eyes. Eyes are moderately irritated by these fluids. If fluids entered the eyes, they shall be washed thoroughly with clean, running water.</w:t>
      </w:r>
    </w:p>
    <w:p w:rsidR="00870E1B" w:rsidRPr="00C00273" w:rsidRDefault="00051E21" w:rsidP="005919E5">
      <w:pPr>
        <w:pStyle w:val="a9"/>
      </w:pPr>
      <w:r w:rsidRPr="00EC5D27">
        <w:t>6.2.2.5 Из-за низкого давления</w:t>
      </w:r>
      <w:r w:rsidR="00870E1B" w:rsidRPr="00EC5D27">
        <w:t xml:space="preserve"> н</w:t>
      </w:r>
      <w:r w:rsidR="0098144C" w:rsidRPr="00EC5D27">
        <w:t>асыщенные пары гликолей не пред</w:t>
      </w:r>
      <w:r w:rsidR="00870E1B" w:rsidRPr="00EC5D27">
        <w:t>ставляют серьёзной опасности. Однако следует избегать продолжительного воздействия тумана, который образуется при распылении жидкости.</w:t>
      </w:r>
    </w:p>
    <w:p w:rsidR="00EC5D27" w:rsidRPr="00EC5D27" w:rsidRDefault="00EC5D27" w:rsidP="00EC5D27">
      <w:pPr>
        <w:pStyle w:val="Translation"/>
      </w:pPr>
      <w:r w:rsidRPr="00E32DA8">
        <w:t xml:space="preserve">Because of the low vapor pressure of the glycols, the vapor does not present a danger. </w:t>
      </w:r>
      <w:r w:rsidRPr="000A3614">
        <w:t>However, prolonged exposure to spray mists must be avoided.</w:t>
      </w:r>
    </w:p>
    <w:p w:rsidR="00870E1B" w:rsidRDefault="00870E1B" w:rsidP="009A1F86">
      <w:pPr>
        <w:pStyle w:val="3"/>
        <w:jc w:val="both"/>
        <w:rPr>
          <w:lang w:val="en-US"/>
        </w:rPr>
      </w:pPr>
      <w:bookmarkStart w:id="46" w:name="_Toc169373561"/>
      <w:bookmarkStart w:id="47" w:name="_Toc169444504"/>
      <w:r w:rsidRPr="00C00273">
        <w:rPr>
          <w:lang w:val="en-US"/>
        </w:rPr>
        <w:t xml:space="preserve">6.2.3 </w:t>
      </w:r>
      <w:r w:rsidR="00E02FFB" w:rsidRPr="009B2C65">
        <w:t>Транспортировка</w:t>
      </w:r>
      <w:r w:rsidR="00E02FFB" w:rsidRPr="00C00273">
        <w:rPr>
          <w:lang w:val="en-US"/>
        </w:rPr>
        <w:t xml:space="preserve">, </w:t>
      </w:r>
      <w:r w:rsidR="00E02FFB" w:rsidRPr="009B2C65">
        <w:t>прием</w:t>
      </w:r>
      <w:r w:rsidR="00C01F80" w:rsidRPr="00C00273">
        <w:rPr>
          <w:lang w:val="en-US"/>
        </w:rPr>
        <w:t xml:space="preserve">, </w:t>
      </w:r>
      <w:r w:rsidR="00C01F80" w:rsidRPr="009B2C65">
        <w:t>хранение</w:t>
      </w:r>
      <w:r w:rsidR="00C01F80" w:rsidRPr="00C00273">
        <w:rPr>
          <w:lang w:val="en-US"/>
        </w:rPr>
        <w:t xml:space="preserve">, </w:t>
      </w:r>
      <w:r w:rsidRPr="00C00273">
        <w:rPr>
          <w:lang w:val="en-US"/>
        </w:rPr>
        <w:t xml:space="preserve"> </w:t>
      </w:r>
      <w:r w:rsidRPr="009B2C65">
        <w:t>перекачка</w:t>
      </w:r>
      <w:r w:rsidR="00C01F80" w:rsidRPr="00C00273">
        <w:rPr>
          <w:lang w:val="en-US"/>
        </w:rPr>
        <w:t xml:space="preserve"> </w:t>
      </w:r>
      <w:r w:rsidR="00C01F80" w:rsidRPr="009B2C65">
        <w:t>и</w:t>
      </w:r>
      <w:r w:rsidR="00C01F80" w:rsidRPr="00C00273">
        <w:rPr>
          <w:lang w:val="en-US"/>
        </w:rPr>
        <w:t xml:space="preserve"> </w:t>
      </w:r>
      <w:r w:rsidR="00C01F80" w:rsidRPr="009B2C65">
        <w:t>выдача</w:t>
      </w:r>
      <w:r w:rsidR="00C01F80" w:rsidRPr="00C00273">
        <w:rPr>
          <w:lang w:val="en-US"/>
        </w:rPr>
        <w:t xml:space="preserve"> </w:t>
      </w:r>
      <w:r w:rsidR="00C01F80" w:rsidRPr="009B2C65">
        <w:t>ПОЖ</w:t>
      </w:r>
      <w:r w:rsidRPr="00C00273">
        <w:rPr>
          <w:lang w:val="en-US"/>
        </w:rPr>
        <w:t>.</w:t>
      </w:r>
      <w:bookmarkEnd w:id="46"/>
      <w:bookmarkEnd w:id="47"/>
    </w:p>
    <w:p w:rsidR="00EC5D27" w:rsidRPr="00C00273" w:rsidRDefault="00EC5D27" w:rsidP="00EC5D27">
      <w:pPr>
        <w:pStyle w:val="Translation"/>
        <w:rPr>
          <w:lang w:val="ru-RU"/>
        </w:rPr>
      </w:pPr>
      <w:r>
        <w:t>Transportation</w:t>
      </w:r>
      <w:r w:rsidRPr="00C00273">
        <w:rPr>
          <w:lang w:val="ru-RU"/>
        </w:rPr>
        <w:t xml:space="preserve">, </w:t>
      </w:r>
      <w:r w:rsidRPr="0064784E">
        <w:t>Storage</w:t>
      </w:r>
      <w:r w:rsidRPr="00C00273">
        <w:rPr>
          <w:lang w:val="ru-RU"/>
        </w:rPr>
        <w:t xml:space="preserve"> </w:t>
      </w:r>
      <w:r w:rsidRPr="0064784E">
        <w:t>and</w:t>
      </w:r>
      <w:r w:rsidRPr="00C00273">
        <w:rPr>
          <w:lang w:val="ru-RU"/>
        </w:rPr>
        <w:t xml:space="preserve"> </w:t>
      </w:r>
      <w:r w:rsidRPr="0064784E">
        <w:t>Pumping</w:t>
      </w:r>
      <w:r w:rsidRPr="00C00273">
        <w:rPr>
          <w:lang w:val="ru-RU"/>
        </w:rPr>
        <w:t>.</w:t>
      </w:r>
    </w:p>
    <w:p w:rsidR="00C01F80" w:rsidRPr="00EC5D27" w:rsidRDefault="00C01F80" w:rsidP="009A1F86">
      <w:pPr>
        <w:jc w:val="both"/>
        <w:rPr>
          <w:rFonts w:cs="Times New Roman"/>
          <w:szCs w:val="24"/>
        </w:rPr>
      </w:pPr>
      <w:r w:rsidRPr="009B2C65">
        <w:rPr>
          <w:rFonts w:cs="Times New Roman"/>
          <w:szCs w:val="24"/>
        </w:rPr>
        <w:t xml:space="preserve">6.2.3.1. Транспортировка ПОЖ может осуществляться любым видом транспорта в соответствии с правилами перевозок грузов и документами производителя ПОЖ в специальной транспортной таре . Обычно это железнодорожные цистерны, автоцистерны, танки-контейнеры объемом до 25 тонн, полиэтиленовые контейнеры объемом 1000 литров, полиэтиленовые и металлические (из нержавеющей стали) бочки, объемом 200-270 литров. </w:t>
      </w:r>
      <w:r w:rsidR="00345F9C" w:rsidRPr="009B2C65">
        <w:rPr>
          <w:rFonts w:cs="Times New Roman"/>
          <w:szCs w:val="24"/>
        </w:rPr>
        <w:t xml:space="preserve">Контейнеры </w:t>
      </w:r>
      <w:r w:rsidRPr="009B2C65">
        <w:rPr>
          <w:rFonts w:cs="Times New Roman"/>
          <w:szCs w:val="24"/>
        </w:rPr>
        <w:t>и бочки с поставленной ПОЖ должны</w:t>
      </w:r>
      <w:r w:rsidR="00345F9C" w:rsidRPr="009B2C65">
        <w:rPr>
          <w:rFonts w:cs="Times New Roman"/>
          <w:szCs w:val="24"/>
        </w:rPr>
        <w:t xml:space="preserve"> быть </w:t>
      </w:r>
      <w:r w:rsidRPr="009B2C65">
        <w:rPr>
          <w:rFonts w:cs="Times New Roman"/>
          <w:szCs w:val="24"/>
        </w:rPr>
        <w:t>маркированы</w:t>
      </w:r>
      <w:r w:rsidR="00345F9C" w:rsidRPr="009B2C65">
        <w:rPr>
          <w:rFonts w:cs="Times New Roman"/>
          <w:szCs w:val="24"/>
        </w:rPr>
        <w:t xml:space="preserve"> соответствующим образом</w:t>
      </w:r>
      <w:r w:rsidRPr="009B2C65">
        <w:rPr>
          <w:rFonts w:cs="Times New Roman"/>
          <w:szCs w:val="24"/>
        </w:rPr>
        <w:t>.</w:t>
      </w:r>
    </w:p>
    <w:p w:rsidR="00EC5D27" w:rsidRPr="00EC5D27" w:rsidRDefault="00EC5D27" w:rsidP="00EC5D27">
      <w:pPr>
        <w:pStyle w:val="Translation"/>
        <w:rPr>
          <w:szCs w:val="24"/>
        </w:rPr>
      </w:pPr>
      <w:r>
        <w:rPr>
          <w:rStyle w:val="hps"/>
          <w:szCs w:val="13"/>
        </w:rPr>
        <w:t xml:space="preserve">Deicing/anti-icing fluid's </w:t>
      </w:r>
      <w:r w:rsidRPr="00EC5D27">
        <w:rPr>
          <w:rStyle w:val="hps"/>
          <w:szCs w:val="13"/>
        </w:rPr>
        <w:t>transportation</w:t>
      </w:r>
      <w:r w:rsidRPr="00EC5D27">
        <w:t xml:space="preserve"> </w:t>
      </w:r>
      <w:r>
        <w:rPr>
          <w:rStyle w:val="hps"/>
          <w:szCs w:val="13"/>
        </w:rPr>
        <w:t>may be performed by</w:t>
      </w:r>
      <w:r w:rsidRPr="00EC5D27">
        <w:rPr>
          <w:rStyle w:val="hps"/>
          <w:szCs w:val="13"/>
        </w:rPr>
        <w:t xml:space="preserve"> any type of transport</w:t>
      </w:r>
      <w:r w:rsidRPr="00EC5D27">
        <w:t xml:space="preserve"> </w:t>
      </w:r>
      <w:r w:rsidRPr="00EC5D27">
        <w:rPr>
          <w:rStyle w:val="hps"/>
          <w:szCs w:val="13"/>
        </w:rPr>
        <w:t>in accordance</w:t>
      </w:r>
      <w:r w:rsidRPr="00EC5D27">
        <w:t xml:space="preserve"> </w:t>
      </w:r>
      <w:r w:rsidRPr="00EC5D27">
        <w:rPr>
          <w:rStyle w:val="hps"/>
          <w:szCs w:val="13"/>
        </w:rPr>
        <w:t xml:space="preserve">with the </w:t>
      </w:r>
      <w:r>
        <w:rPr>
          <w:rStyle w:val="hps"/>
          <w:szCs w:val="13"/>
        </w:rPr>
        <w:t xml:space="preserve">fluid manufactured requirements </w:t>
      </w:r>
      <w:r w:rsidRPr="00EC5D27">
        <w:rPr>
          <w:rStyle w:val="hps"/>
          <w:szCs w:val="13"/>
        </w:rPr>
        <w:t xml:space="preserve"> in a special</w:t>
      </w:r>
      <w:r w:rsidRPr="00EC5D27">
        <w:t xml:space="preserve"> </w:t>
      </w:r>
      <w:r w:rsidRPr="00EC5D27">
        <w:rPr>
          <w:rStyle w:val="hps"/>
          <w:szCs w:val="13"/>
        </w:rPr>
        <w:t>transport container.</w:t>
      </w:r>
      <w:r w:rsidRPr="00EC5D27">
        <w:t xml:space="preserve"> </w:t>
      </w:r>
      <w:r>
        <w:rPr>
          <w:rStyle w:val="hps"/>
          <w:szCs w:val="13"/>
        </w:rPr>
        <w:t>It may be</w:t>
      </w:r>
      <w:r w:rsidRPr="00EC5D27">
        <w:t xml:space="preserve"> </w:t>
      </w:r>
      <w:r w:rsidRPr="00EC5D27">
        <w:rPr>
          <w:rStyle w:val="hps"/>
          <w:szCs w:val="13"/>
        </w:rPr>
        <w:t>railroad tank</w:t>
      </w:r>
      <w:r w:rsidR="00516377">
        <w:rPr>
          <w:rStyle w:val="hps"/>
          <w:szCs w:val="13"/>
        </w:rPr>
        <w:t>s,</w:t>
      </w:r>
      <w:r w:rsidRPr="00EC5D27">
        <w:rPr>
          <w:rStyle w:val="hps"/>
          <w:szCs w:val="13"/>
        </w:rPr>
        <w:t xml:space="preserve"> </w:t>
      </w:r>
      <w:r w:rsidR="00516377">
        <w:rPr>
          <w:rStyle w:val="hps"/>
          <w:szCs w:val="13"/>
        </w:rPr>
        <w:t xml:space="preserve">vehicles </w:t>
      </w:r>
      <w:r w:rsidRPr="00EC5D27">
        <w:t xml:space="preserve"> tank</w:t>
      </w:r>
      <w:r w:rsidRPr="00EC5D27">
        <w:rPr>
          <w:rStyle w:val="atn"/>
          <w:szCs w:val="13"/>
        </w:rPr>
        <w:t>-</w:t>
      </w:r>
      <w:r w:rsidRPr="00EC5D27">
        <w:t xml:space="preserve">containers up to </w:t>
      </w:r>
      <w:r w:rsidRPr="00EC5D27">
        <w:rPr>
          <w:rStyle w:val="hps"/>
          <w:szCs w:val="13"/>
        </w:rPr>
        <w:t>25 tons</w:t>
      </w:r>
      <w:r w:rsidRPr="00EC5D27">
        <w:t xml:space="preserve">, plastic </w:t>
      </w:r>
      <w:r w:rsidRPr="00EC5D27">
        <w:rPr>
          <w:rStyle w:val="hps"/>
          <w:szCs w:val="13"/>
        </w:rPr>
        <w:t>containers with a capacity</w:t>
      </w:r>
      <w:r w:rsidRPr="00EC5D27">
        <w:t xml:space="preserve"> </w:t>
      </w:r>
      <w:r w:rsidRPr="00EC5D27">
        <w:rPr>
          <w:rStyle w:val="hps"/>
          <w:szCs w:val="13"/>
        </w:rPr>
        <w:t>of 1000</w:t>
      </w:r>
      <w:r w:rsidRPr="00EC5D27">
        <w:t xml:space="preserve"> </w:t>
      </w:r>
      <w:r w:rsidRPr="00EC5D27">
        <w:rPr>
          <w:rStyle w:val="hps"/>
          <w:szCs w:val="13"/>
        </w:rPr>
        <w:t>liters</w:t>
      </w:r>
      <w:r w:rsidRPr="00EC5D27">
        <w:t xml:space="preserve">, plastic </w:t>
      </w:r>
      <w:r w:rsidRPr="00EC5D27">
        <w:rPr>
          <w:rStyle w:val="hps"/>
          <w:szCs w:val="13"/>
        </w:rPr>
        <w:t>and metal</w:t>
      </w:r>
      <w:r w:rsidRPr="00EC5D27">
        <w:t xml:space="preserve"> </w:t>
      </w:r>
      <w:r w:rsidRPr="00EC5D27">
        <w:rPr>
          <w:rStyle w:val="hps"/>
          <w:szCs w:val="13"/>
        </w:rPr>
        <w:t>(</w:t>
      </w:r>
      <w:r w:rsidRPr="00EC5D27">
        <w:t xml:space="preserve">stainless steel) barrels, </w:t>
      </w:r>
      <w:r w:rsidRPr="00EC5D27">
        <w:rPr>
          <w:rStyle w:val="hps"/>
          <w:szCs w:val="13"/>
        </w:rPr>
        <w:t>capacity</w:t>
      </w:r>
      <w:r w:rsidRPr="00EC5D27">
        <w:t xml:space="preserve"> </w:t>
      </w:r>
      <w:r w:rsidRPr="00EC5D27">
        <w:rPr>
          <w:rStyle w:val="hps"/>
          <w:szCs w:val="13"/>
        </w:rPr>
        <w:t>200-270</w:t>
      </w:r>
      <w:r w:rsidRPr="00EC5D27">
        <w:t xml:space="preserve"> </w:t>
      </w:r>
      <w:r w:rsidRPr="00EC5D27">
        <w:rPr>
          <w:rStyle w:val="hps"/>
          <w:szCs w:val="13"/>
        </w:rPr>
        <w:t>liters.</w:t>
      </w:r>
      <w:r w:rsidRPr="00EC5D27">
        <w:t xml:space="preserve"> </w:t>
      </w:r>
      <w:r w:rsidRPr="00EC5D27">
        <w:rPr>
          <w:rStyle w:val="hps"/>
          <w:szCs w:val="13"/>
        </w:rPr>
        <w:t>Containers</w:t>
      </w:r>
      <w:r w:rsidRPr="00EC5D27">
        <w:t xml:space="preserve"> </w:t>
      </w:r>
      <w:r w:rsidRPr="00EC5D27">
        <w:rPr>
          <w:rStyle w:val="hps"/>
          <w:szCs w:val="13"/>
        </w:rPr>
        <w:t>and barrels</w:t>
      </w:r>
      <w:r w:rsidRPr="00EC5D27">
        <w:t xml:space="preserve"> </w:t>
      </w:r>
      <w:r w:rsidRPr="00EC5D27">
        <w:rPr>
          <w:rStyle w:val="hps"/>
          <w:szCs w:val="13"/>
        </w:rPr>
        <w:t>delivered</w:t>
      </w:r>
      <w:r w:rsidRPr="00EC5D27">
        <w:t xml:space="preserve"> </w:t>
      </w:r>
      <w:r w:rsidR="00516377">
        <w:rPr>
          <w:rStyle w:val="hps"/>
          <w:szCs w:val="13"/>
        </w:rPr>
        <w:t>fluid</w:t>
      </w:r>
      <w:r w:rsidRPr="00EC5D27">
        <w:t xml:space="preserve"> </w:t>
      </w:r>
      <w:r w:rsidRPr="00EC5D27">
        <w:rPr>
          <w:rStyle w:val="hps"/>
          <w:szCs w:val="13"/>
        </w:rPr>
        <w:t>should be labeled</w:t>
      </w:r>
      <w:r w:rsidRPr="00EC5D27">
        <w:t xml:space="preserve"> </w:t>
      </w:r>
      <w:r w:rsidRPr="00EC5D27">
        <w:rPr>
          <w:rStyle w:val="hps"/>
          <w:szCs w:val="13"/>
        </w:rPr>
        <w:t>accordingly.</w:t>
      </w:r>
    </w:p>
    <w:p w:rsidR="001E360A" w:rsidRPr="00C00273" w:rsidRDefault="001E360A" w:rsidP="009A1F86">
      <w:pPr>
        <w:jc w:val="both"/>
        <w:rPr>
          <w:rFonts w:cs="Times New Roman"/>
          <w:szCs w:val="24"/>
        </w:rPr>
      </w:pPr>
      <w:r w:rsidRPr="00EC5D27">
        <w:rPr>
          <w:rFonts w:cs="Times New Roman"/>
          <w:szCs w:val="24"/>
          <w:lang w:val="en-US"/>
        </w:rPr>
        <w:t>6.2.3.2</w:t>
      </w:r>
      <w:r w:rsidR="00E02FFB" w:rsidRPr="00EC5D27">
        <w:rPr>
          <w:rFonts w:cs="Times New Roman"/>
          <w:szCs w:val="24"/>
          <w:lang w:val="en-US"/>
        </w:rPr>
        <w:tab/>
      </w:r>
      <w:r w:rsidR="00E02FFB" w:rsidRPr="009B2C65">
        <w:rPr>
          <w:rFonts w:cs="Times New Roman"/>
          <w:szCs w:val="24"/>
        </w:rPr>
        <w:t>При</w:t>
      </w:r>
      <w:r w:rsidR="00E02FFB" w:rsidRPr="00EC5D27">
        <w:rPr>
          <w:rFonts w:cs="Times New Roman"/>
          <w:szCs w:val="24"/>
          <w:lang w:val="en-US"/>
        </w:rPr>
        <w:t xml:space="preserve"> </w:t>
      </w:r>
      <w:r w:rsidR="00E02FFB" w:rsidRPr="009B2C65">
        <w:rPr>
          <w:rFonts w:cs="Times New Roman"/>
          <w:szCs w:val="24"/>
        </w:rPr>
        <w:t>прием</w:t>
      </w:r>
      <w:r w:rsidR="00C01F80" w:rsidRPr="009B2C65">
        <w:rPr>
          <w:rFonts w:cs="Times New Roman"/>
          <w:szCs w:val="24"/>
        </w:rPr>
        <w:t>е</w:t>
      </w:r>
      <w:r w:rsidR="00C01F80" w:rsidRPr="00EC5D27">
        <w:rPr>
          <w:rFonts w:cs="Times New Roman"/>
          <w:szCs w:val="24"/>
          <w:lang w:val="en-US"/>
        </w:rPr>
        <w:t xml:space="preserve"> </w:t>
      </w:r>
      <w:r w:rsidR="00C01F80" w:rsidRPr="009B2C65">
        <w:rPr>
          <w:rFonts w:cs="Times New Roman"/>
          <w:szCs w:val="24"/>
        </w:rPr>
        <w:t>ПОЖ</w:t>
      </w:r>
      <w:r w:rsidR="00C01F80" w:rsidRPr="00EC5D27">
        <w:rPr>
          <w:rFonts w:cs="Times New Roman"/>
          <w:szCs w:val="24"/>
          <w:lang w:val="en-US"/>
        </w:rPr>
        <w:t xml:space="preserve"> </w:t>
      </w:r>
      <w:r w:rsidR="00C01F80" w:rsidRPr="009B2C65">
        <w:rPr>
          <w:rFonts w:cs="Times New Roman"/>
          <w:szCs w:val="24"/>
        </w:rPr>
        <w:t>должен</w:t>
      </w:r>
      <w:r w:rsidR="00C01F80" w:rsidRPr="00EC5D27">
        <w:rPr>
          <w:rFonts w:cs="Times New Roman"/>
          <w:szCs w:val="24"/>
          <w:lang w:val="en-US"/>
        </w:rPr>
        <w:t xml:space="preserve"> </w:t>
      </w:r>
      <w:r w:rsidR="00C01F80" w:rsidRPr="009B2C65">
        <w:rPr>
          <w:rFonts w:cs="Times New Roman"/>
          <w:szCs w:val="24"/>
        </w:rPr>
        <w:t>проводиться</w:t>
      </w:r>
      <w:r w:rsidR="00C01F80" w:rsidRPr="00EC5D27">
        <w:rPr>
          <w:rFonts w:cs="Times New Roman"/>
          <w:szCs w:val="24"/>
          <w:lang w:val="en-US"/>
        </w:rPr>
        <w:t xml:space="preserve"> </w:t>
      </w:r>
      <w:r w:rsidR="00C01F80" w:rsidRPr="009B2C65">
        <w:rPr>
          <w:rFonts w:cs="Times New Roman"/>
          <w:szCs w:val="24"/>
        </w:rPr>
        <w:t>приемный</w:t>
      </w:r>
      <w:r w:rsidR="00C01F80" w:rsidRPr="00EC5D27">
        <w:rPr>
          <w:rFonts w:cs="Times New Roman"/>
          <w:szCs w:val="24"/>
          <w:lang w:val="en-US"/>
        </w:rPr>
        <w:t xml:space="preserve"> </w:t>
      </w:r>
      <w:r w:rsidR="00C01F80" w:rsidRPr="009B2C65">
        <w:rPr>
          <w:rFonts w:cs="Times New Roman"/>
          <w:szCs w:val="24"/>
        </w:rPr>
        <w:t>контроль</w:t>
      </w:r>
      <w:r w:rsidR="00345F9C" w:rsidRPr="00EC5D27">
        <w:rPr>
          <w:rFonts w:cs="Times New Roman"/>
          <w:szCs w:val="24"/>
          <w:lang w:val="en-US"/>
        </w:rPr>
        <w:t>.</w:t>
      </w:r>
      <w:r w:rsidR="00C01F80" w:rsidRPr="00EC5D27">
        <w:rPr>
          <w:rFonts w:cs="Times New Roman"/>
          <w:szCs w:val="24"/>
          <w:lang w:val="en-US"/>
        </w:rPr>
        <w:t xml:space="preserve"> </w:t>
      </w:r>
      <w:r w:rsidR="00E02FFB" w:rsidRPr="009B2C65">
        <w:rPr>
          <w:rFonts w:cs="Times New Roman"/>
          <w:szCs w:val="24"/>
        </w:rPr>
        <w:t>Прием</w:t>
      </w:r>
      <w:r w:rsidRPr="009B2C65">
        <w:rPr>
          <w:rFonts w:cs="Times New Roman"/>
          <w:szCs w:val="24"/>
        </w:rPr>
        <w:t xml:space="preserve"> жидкости на склад может быть произведен только п</w:t>
      </w:r>
      <w:r w:rsidR="00C01F80" w:rsidRPr="009B2C65">
        <w:rPr>
          <w:rFonts w:cs="Times New Roman"/>
          <w:szCs w:val="24"/>
        </w:rPr>
        <w:t xml:space="preserve">ри положительном результате </w:t>
      </w:r>
      <w:r w:rsidRPr="009B2C65">
        <w:rPr>
          <w:rFonts w:cs="Times New Roman"/>
          <w:szCs w:val="24"/>
        </w:rPr>
        <w:t>входного</w:t>
      </w:r>
      <w:r w:rsidR="00C01F80" w:rsidRPr="009B2C65">
        <w:rPr>
          <w:rFonts w:cs="Times New Roman"/>
          <w:szCs w:val="24"/>
        </w:rPr>
        <w:t xml:space="preserve"> </w:t>
      </w:r>
      <w:r w:rsidRPr="009B2C65">
        <w:rPr>
          <w:rFonts w:cs="Times New Roman"/>
          <w:szCs w:val="24"/>
        </w:rPr>
        <w:t>контроля.</w:t>
      </w:r>
    </w:p>
    <w:p w:rsidR="00F94207" w:rsidRPr="00F94207" w:rsidRDefault="00F94207" w:rsidP="00F94207">
      <w:pPr>
        <w:pStyle w:val="Translation"/>
      </w:pPr>
      <w:r>
        <w:t>Fluid incoming control should be performed as fluid been delivered. Fluid storage may be allowed in case of positive results of incoming control only.</w:t>
      </w:r>
    </w:p>
    <w:p w:rsidR="00870E1B" w:rsidRPr="00C00273" w:rsidRDefault="00870E1B" w:rsidP="005919E5">
      <w:pPr>
        <w:pStyle w:val="a9"/>
      </w:pPr>
      <w:r w:rsidRPr="009B2C65">
        <w:t>6.2.3.</w:t>
      </w:r>
      <w:r w:rsidR="001E360A" w:rsidRPr="009B2C65">
        <w:t>3</w:t>
      </w:r>
      <w:r w:rsidRPr="009B2C65">
        <w:t xml:space="preserve"> Ёмкости и системы перекачки, специально предназначенные для хранения противообледенительных жидкостей, должны использоваться таким образом, чтобы предотвратить их </w:t>
      </w:r>
      <w:r w:rsidR="001E360A" w:rsidRPr="009B2C65">
        <w:t xml:space="preserve">смешение и </w:t>
      </w:r>
      <w:r w:rsidRPr="009B2C65">
        <w:t>загрязнение другими жидкостями. Эти ёмкости и системы перекачки должны быть изготовлены из совместимых с противообледенительными жидкостями материалов, указанных производителем жидкости.</w:t>
      </w:r>
    </w:p>
    <w:p w:rsidR="00F94207" w:rsidRPr="00F94207" w:rsidRDefault="00F94207" w:rsidP="00F94207">
      <w:pPr>
        <w:pStyle w:val="Translation"/>
      </w:pPr>
      <w:r w:rsidRPr="00E32DA8">
        <w:t>Tanks and transfer systems designed for the storage of deicing/anti-icing fluids shall be used to avoid contamination with other fluids. Tanks and transfer systems shall be of a material of construction compatible with deicing/anti-icing fluid, as specified by the fluid manufacturer.</w:t>
      </w:r>
    </w:p>
    <w:p w:rsidR="00870E1B" w:rsidRPr="00F94207" w:rsidRDefault="00870E1B" w:rsidP="005919E5">
      <w:pPr>
        <w:pStyle w:val="a9"/>
      </w:pPr>
      <w:r w:rsidRPr="009B2C65">
        <w:t>6.2.3.</w:t>
      </w:r>
      <w:r w:rsidR="001E360A" w:rsidRPr="009B2C65">
        <w:t>4</w:t>
      </w:r>
      <w:r w:rsidRPr="009B2C65">
        <w:t xml:space="preserve"> Коррозия ёмкости может вызвать деградацию (раз</w:t>
      </w:r>
      <w:r w:rsidR="00AE678F" w:rsidRPr="009B2C65">
        <w:t>рушение структуры) жидкости Тип-</w:t>
      </w:r>
      <w:r w:rsidRPr="009B2C65">
        <w:t xml:space="preserve">II и </w:t>
      </w:r>
      <w:r w:rsidR="00AE678F" w:rsidRPr="009B2C65">
        <w:t>Тип-</w:t>
      </w:r>
      <w:r w:rsidRPr="009B2C65">
        <w:t>IV. В связи с этим рекомендуется использовать коррозионно-стойкие материалы для хранен</w:t>
      </w:r>
      <w:r w:rsidR="00AE678F" w:rsidRPr="009B2C65">
        <w:t>ия таких жидкостей</w:t>
      </w:r>
      <w:r w:rsidRPr="009B2C65">
        <w:t xml:space="preserve">. </w:t>
      </w:r>
      <w:r w:rsidR="00AE678F" w:rsidRPr="009B2C65">
        <w:t xml:space="preserve">Рекомендуется </w:t>
      </w:r>
      <w:r w:rsidRPr="009B2C65">
        <w:t>максимально заполнять ёмкости жидкостью</w:t>
      </w:r>
      <w:r w:rsidR="002C6840">
        <w:t xml:space="preserve"> для </w:t>
      </w:r>
      <w:r w:rsidR="002C6840" w:rsidRPr="00E25AA7">
        <w:rPr>
          <w:highlight w:val="green"/>
          <w:shd w:val="clear" w:color="auto" w:fill="92D050"/>
        </w:rPr>
        <w:t>снижения вероятности испарения ПОЖ</w:t>
      </w:r>
      <w:r w:rsidR="00F94207" w:rsidRPr="00E25AA7">
        <w:rPr>
          <w:highlight w:val="green"/>
          <w:shd w:val="clear" w:color="auto" w:fill="92D050"/>
        </w:rPr>
        <w:t xml:space="preserve"> и коррозии емкостей</w:t>
      </w:r>
      <w:r w:rsidRPr="009B2C65">
        <w:t>.</w:t>
      </w:r>
    </w:p>
    <w:p w:rsidR="00F94207" w:rsidRPr="00F94207" w:rsidRDefault="00F94207" w:rsidP="00F94207">
      <w:pPr>
        <w:pStyle w:val="Translation"/>
      </w:pPr>
      <w:r w:rsidRPr="00E32DA8">
        <w:t xml:space="preserve">Tanks and transfer systems corrosion can cause severe degradation of Type II and IV fluids. Corrosion resistant materials are recommended for Type II or Type IV fluids storage. To prevent corrosion inside of the tanks </w:t>
      </w:r>
      <w:r>
        <w:t>and fluid evaporation</w:t>
      </w:r>
      <w:r w:rsidRPr="00F94207">
        <w:t xml:space="preserve"> </w:t>
      </w:r>
      <w:r w:rsidRPr="00E32DA8">
        <w:t>a high fluid level in the tanks is recommended.</w:t>
      </w:r>
    </w:p>
    <w:p w:rsidR="00870E1B" w:rsidRPr="00C00273" w:rsidRDefault="00870E1B" w:rsidP="005919E5">
      <w:pPr>
        <w:pStyle w:val="a9"/>
      </w:pPr>
      <w:r w:rsidRPr="009B2C65">
        <w:t>6.2.3.</w:t>
      </w:r>
      <w:r w:rsidR="001E360A" w:rsidRPr="009B2C65">
        <w:t>5</w:t>
      </w:r>
      <w:r w:rsidRPr="009B2C65">
        <w:t xml:space="preserve"> Ёмкости </w:t>
      </w:r>
      <w:r w:rsidRPr="006F510E">
        <w:t xml:space="preserve">должны </w:t>
      </w:r>
      <w:r w:rsidR="00E02FFB" w:rsidRPr="006F510E">
        <w:t xml:space="preserve">проходить процедуру зачистки и </w:t>
      </w:r>
      <w:r w:rsidRPr="00F94207">
        <w:t>проверят</w:t>
      </w:r>
      <w:r w:rsidR="004E6C88" w:rsidRPr="00F94207">
        <w:t>ь</w:t>
      </w:r>
      <w:r w:rsidRPr="00F94207">
        <w:t>ся на наличие</w:t>
      </w:r>
      <w:r w:rsidRPr="006F510E">
        <w:t xml:space="preserve"> коррозии и загрязнения ежегодно. Дата последней проверки должна быть указана на ёмкости. Также должны вестись записи, подтверждающие факт проведения </w:t>
      </w:r>
      <w:r w:rsidR="00E02FFB" w:rsidRPr="006F510E">
        <w:t>данного вида работ</w:t>
      </w:r>
      <w:r w:rsidRPr="006F510E">
        <w:t>.</w:t>
      </w:r>
    </w:p>
    <w:p w:rsidR="00F94207" w:rsidRPr="00F94207" w:rsidRDefault="00F94207" w:rsidP="00F94207">
      <w:pPr>
        <w:pStyle w:val="Translation"/>
      </w:pPr>
      <w:r w:rsidRPr="00E32DA8">
        <w:t>Tanks must be inspected for corrosion and contamination annually. The latest inspection date shall be shown on the tank and inspection records shall been available for proof of inspection.</w:t>
      </w:r>
    </w:p>
    <w:p w:rsidR="00870E1B" w:rsidRPr="006F510E" w:rsidRDefault="00870E1B" w:rsidP="005919E5">
      <w:pPr>
        <w:pStyle w:val="a9"/>
      </w:pPr>
      <w:r w:rsidRPr="006F510E">
        <w:t>6.2.3.</w:t>
      </w:r>
      <w:r w:rsidR="002D7A16" w:rsidRPr="006F510E">
        <w:t>6</w:t>
      </w:r>
      <w:r w:rsidRPr="006F510E">
        <w:t xml:space="preserve"> Ёмкости для хранения жидкости должны иметь </w:t>
      </w:r>
      <w:r w:rsidR="00E02FFB" w:rsidRPr="006F510E">
        <w:t xml:space="preserve">соответствующую маркировку </w:t>
      </w:r>
      <w:r w:rsidRPr="006F510E">
        <w:t>с информацией о жидкости.</w:t>
      </w:r>
      <w:r w:rsidR="00974E3D" w:rsidRPr="006F510E">
        <w:t xml:space="preserve"> </w:t>
      </w:r>
      <w:r w:rsidR="00345F9C" w:rsidRPr="006F510E">
        <w:t xml:space="preserve">Емкости </w:t>
      </w:r>
      <w:r w:rsidR="00974E3D" w:rsidRPr="006F510E">
        <w:t>для хранения должн</w:t>
      </w:r>
      <w:r w:rsidR="00345F9C" w:rsidRPr="006F510E">
        <w:t>ы</w:t>
      </w:r>
      <w:r w:rsidR="00974E3D" w:rsidRPr="006F510E">
        <w:t xml:space="preserve"> </w:t>
      </w:r>
      <w:r w:rsidR="00345F9C" w:rsidRPr="006F510E">
        <w:t>содержать</w:t>
      </w:r>
      <w:r w:rsidR="00974E3D" w:rsidRPr="006F510E">
        <w:t xml:space="preserve"> следующ</w:t>
      </w:r>
      <w:r w:rsidR="00345F9C" w:rsidRPr="006F510E">
        <w:t>ую информацию</w:t>
      </w:r>
      <w:r w:rsidR="00974E3D" w:rsidRPr="006F510E">
        <w:t>:</w:t>
      </w:r>
    </w:p>
    <w:p w:rsidR="00974E3D" w:rsidRPr="009B2C65" w:rsidRDefault="00974E3D" w:rsidP="005919E5">
      <w:pPr>
        <w:pStyle w:val="a9"/>
      </w:pPr>
      <w:r w:rsidRPr="009B2C65">
        <w:t>- номер емкости;</w:t>
      </w:r>
    </w:p>
    <w:p w:rsidR="00974E3D" w:rsidRPr="009B2C65" w:rsidRDefault="00974E3D" w:rsidP="005919E5">
      <w:pPr>
        <w:pStyle w:val="a9"/>
      </w:pPr>
      <w:r w:rsidRPr="009B2C65">
        <w:t>- тип ПОЖ;</w:t>
      </w:r>
    </w:p>
    <w:p w:rsidR="00974E3D" w:rsidRPr="009B2C65" w:rsidRDefault="00974E3D" w:rsidP="005919E5">
      <w:pPr>
        <w:pStyle w:val="a9"/>
      </w:pPr>
      <w:r w:rsidRPr="009B2C65">
        <w:t xml:space="preserve">- </w:t>
      </w:r>
      <w:r w:rsidR="00E02FFB" w:rsidRPr="009B2C65">
        <w:t>наименование</w:t>
      </w:r>
      <w:r w:rsidRPr="009B2C65">
        <w:t xml:space="preserve"> ПОЖ;</w:t>
      </w:r>
    </w:p>
    <w:p w:rsidR="00974E3D" w:rsidRPr="00C00273" w:rsidRDefault="00974E3D" w:rsidP="005919E5">
      <w:pPr>
        <w:pStyle w:val="a9"/>
      </w:pPr>
      <w:r w:rsidRPr="009B2C65">
        <w:t xml:space="preserve">- </w:t>
      </w:r>
      <w:r w:rsidR="00E02FFB" w:rsidRPr="009B2C65">
        <w:t>информация о концентрации</w:t>
      </w:r>
      <w:r w:rsidRPr="009B2C65">
        <w:t xml:space="preserve"> ПОЖ или </w:t>
      </w:r>
      <w:r w:rsidR="00E02FFB" w:rsidRPr="009B2C65">
        <w:t xml:space="preserve">ее </w:t>
      </w:r>
      <w:r w:rsidRPr="009B2C65">
        <w:t>смеси</w:t>
      </w:r>
      <w:r w:rsidR="00AE678F" w:rsidRPr="009B2C65">
        <w:t>.</w:t>
      </w:r>
    </w:p>
    <w:p w:rsidR="00F94207" w:rsidRDefault="00F94207" w:rsidP="00F94207">
      <w:pPr>
        <w:pStyle w:val="Translation"/>
      </w:pPr>
      <w:r>
        <w:t>Storage tanks with fluids should be labeled by fluid data including:</w:t>
      </w:r>
    </w:p>
    <w:p w:rsidR="00F94207" w:rsidRDefault="00F94207" w:rsidP="00656B03">
      <w:pPr>
        <w:pStyle w:val="Translation"/>
        <w:numPr>
          <w:ilvl w:val="0"/>
          <w:numId w:val="2"/>
        </w:numPr>
        <w:rPr>
          <w:lang w:eastAsia="ru-RU"/>
        </w:rPr>
      </w:pPr>
      <w:r>
        <w:rPr>
          <w:lang w:eastAsia="ru-RU"/>
        </w:rPr>
        <w:t>fluid type</w:t>
      </w:r>
    </w:p>
    <w:p w:rsidR="00F94207" w:rsidRDefault="00BC2FE1" w:rsidP="00656B03">
      <w:pPr>
        <w:pStyle w:val="Translation"/>
        <w:numPr>
          <w:ilvl w:val="0"/>
          <w:numId w:val="2"/>
        </w:numPr>
        <w:rPr>
          <w:lang w:eastAsia="ru-RU"/>
        </w:rPr>
      </w:pPr>
      <w:r>
        <w:rPr>
          <w:lang w:eastAsia="ru-RU"/>
        </w:rPr>
        <w:t>fluid brand name</w:t>
      </w:r>
    </w:p>
    <w:p w:rsidR="00BC2FE1" w:rsidRPr="00F94207" w:rsidRDefault="00BC2FE1" w:rsidP="00656B03">
      <w:pPr>
        <w:pStyle w:val="Translation"/>
        <w:numPr>
          <w:ilvl w:val="0"/>
          <w:numId w:val="2"/>
        </w:numPr>
        <w:rPr>
          <w:lang w:eastAsia="ru-RU"/>
        </w:rPr>
      </w:pPr>
      <w:r>
        <w:rPr>
          <w:lang w:eastAsia="ru-RU"/>
        </w:rPr>
        <w:t>fluid concentration</w:t>
      </w:r>
    </w:p>
    <w:p w:rsidR="00870E1B" w:rsidRPr="00C00273" w:rsidRDefault="00870E1B" w:rsidP="005919E5">
      <w:pPr>
        <w:pStyle w:val="a9"/>
      </w:pPr>
      <w:r w:rsidRPr="009B2C65">
        <w:t>6.2.3.</w:t>
      </w:r>
      <w:r w:rsidR="002D7A16" w:rsidRPr="009B2C65">
        <w:t>7</w:t>
      </w:r>
      <w:r w:rsidRPr="009B2C65">
        <w:t xml:space="preserve"> Температурный режим </w:t>
      </w:r>
      <w:r w:rsidR="001E360A" w:rsidRPr="009B2C65">
        <w:t>хранения ПОЖ</w:t>
      </w:r>
      <w:r w:rsidRPr="009B2C65">
        <w:t xml:space="preserve"> должен выдерживаться в соответствии с </w:t>
      </w:r>
      <w:r w:rsidR="00221FF4" w:rsidRPr="00BC2FE1">
        <w:t>Р</w:t>
      </w:r>
      <w:r w:rsidRPr="00BC2FE1">
        <w:t>уководством</w:t>
      </w:r>
      <w:r w:rsidRPr="009B2C65">
        <w:t xml:space="preserve"> производителя жидкости.</w:t>
      </w:r>
    </w:p>
    <w:p w:rsidR="00BC2FE1" w:rsidRPr="00BC2FE1" w:rsidRDefault="00BC2FE1" w:rsidP="00BC2FE1">
      <w:pPr>
        <w:pStyle w:val="Translation"/>
      </w:pPr>
      <w:r>
        <w:t>Fluid temperature during storage should be in accordance with fluid manufacturer reqirements.</w:t>
      </w:r>
    </w:p>
    <w:p w:rsidR="00193CF4" w:rsidRPr="00BC2FE1" w:rsidRDefault="00193CF4" w:rsidP="005919E5">
      <w:pPr>
        <w:pStyle w:val="a9"/>
      </w:pPr>
      <w:r w:rsidRPr="009B2C65">
        <w:t>6.2.3.8. Не допускается хранить ПОЖ в полиэтиленовых контейнерах или бочках при условии прямого воздействия ультрафиолетового излучения.</w:t>
      </w:r>
    </w:p>
    <w:p w:rsidR="00BC2FE1" w:rsidRPr="00BC2FE1" w:rsidRDefault="00BC2FE1" w:rsidP="00BC2FE1">
      <w:pPr>
        <w:pStyle w:val="Translation"/>
        <w:rPr>
          <w:rStyle w:val="hps"/>
          <w:szCs w:val="13"/>
        </w:rPr>
      </w:pPr>
      <w:bookmarkStart w:id="48" w:name="_Toc169373562"/>
      <w:bookmarkStart w:id="49" w:name="_Toc169444505"/>
      <w:r w:rsidRPr="00BC2FE1">
        <w:rPr>
          <w:rStyle w:val="hps"/>
          <w:szCs w:val="13"/>
        </w:rPr>
        <w:t>It is not allowed</w:t>
      </w:r>
      <w:r w:rsidRPr="00BC2FE1">
        <w:t xml:space="preserve"> </w:t>
      </w:r>
      <w:r w:rsidRPr="00BC2FE1">
        <w:rPr>
          <w:rStyle w:val="hps"/>
          <w:szCs w:val="13"/>
        </w:rPr>
        <w:t>to store</w:t>
      </w:r>
      <w:r w:rsidRPr="00BC2FE1">
        <w:t xml:space="preserve"> </w:t>
      </w:r>
      <w:r>
        <w:rPr>
          <w:rStyle w:val="hps"/>
          <w:szCs w:val="13"/>
        </w:rPr>
        <w:t>deicing-anti-icing fluid</w:t>
      </w:r>
      <w:r w:rsidRPr="00BC2FE1">
        <w:t xml:space="preserve"> </w:t>
      </w:r>
      <w:r w:rsidRPr="00BC2FE1">
        <w:rPr>
          <w:rStyle w:val="hps"/>
          <w:szCs w:val="13"/>
        </w:rPr>
        <w:t>in plastic</w:t>
      </w:r>
      <w:r w:rsidRPr="00BC2FE1">
        <w:t xml:space="preserve"> </w:t>
      </w:r>
      <w:r w:rsidRPr="00BC2FE1">
        <w:rPr>
          <w:rStyle w:val="hps"/>
          <w:szCs w:val="13"/>
        </w:rPr>
        <w:t>containers or drums</w:t>
      </w:r>
      <w:r w:rsidRPr="00BC2FE1">
        <w:t xml:space="preserve"> </w:t>
      </w:r>
      <w:r w:rsidRPr="00BC2FE1">
        <w:rPr>
          <w:rStyle w:val="hps"/>
          <w:szCs w:val="13"/>
        </w:rPr>
        <w:t>provided</w:t>
      </w:r>
      <w:r w:rsidRPr="00BC2FE1">
        <w:t xml:space="preserve"> </w:t>
      </w:r>
      <w:r w:rsidRPr="00BC2FE1">
        <w:rPr>
          <w:rStyle w:val="hps"/>
          <w:szCs w:val="13"/>
        </w:rPr>
        <w:t>direct</w:t>
      </w:r>
      <w:r w:rsidRPr="00BC2FE1">
        <w:t xml:space="preserve"> </w:t>
      </w:r>
      <w:r w:rsidRPr="00BC2FE1">
        <w:rPr>
          <w:rStyle w:val="hps"/>
          <w:szCs w:val="13"/>
        </w:rPr>
        <w:t>exposure to ultraviolet radiation.</w:t>
      </w:r>
    </w:p>
    <w:p w:rsidR="00870E1B" w:rsidRPr="00C00273" w:rsidRDefault="00870E1B" w:rsidP="009A1F86">
      <w:pPr>
        <w:pStyle w:val="3"/>
        <w:jc w:val="both"/>
      </w:pPr>
      <w:r w:rsidRPr="00C00273">
        <w:t xml:space="preserve">6.2.4 </w:t>
      </w:r>
      <w:r w:rsidRPr="009B2C65">
        <w:t>Насосы</w:t>
      </w:r>
      <w:r w:rsidRPr="00C00273">
        <w:t>.</w:t>
      </w:r>
      <w:bookmarkEnd w:id="48"/>
      <w:bookmarkEnd w:id="49"/>
    </w:p>
    <w:p w:rsidR="00193CF4" w:rsidRPr="00C00273" w:rsidRDefault="00870E1B" w:rsidP="005919E5">
      <w:pPr>
        <w:pStyle w:val="a9"/>
      </w:pPr>
      <w:r w:rsidRPr="009B2C65">
        <w:t>6.2.4.1 Чрезмерный механический сдвиг может серьезно ухудшить качество жидкости Тип</w:t>
      </w:r>
      <w:r w:rsidR="00AE678F" w:rsidRPr="009B2C65">
        <w:t>-</w:t>
      </w:r>
      <w:r w:rsidRPr="009B2C65">
        <w:t xml:space="preserve">II и </w:t>
      </w:r>
      <w:r w:rsidR="00AE678F" w:rsidRPr="009B2C65">
        <w:t>Тип-</w:t>
      </w:r>
      <w:r w:rsidRPr="009B2C65">
        <w:t xml:space="preserve">IV. Поэтому </w:t>
      </w:r>
      <w:r w:rsidR="00193CF4" w:rsidRPr="009B2C65">
        <w:t xml:space="preserve">в линиях перекачки, подачи и на </w:t>
      </w:r>
      <w:r w:rsidR="008B6E89" w:rsidRPr="009B2C65">
        <w:t>деайсерах</w:t>
      </w:r>
      <w:r w:rsidR="00193CF4" w:rsidRPr="009B2C65">
        <w:t xml:space="preserve"> </w:t>
      </w:r>
      <w:r w:rsidRPr="009B2C65">
        <w:t xml:space="preserve">должны быть использованы только совместимые насосы и форсунки. Конструкция насосных систем и форсунок должна соответствовать требованиям производителя. Использование клапанов сброса давления не рекомендуется. </w:t>
      </w:r>
    </w:p>
    <w:p w:rsidR="00C00273" w:rsidRPr="00C00273" w:rsidRDefault="00C00273" w:rsidP="00C00273">
      <w:pPr>
        <w:pStyle w:val="Translation"/>
      </w:pPr>
      <w:r w:rsidRPr="00E32DA8">
        <w:t>Type II and IV fluids can show degradation caused by excessive mechanical shearing.  Therefore only compatible pumps and spraying nozzles shall be used. The design of the pumping systems shall be in accordance with the fluid manufacturer’s recommendations</w:t>
      </w:r>
    </w:p>
    <w:p w:rsidR="00193CF4" w:rsidRPr="009B2C65" w:rsidRDefault="00193CF4" w:rsidP="005919E5">
      <w:pPr>
        <w:pStyle w:val="a9"/>
      </w:pPr>
      <w:r w:rsidRPr="009B2C65">
        <w:t xml:space="preserve">6.2.4.2. Для перекачки ПОЖ </w:t>
      </w:r>
      <w:r w:rsidR="00AE678F" w:rsidRPr="009B2C65">
        <w:t>Тип-</w:t>
      </w:r>
      <w:r w:rsidR="00AE678F" w:rsidRPr="009B2C65">
        <w:rPr>
          <w:lang w:val="en-US"/>
        </w:rPr>
        <w:t>I</w:t>
      </w:r>
      <w:r w:rsidRPr="009B2C65">
        <w:t xml:space="preserve"> на складах (терминалах ПОЖ) могут использоваться, как правило, любые типы насосов во взрывобезопасном исполнении. Для перекачки ПОЖ </w:t>
      </w:r>
      <w:r w:rsidR="00AE678F" w:rsidRPr="009B2C65">
        <w:t>Тип-</w:t>
      </w:r>
      <w:r w:rsidR="00AE678F" w:rsidRPr="009B2C65">
        <w:rPr>
          <w:lang w:val="en-US"/>
        </w:rPr>
        <w:t>II</w:t>
      </w:r>
      <w:r w:rsidRPr="009B2C65">
        <w:t xml:space="preserve"> и </w:t>
      </w:r>
      <w:r w:rsidR="00AE678F" w:rsidRPr="009B2C65">
        <w:t>Тип-</w:t>
      </w:r>
      <w:r w:rsidR="00AE678F" w:rsidRPr="009B2C65">
        <w:rPr>
          <w:lang w:val="en-US"/>
        </w:rPr>
        <w:t>IV</w:t>
      </w:r>
      <w:r w:rsidRPr="009B2C65">
        <w:t xml:space="preserve"> необходимо использовать только насосы, рекомендуемые изготовителем жидкости.</w:t>
      </w:r>
    </w:p>
    <w:p w:rsidR="00870E1B" w:rsidRPr="00103040" w:rsidRDefault="00870E1B" w:rsidP="009A1F86">
      <w:pPr>
        <w:pStyle w:val="3"/>
        <w:jc w:val="both"/>
      </w:pPr>
      <w:bookmarkStart w:id="50" w:name="_Toc169373563"/>
      <w:bookmarkStart w:id="51" w:name="_Toc169444506"/>
      <w:r w:rsidRPr="009B2C65">
        <w:t>6.2.5 Линии перекачки, заправочные наконечники.</w:t>
      </w:r>
      <w:bookmarkEnd w:id="50"/>
      <w:bookmarkEnd w:id="51"/>
    </w:p>
    <w:p w:rsidR="00535458" w:rsidRPr="00535458" w:rsidRDefault="00535458" w:rsidP="00535458">
      <w:pPr>
        <w:pStyle w:val="Translation"/>
        <w:rPr>
          <w:lang w:val="ru-RU"/>
        </w:rPr>
      </w:pPr>
      <w:r w:rsidRPr="0064784E">
        <w:t>Transfer</w:t>
      </w:r>
      <w:r w:rsidRPr="00535458">
        <w:rPr>
          <w:lang w:val="ru-RU"/>
        </w:rPr>
        <w:t xml:space="preserve"> </w:t>
      </w:r>
      <w:r w:rsidRPr="0064784E">
        <w:t>Lines</w:t>
      </w:r>
      <w:r w:rsidRPr="00535458">
        <w:rPr>
          <w:lang w:val="ru-RU"/>
        </w:rPr>
        <w:t xml:space="preserve">, </w:t>
      </w:r>
      <w:r w:rsidRPr="0064784E">
        <w:t>Filing</w:t>
      </w:r>
      <w:r w:rsidRPr="00535458">
        <w:rPr>
          <w:lang w:val="ru-RU"/>
        </w:rPr>
        <w:t xml:space="preserve"> </w:t>
      </w:r>
      <w:r w:rsidRPr="0064784E">
        <w:t>ports</w:t>
      </w:r>
      <w:r w:rsidRPr="00535458">
        <w:rPr>
          <w:lang w:val="ru-RU"/>
        </w:rPr>
        <w:t xml:space="preserve">. </w:t>
      </w:r>
    </w:p>
    <w:p w:rsidR="00870E1B" w:rsidRPr="00103040" w:rsidRDefault="00870E1B" w:rsidP="005919E5">
      <w:pPr>
        <w:pStyle w:val="a9"/>
      </w:pPr>
      <w:r w:rsidRPr="009B2C65">
        <w:t xml:space="preserve">6.2.5.1 Системы перекачки жидкостей должны быть предназначены для перекачки определенных жидкостей и смесей. Они </w:t>
      </w:r>
      <w:r w:rsidR="00345F9C" w:rsidRPr="009B2C65">
        <w:t xml:space="preserve">не </w:t>
      </w:r>
      <w:r w:rsidRPr="009B2C65">
        <w:t xml:space="preserve">должны </w:t>
      </w:r>
      <w:r w:rsidR="00345F9C" w:rsidRPr="009B2C65">
        <w:t xml:space="preserve">оказывать критическое влияние на качество </w:t>
      </w:r>
      <w:r w:rsidRPr="009B2C65">
        <w:t>жидкостей и не должны допускать смешивания жидкостей разных типов и изготовленных разными производителями.</w:t>
      </w:r>
    </w:p>
    <w:p w:rsidR="00C00273" w:rsidRPr="00C00273" w:rsidRDefault="00C00273" w:rsidP="00C00273">
      <w:pPr>
        <w:pStyle w:val="Translation"/>
      </w:pPr>
      <w:r w:rsidRPr="00E32DA8">
        <w:t>Fluid transfer lines shall be dedicated specific fluids and mix. They have to avoid type II and type IV fluids degradation and to prevent mixing of different fluids types or different fluid manufacturers.</w:t>
      </w:r>
    </w:p>
    <w:p w:rsidR="00870E1B" w:rsidRPr="00103040" w:rsidRDefault="00870E1B" w:rsidP="005919E5">
      <w:pPr>
        <w:pStyle w:val="a9"/>
      </w:pPr>
      <w:r w:rsidRPr="009B2C65">
        <w:t xml:space="preserve">6.2.5.2 </w:t>
      </w:r>
      <w:r w:rsidR="00E02FFB" w:rsidRPr="009B2C65">
        <w:t xml:space="preserve">Для задержания крупных частиц в жидкости при перекачке необходимо использовать только фильтры, указанные  в рекомендациях производителя ПОЖ. </w:t>
      </w:r>
    </w:p>
    <w:p w:rsidR="00C00273" w:rsidRPr="00C00273" w:rsidRDefault="00C00273" w:rsidP="00C00273">
      <w:pPr>
        <w:pStyle w:val="Translation"/>
      </w:pPr>
      <w:r w:rsidRPr="00E32DA8">
        <w:t>An inline filter, constructed according to the fluid manufacturer’s recommendations, should be used to remove any solid contaminant.</w:t>
      </w:r>
    </w:p>
    <w:p w:rsidR="00870E1B" w:rsidRPr="00C00273" w:rsidRDefault="00870E1B" w:rsidP="005919E5">
      <w:pPr>
        <w:pStyle w:val="a9"/>
      </w:pPr>
      <w:r w:rsidRPr="009B2C65">
        <w:t xml:space="preserve">6.2.5.3 Для предотвращения </w:t>
      </w:r>
      <w:r w:rsidR="00193CF4" w:rsidRPr="009B2C65">
        <w:t xml:space="preserve">смешения и </w:t>
      </w:r>
      <w:r w:rsidRPr="009B2C65">
        <w:t>загрязнения жидкости линии перекачки, заправоч</w:t>
      </w:r>
      <w:r w:rsidRPr="00E25AA7">
        <w:t>ные и сливные краны, наконечники должны иметь специальн</w:t>
      </w:r>
      <w:r w:rsidR="002143F7" w:rsidRPr="00E25AA7">
        <w:t>ую</w:t>
      </w:r>
      <w:r w:rsidRPr="00E25AA7">
        <w:t xml:space="preserve"> маркировку с информацией о</w:t>
      </w:r>
      <w:r w:rsidRPr="009B2C65">
        <w:t xml:space="preserve"> жидкости.</w:t>
      </w:r>
    </w:p>
    <w:p w:rsidR="00C00273" w:rsidRPr="00C00273" w:rsidRDefault="00C00273" w:rsidP="00C00273">
      <w:pPr>
        <w:pStyle w:val="Translation"/>
      </w:pPr>
      <w:r w:rsidRPr="00E32DA8">
        <w:t>Transfer lines shall be labeled with information about fluid to prevent contamination.</w:t>
      </w:r>
    </w:p>
    <w:p w:rsidR="00870E1B" w:rsidRPr="00103040" w:rsidRDefault="00870E1B" w:rsidP="005919E5">
      <w:pPr>
        <w:pStyle w:val="a9"/>
      </w:pPr>
      <w:r w:rsidRPr="009B2C65">
        <w:t xml:space="preserve">6.2.5.5 Наконечники для заправки </w:t>
      </w:r>
      <w:r w:rsidR="00193CF4" w:rsidRPr="009B2C65">
        <w:t>спецмашин</w:t>
      </w:r>
      <w:r w:rsidRPr="009B2C65">
        <w:t xml:space="preserve"> различными типами жидкости и водой должны иметь различную конструкцию или размер для предотвращения ошибок.</w:t>
      </w:r>
    </w:p>
    <w:p w:rsidR="00C00273" w:rsidRPr="00C00273" w:rsidRDefault="00C00273" w:rsidP="00C00273">
      <w:pPr>
        <w:pStyle w:val="Translation"/>
      </w:pPr>
      <w:r w:rsidRPr="00E32DA8">
        <w:t>Different fluid types and water couplings for filling track tanks shall have different contraction or size to prevent contamination.</w:t>
      </w:r>
    </w:p>
    <w:p w:rsidR="00870E1B" w:rsidRPr="00103040" w:rsidRDefault="00870E1B" w:rsidP="009A1F86">
      <w:pPr>
        <w:pStyle w:val="3"/>
        <w:jc w:val="both"/>
      </w:pPr>
      <w:bookmarkStart w:id="52" w:name="_Toc169373564"/>
      <w:bookmarkStart w:id="53" w:name="_Toc169444507"/>
      <w:r w:rsidRPr="009B2C65">
        <w:t>6.2.6 Нагревание</w:t>
      </w:r>
      <w:bookmarkEnd w:id="52"/>
      <w:bookmarkEnd w:id="53"/>
      <w:r w:rsidRPr="009B2C65">
        <w:t>.</w:t>
      </w:r>
    </w:p>
    <w:p w:rsidR="00535458" w:rsidRPr="00535458" w:rsidRDefault="00535458" w:rsidP="00535458">
      <w:pPr>
        <w:pStyle w:val="Translation"/>
        <w:rPr>
          <w:lang w:val="ru-RU"/>
        </w:rPr>
      </w:pPr>
      <w:r w:rsidRPr="0064784E">
        <w:t>Heating</w:t>
      </w:r>
    </w:p>
    <w:p w:rsidR="00870E1B" w:rsidRPr="00C00273" w:rsidRDefault="00870E1B" w:rsidP="005919E5">
      <w:pPr>
        <w:pStyle w:val="a9"/>
      </w:pPr>
      <w:r w:rsidRPr="009B2C65">
        <w:t>6.2.6.1 Нагревание противообледенительных жидкостей  необходимо проводить в соответствии с инструкцией изготовителя</w:t>
      </w:r>
      <w:r w:rsidR="00193CF4" w:rsidRPr="009B2C65">
        <w:t xml:space="preserve"> ПОЖ</w:t>
      </w:r>
      <w:r w:rsidRPr="009B2C65">
        <w:t>.</w:t>
      </w:r>
    </w:p>
    <w:p w:rsidR="00C00273" w:rsidRPr="00C00273" w:rsidRDefault="00C00273" w:rsidP="00C00273">
      <w:pPr>
        <w:pStyle w:val="Translation"/>
      </w:pPr>
      <w:r w:rsidRPr="00E32DA8">
        <w:t>Deicing/ anti-icing fluids shall be heated according to the fluid manufacturer guidelines.</w:t>
      </w:r>
    </w:p>
    <w:p w:rsidR="00870E1B" w:rsidRPr="00103040" w:rsidRDefault="00870E1B" w:rsidP="005919E5">
      <w:pPr>
        <w:pStyle w:val="a9"/>
      </w:pPr>
      <w:r w:rsidRPr="009B2C65">
        <w:t>6.2.6.2 Испарени</w:t>
      </w:r>
      <w:r w:rsidR="00AE678F" w:rsidRPr="009B2C65">
        <w:t>е воды из нагретой жидкости Тип-</w:t>
      </w:r>
      <w:r w:rsidRPr="009B2C65">
        <w:t>I может привести к нежелательным аэродинамическим эффектам.</w:t>
      </w:r>
    </w:p>
    <w:p w:rsidR="00C00273" w:rsidRPr="00C00273" w:rsidRDefault="00C00273" w:rsidP="00C00273">
      <w:pPr>
        <w:pStyle w:val="Translation"/>
      </w:pPr>
      <w:r w:rsidRPr="00E32DA8">
        <w:t>For Type I fluid, water loss may cause to undesirable aerodynamic effects.</w:t>
      </w:r>
    </w:p>
    <w:p w:rsidR="00870E1B" w:rsidRPr="00103040" w:rsidRDefault="00AE678F" w:rsidP="005919E5">
      <w:pPr>
        <w:pStyle w:val="a9"/>
      </w:pPr>
      <w:r w:rsidRPr="00C00273">
        <w:t>6.2.6.3 Для ПОЖ Тип-</w:t>
      </w:r>
      <w:r w:rsidR="00870E1B" w:rsidRPr="00C00273">
        <w:t xml:space="preserve">II и </w:t>
      </w:r>
      <w:r w:rsidRPr="00C00273">
        <w:t>Тип-</w:t>
      </w:r>
      <w:r w:rsidR="00870E1B" w:rsidRPr="00C00273">
        <w:t>IV воздействие температуры или/и потер</w:t>
      </w:r>
      <w:r w:rsidR="00CD412C" w:rsidRPr="00C00273">
        <w:t>я</w:t>
      </w:r>
      <w:r w:rsidR="00870E1B" w:rsidRPr="00C00273">
        <w:t xml:space="preserve"> воды мо</w:t>
      </w:r>
      <w:r w:rsidR="00CD412C" w:rsidRPr="00C00273">
        <w:t>гут</w:t>
      </w:r>
      <w:r w:rsidR="00870E1B" w:rsidRPr="00C00273">
        <w:t xml:space="preserve"> привести к </w:t>
      </w:r>
      <w:r w:rsidR="00FA1481" w:rsidRPr="00C00273">
        <w:t>изменению</w:t>
      </w:r>
      <w:r w:rsidR="00870E1B" w:rsidRPr="00C00273">
        <w:t xml:space="preserve"> вязкости и, соответственно, времени защитного действия.</w:t>
      </w:r>
    </w:p>
    <w:p w:rsidR="00C00273" w:rsidRPr="00C00273" w:rsidRDefault="00C00273" w:rsidP="00C00273">
      <w:pPr>
        <w:pStyle w:val="Translation"/>
      </w:pPr>
      <w:r w:rsidRPr="00E32DA8">
        <w:t>For Type II, III or IV fluids thermal exposure and/or water loss may cause a reduction in fluid viscosity leading to lower holdover times.</w:t>
      </w:r>
    </w:p>
    <w:p w:rsidR="00870E1B" w:rsidRPr="009B2C65" w:rsidRDefault="00870E1B" w:rsidP="005919E5">
      <w:pPr>
        <w:pStyle w:val="a9"/>
      </w:pPr>
      <w:r w:rsidRPr="00C00273">
        <w:t>6.2.6.4 Любая из следующих ситуаций или их сочетание мо</w:t>
      </w:r>
      <w:r w:rsidR="00A664E9" w:rsidRPr="00C00273">
        <w:t>гут</w:t>
      </w:r>
      <w:r w:rsidRPr="00C00273">
        <w:t xml:space="preserve"> </w:t>
      </w:r>
      <w:r w:rsidR="00FA1481" w:rsidRPr="00C00273">
        <w:t>оказывать влияние на каче</w:t>
      </w:r>
      <w:r w:rsidR="00FA1481" w:rsidRPr="009B2C65">
        <w:t>ство жидкости</w:t>
      </w:r>
      <w:r w:rsidRPr="009B2C65">
        <w:t>:</w:t>
      </w:r>
    </w:p>
    <w:p w:rsidR="00870E1B" w:rsidRPr="00E64237" w:rsidRDefault="00870E1B" w:rsidP="00656B03">
      <w:pPr>
        <w:pStyle w:val="a8"/>
        <w:numPr>
          <w:ilvl w:val="0"/>
          <w:numId w:val="2"/>
        </w:numPr>
        <w:jc w:val="both"/>
        <w:rPr>
          <w:rFonts w:eastAsia="Calibri" w:cs="Arial"/>
        </w:rPr>
      </w:pPr>
      <w:r w:rsidRPr="00E64237">
        <w:rPr>
          <w:rFonts w:eastAsia="Calibri" w:cs="Arial"/>
        </w:rPr>
        <w:t>незначительный расход жидкости в течение длительного времени;</w:t>
      </w:r>
    </w:p>
    <w:p w:rsidR="00870E1B" w:rsidRPr="00E64237" w:rsidRDefault="00870E1B" w:rsidP="00656B03">
      <w:pPr>
        <w:pStyle w:val="a8"/>
        <w:numPr>
          <w:ilvl w:val="0"/>
          <w:numId w:val="2"/>
        </w:numPr>
        <w:jc w:val="both"/>
        <w:rPr>
          <w:rFonts w:eastAsia="Calibri" w:cs="Arial"/>
        </w:rPr>
      </w:pPr>
      <w:r w:rsidRPr="00E64237">
        <w:rPr>
          <w:rFonts w:eastAsia="Calibri" w:cs="Arial"/>
        </w:rPr>
        <w:t>нахождение машины для ПОЗ (деайсера) в состоянии готовности с включенной системой подогрева в течение длительного периода времени;</w:t>
      </w:r>
    </w:p>
    <w:p w:rsidR="00870E1B" w:rsidRPr="00E64237" w:rsidRDefault="00870E1B" w:rsidP="00656B03">
      <w:pPr>
        <w:pStyle w:val="a8"/>
        <w:numPr>
          <w:ilvl w:val="0"/>
          <w:numId w:val="2"/>
        </w:numPr>
        <w:jc w:val="both"/>
        <w:rPr>
          <w:rFonts w:eastAsia="Calibri" w:cs="Arial"/>
        </w:rPr>
      </w:pPr>
      <w:r w:rsidRPr="00E64237">
        <w:rPr>
          <w:rFonts w:eastAsia="Calibri" w:cs="Arial"/>
        </w:rPr>
        <w:t>высокая температура жидкости в баке машины;</w:t>
      </w:r>
    </w:p>
    <w:p w:rsidR="0042286E" w:rsidRPr="00E64237" w:rsidRDefault="00870E1B" w:rsidP="00656B03">
      <w:pPr>
        <w:pStyle w:val="a8"/>
        <w:numPr>
          <w:ilvl w:val="0"/>
          <w:numId w:val="2"/>
        </w:numPr>
        <w:jc w:val="both"/>
        <w:rPr>
          <w:rFonts w:eastAsia="Calibri" w:cs="Arial"/>
        </w:rPr>
      </w:pPr>
      <w:r w:rsidRPr="00E64237">
        <w:rPr>
          <w:rFonts w:eastAsia="Calibri" w:cs="Arial"/>
        </w:rPr>
        <w:t>высокая температура в водяном баке машины, находящемся в непосредственном контакте с баком для жидкости (без теплоизоляции между баками).</w:t>
      </w:r>
      <w:r w:rsidR="0042286E" w:rsidRPr="00E64237">
        <w:rPr>
          <w:rFonts w:eastAsia="Calibri" w:cs="Arial"/>
        </w:rPr>
        <w:t xml:space="preserve"> </w:t>
      </w:r>
    </w:p>
    <w:p w:rsidR="00870E1B" w:rsidRPr="00E64237" w:rsidRDefault="0042286E" w:rsidP="00656B03">
      <w:pPr>
        <w:pStyle w:val="a8"/>
        <w:numPr>
          <w:ilvl w:val="0"/>
          <w:numId w:val="2"/>
        </w:numPr>
        <w:jc w:val="both"/>
        <w:rPr>
          <w:rFonts w:eastAsia="Calibri" w:cs="Arial"/>
        </w:rPr>
      </w:pPr>
      <w:r w:rsidRPr="00E64237">
        <w:rPr>
          <w:rFonts w:eastAsia="Calibri" w:cs="Arial"/>
        </w:rPr>
        <w:t>прямой контакт нагревательного элемента с высокой температурой с жидкостью при использовании предварительного подогрева ПОЖ.</w:t>
      </w:r>
    </w:p>
    <w:p w:rsidR="00C00273" w:rsidRPr="00E32DA8" w:rsidRDefault="00C00273" w:rsidP="00C00273">
      <w:pPr>
        <w:pStyle w:val="Translation"/>
      </w:pPr>
      <w:r w:rsidRPr="00E32DA8">
        <w:t>Any of the following situations or combinations can accelerate fluid degradation and lower performance:</w:t>
      </w:r>
    </w:p>
    <w:p w:rsidR="00C00273" w:rsidRPr="0064784E" w:rsidRDefault="00C00273" w:rsidP="00656B03">
      <w:pPr>
        <w:pStyle w:val="Translation"/>
        <w:numPr>
          <w:ilvl w:val="0"/>
          <w:numId w:val="2"/>
        </w:numPr>
        <w:rPr>
          <w:lang w:eastAsia="ru-RU"/>
        </w:rPr>
      </w:pPr>
      <w:r w:rsidRPr="0064784E">
        <w:rPr>
          <w:lang w:eastAsia="ru-RU"/>
        </w:rPr>
        <w:t xml:space="preserve"> low fluid consumption during long period;</w:t>
      </w:r>
    </w:p>
    <w:p w:rsidR="00C00273" w:rsidRPr="0064784E" w:rsidRDefault="00C00273" w:rsidP="00656B03">
      <w:pPr>
        <w:pStyle w:val="Translation"/>
        <w:numPr>
          <w:ilvl w:val="0"/>
          <w:numId w:val="2"/>
        </w:numPr>
        <w:rPr>
          <w:lang w:eastAsia="ru-RU"/>
        </w:rPr>
      </w:pPr>
      <w:r w:rsidRPr="0064784E">
        <w:rPr>
          <w:lang w:eastAsia="ru-RU"/>
        </w:rPr>
        <w:t xml:space="preserve">trucks being in standby mote with heating system on for extended periods of time; </w:t>
      </w:r>
    </w:p>
    <w:p w:rsidR="00C00273" w:rsidRPr="0064784E" w:rsidRDefault="00C00273" w:rsidP="00656B03">
      <w:pPr>
        <w:pStyle w:val="Translation"/>
        <w:numPr>
          <w:ilvl w:val="0"/>
          <w:numId w:val="2"/>
        </w:numPr>
        <w:rPr>
          <w:lang w:eastAsia="ru-RU"/>
        </w:rPr>
      </w:pPr>
      <w:r w:rsidRPr="0064784E">
        <w:rPr>
          <w:lang w:eastAsia="ru-RU"/>
        </w:rPr>
        <w:t>high temperatures in fluid tanks;</w:t>
      </w:r>
    </w:p>
    <w:p w:rsidR="00C00273" w:rsidRPr="00C00273" w:rsidRDefault="00C00273" w:rsidP="00656B03">
      <w:pPr>
        <w:pStyle w:val="Translation"/>
        <w:numPr>
          <w:ilvl w:val="0"/>
          <w:numId w:val="2"/>
        </w:numPr>
        <w:rPr>
          <w:lang w:eastAsia="ru-RU"/>
        </w:rPr>
      </w:pPr>
      <w:r w:rsidRPr="0064784E">
        <w:rPr>
          <w:lang w:eastAsia="ru-RU"/>
        </w:rPr>
        <w:t>high temperatures in water tanks which are in direct contact with the fluid tanks (no insulation between tanks).</w:t>
      </w:r>
    </w:p>
    <w:p w:rsidR="00870E1B" w:rsidRPr="00103040" w:rsidRDefault="00870E1B" w:rsidP="009A1F86">
      <w:pPr>
        <w:pStyle w:val="3"/>
        <w:jc w:val="both"/>
      </w:pPr>
      <w:bookmarkStart w:id="54" w:name="_Toc169373565"/>
      <w:bookmarkStart w:id="55" w:name="_Toc169444508"/>
      <w:r w:rsidRPr="009B2C65">
        <w:t>6.2.7 Разбавление и смешивание жидкостей.</w:t>
      </w:r>
      <w:bookmarkEnd w:id="54"/>
      <w:bookmarkEnd w:id="55"/>
      <w:r w:rsidRPr="009B2C65">
        <w:t xml:space="preserve"> </w:t>
      </w:r>
    </w:p>
    <w:p w:rsidR="00535458" w:rsidRPr="00535458" w:rsidRDefault="00535458" w:rsidP="00535458">
      <w:pPr>
        <w:pStyle w:val="Translation"/>
        <w:rPr>
          <w:lang w:val="ru-RU"/>
        </w:rPr>
      </w:pPr>
      <w:r w:rsidRPr="0064784E">
        <w:t>Fluid</w:t>
      </w:r>
      <w:r w:rsidRPr="00103040">
        <w:rPr>
          <w:lang w:val="ru-RU"/>
        </w:rPr>
        <w:t xml:space="preserve"> </w:t>
      </w:r>
      <w:r w:rsidRPr="0064784E">
        <w:t>dilution</w:t>
      </w:r>
      <w:r w:rsidRPr="00103040">
        <w:rPr>
          <w:lang w:val="ru-RU"/>
        </w:rPr>
        <w:t xml:space="preserve"> </w:t>
      </w:r>
      <w:r w:rsidRPr="0064784E">
        <w:t>and</w:t>
      </w:r>
      <w:r w:rsidRPr="00103040">
        <w:rPr>
          <w:lang w:val="ru-RU"/>
        </w:rPr>
        <w:t xml:space="preserve">  </w:t>
      </w:r>
      <w:r w:rsidRPr="0064784E">
        <w:t>mixing</w:t>
      </w:r>
      <w:r w:rsidRPr="00103040">
        <w:rPr>
          <w:lang w:val="ru-RU"/>
        </w:rPr>
        <w:t>.</w:t>
      </w:r>
    </w:p>
    <w:p w:rsidR="00870E1B" w:rsidRPr="00535458" w:rsidRDefault="00870E1B" w:rsidP="005919E5">
      <w:pPr>
        <w:pStyle w:val="a9"/>
      </w:pPr>
      <w:r w:rsidRPr="009B2C65">
        <w:t xml:space="preserve">6.2.7.1 </w:t>
      </w:r>
      <w:r w:rsidR="008D3EF8" w:rsidRPr="009B2C65">
        <w:t>Разные жидкости не должны смешиваться без дополнительных квалификационных испытаний.</w:t>
      </w:r>
    </w:p>
    <w:p w:rsidR="00C00273" w:rsidRPr="00C00273" w:rsidRDefault="00C00273" w:rsidP="00C00273">
      <w:pPr>
        <w:pStyle w:val="Translation"/>
      </w:pPr>
      <w:r w:rsidRPr="0064784E">
        <w:t>Fluids from different manufacturers and different brands must not be mixed</w:t>
      </w:r>
      <w:r>
        <w:t xml:space="preserve"> without previously performed checks.</w:t>
      </w:r>
    </w:p>
    <w:p w:rsidR="00951B52" w:rsidRPr="00103040" w:rsidRDefault="0042286E" w:rsidP="005919E5">
      <w:pPr>
        <w:pStyle w:val="a9"/>
      </w:pPr>
      <w:r w:rsidRPr="00C00273">
        <w:t xml:space="preserve">6.2.7.2 Вода, используемая для приготовления водных смесей жидкостей, должна отвечать требованиям изготовителя ПОЖ. </w:t>
      </w:r>
    </w:p>
    <w:p w:rsidR="00C00273" w:rsidRPr="00C00273" w:rsidRDefault="00C00273" w:rsidP="00C00273">
      <w:pPr>
        <w:pStyle w:val="Translation"/>
      </w:pPr>
      <w:r>
        <w:t xml:space="preserve">Water, used for fluid/water mixtures preparation, should meets manufacturers </w:t>
      </w:r>
      <w:r w:rsidR="00535458">
        <w:t>requirements</w:t>
      </w:r>
      <w:r>
        <w:t>.</w:t>
      </w:r>
      <w:r w:rsidR="00535458">
        <w:t xml:space="preserve"> </w:t>
      </w:r>
      <w:r>
        <w:t xml:space="preserve"> </w:t>
      </w:r>
    </w:p>
    <w:p w:rsidR="00951B52" w:rsidRPr="00103040" w:rsidRDefault="00951B52" w:rsidP="005919E5">
      <w:pPr>
        <w:pStyle w:val="a9"/>
      </w:pPr>
      <w:r w:rsidRPr="00C00273">
        <w:t>6.2.7.3. Приготовление водных смесей ПОЖ в складских емкостях или баках спецмашин должн</w:t>
      </w:r>
      <w:r w:rsidR="00725220" w:rsidRPr="00C00273">
        <w:t>о</w:t>
      </w:r>
      <w:r w:rsidRPr="00C00273">
        <w:t xml:space="preserve"> осуществляться в соответствии с документацией изготовителя ПОЖ.</w:t>
      </w:r>
    </w:p>
    <w:p w:rsidR="00535458" w:rsidRPr="00535458" w:rsidRDefault="00535458" w:rsidP="00535458">
      <w:pPr>
        <w:pStyle w:val="Translation"/>
      </w:pPr>
      <w:r>
        <w:t xml:space="preserve">Fluid/water mixing in storage tanks and vehicles tanks should be performed in accordance with fluid manufacturer requirements.  </w:t>
      </w:r>
    </w:p>
    <w:p w:rsidR="00870E1B" w:rsidRPr="00103040" w:rsidRDefault="00870E1B" w:rsidP="009A1F86">
      <w:pPr>
        <w:pStyle w:val="3"/>
        <w:jc w:val="both"/>
      </w:pPr>
      <w:bookmarkStart w:id="56" w:name="_Toc169373566"/>
      <w:bookmarkStart w:id="57" w:name="_Toc169444509"/>
      <w:r w:rsidRPr="00103040">
        <w:t>6.2</w:t>
      </w:r>
      <w:r w:rsidR="008A3D0C" w:rsidRPr="00103040">
        <w:t xml:space="preserve">.8 </w:t>
      </w:r>
      <w:r w:rsidR="008A3D0C" w:rsidRPr="009B2C65">
        <w:t>Применение</w:t>
      </w:r>
      <w:r w:rsidRPr="00103040">
        <w:t>.</w:t>
      </w:r>
      <w:bookmarkEnd w:id="56"/>
      <w:bookmarkEnd w:id="57"/>
    </w:p>
    <w:p w:rsidR="00535458" w:rsidRPr="00535458" w:rsidRDefault="00535458" w:rsidP="00535458">
      <w:pPr>
        <w:pStyle w:val="Translation"/>
        <w:rPr>
          <w:lang w:val="ru-RU"/>
        </w:rPr>
      </w:pPr>
      <w:r w:rsidRPr="0064784E">
        <w:t>Application</w:t>
      </w:r>
    </w:p>
    <w:p w:rsidR="00870E1B" w:rsidRPr="00103040" w:rsidRDefault="00870E1B" w:rsidP="005919E5">
      <w:pPr>
        <w:pStyle w:val="a9"/>
        <w:rPr>
          <w:color w:val="C00000"/>
        </w:rPr>
      </w:pPr>
      <w:r w:rsidRPr="009B2C65">
        <w:t xml:space="preserve">6.2.8.1 Спецмашины для противообледенительной обработки должны быть произведены в соответствии со стандартом </w:t>
      </w:r>
      <w:r w:rsidR="0042286E" w:rsidRPr="009B2C65">
        <w:t xml:space="preserve"> </w:t>
      </w:r>
      <w:r w:rsidRPr="009B2C65">
        <w:t>SAE 1971.</w:t>
      </w:r>
      <w:r w:rsidR="0042286E" w:rsidRPr="009B2C65">
        <w:rPr>
          <w:color w:val="C00000"/>
        </w:rPr>
        <w:t xml:space="preserve"> </w:t>
      </w:r>
    </w:p>
    <w:p w:rsidR="00535458" w:rsidRPr="00535458" w:rsidRDefault="00535458" w:rsidP="00535458">
      <w:pPr>
        <w:pStyle w:val="Translation"/>
      </w:pPr>
      <w:r w:rsidRPr="0064784E">
        <w:t>Deicing/anti-icing vehicles shall be manufactured in accordance with ISO 11077 / SAE 1971.</w:t>
      </w:r>
    </w:p>
    <w:p w:rsidR="00870E1B" w:rsidRPr="00103040" w:rsidRDefault="00870E1B" w:rsidP="005919E5">
      <w:pPr>
        <w:pStyle w:val="a9"/>
      </w:pPr>
      <w:r w:rsidRPr="009B2C65">
        <w:t>6.2.8.2 Чтобы избежать загрязнения жидкости, перед заполнением баков используемое оборудование должно быть должным образом очищено и подготовлено.</w:t>
      </w:r>
    </w:p>
    <w:p w:rsidR="00535458" w:rsidRPr="00535458" w:rsidRDefault="00535458" w:rsidP="00535458">
      <w:pPr>
        <w:pStyle w:val="Translation"/>
      </w:pPr>
      <w:r w:rsidRPr="0064784E">
        <w:t>Application equipment shall be cleaned thoroughly before initially filled deicing / anti-icing fluid in order to prevent fluid contamination.</w:t>
      </w:r>
    </w:p>
    <w:p w:rsidR="00870E1B" w:rsidRPr="00103040" w:rsidRDefault="00870E1B" w:rsidP="005919E5">
      <w:pPr>
        <w:pStyle w:val="a9"/>
      </w:pPr>
      <w:r w:rsidRPr="009B2C65">
        <w:t>6.2.8.3 Подогрев ПОЖ в баках машин (деайсеров) не должен производиться в закрытых или плохо вентилируемых помещениях.</w:t>
      </w:r>
    </w:p>
    <w:p w:rsidR="00535458" w:rsidRPr="00535458" w:rsidRDefault="00535458" w:rsidP="00535458">
      <w:pPr>
        <w:pStyle w:val="Translation"/>
      </w:pPr>
      <w:r w:rsidRPr="0064784E">
        <w:t>Deicing/anti-icing fluid in vehicle’s tanks shall not be heated in confined or poorly ventilated areas.</w:t>
      </w:r>
    </w:p>
    <w:p w:rsidR="00870E1B" w:rsidRPr="00103040" w:rsidRDefault="00870E1B" w:rsidP="005919E5">
      <w:pPr>
        <w:pStyle w:val="a9"/>
      </w:pPr>
      <w:r w:rsidRPr="009B2C65">
        <w:t xml:space="preserve">6.2.8.4 Заправочные штуцеры должны быть различных размеров, либо типов для предотвращения </w:t>
      </w:r>
      <w:r w:rsidR="0042286E" w:rsidRPr="009B2C65">
        <w:t xml:space="preserve">смешения с другими типами </w:t>
      </w:r>
      <w:r w:rsidR="00951B52" w:rsidRPr="009B2C65">
        <w:t>жидкостями</w:t>
      </w:r>
      <w:r w:rsidR="0042286E" w:rsidRPr="009B2C65">
        <w:t xml:space="preserve"> </w:t>
      </w:r>
      <w:r w:rsidRPr="009B2C65">
        <w:t>в баке</w:t>
      </w:r>
      <w:r w:rsidR="00951B52" w:rsidRPr="009B2C65">
        <w:t xml:space="preserve"> спецмашины</w:t>
      </w:r>
      <w:r w:rsidRPr="009B2C65">
        <w:t xml:space="preserve"> из-за ошибочного подсоединения.</w:t>
      </w:r>
    </w:p>
    <w:p w:rsidR="00535458" w:rsidRPr="00535458" w:rsidRDefault="00535458" w:rsidP="00535458">
      <w:pPr>
        <w:pStyle w:val="Translation"/>
      </w:pPr>
      <w:r w:rsidRPr="0064784E">
        <w:t>Fluids and water tanks covers, filing ports, nozzles, fluid type and mix switches in the operator cabin (basket) shall be labeled with the type of used fluid.</w:t>
      </w:r>
    </w:p>
    <w:p w:rsidR="00870E1B" w:rsidRPr="009B2C65" w:rsidRDefault="00870E1B" w:rsidP="005919E5">
      <w:pPr>
        <w:pStyle w:val="a9"/>
      </w:pPr>
      <w:r w:rsidRPr="009B2C65">
        <w:t xml:space="preserve">6.2.8.5 Информация о типе применяемой ПОЖ должна быть нанесена на следующие элементы: </w:t>
      </w:r>
    </w:p>
    <w:p w:rsidR="00870E1B" w:rsidRPr="00E64237" w:rsidRDefault="00870E1B" w:rsidP="00656B03">
      <w:pPr>
        <w:pStyle w:val="a8"/>
        <w:numPr>
          <w:ilvl w:val="0"/>
          <w:numId w:val="2"/>
        </w:numPr>
        <w:jc w:val="both"/>
        <w:rPr>
          <w:rFonts w:eastAsia="Calibri" w:cs="Arial"/>
        </w:rPr>
      </w:pPr>
      <w:r w:rsidRPr="00E64237">
        <w:rPr>
          <w:rFonts w:eastAsia="Calibri" w:cs="Arial"/>
        </w:rPr>
        <w:t>крышки баков с ПОЖ и водой;</w:t>
      </w:r>
    </w:p>
    <w:p w:rsidR="00870E1B" w:rsidRPr="007F6AC9" w:rsidRDefault="00870E1B" w:rsidP="00656B03">
      <w:pPr>
        <w:pStyle w:val="a8"/>
        <w:numPr>
          <w:ilvl w:val="0"/>
          <w:numId w:val="2"/>
        </w:numPr>
        <w:jc w:val="both"/>
        <w:rPr>
          <w:rFonts w:eastAsia="Calibri" w:cs="Arial"/>
          <w:lang w:val="en-US"/>
        </w:rPr>
      </w:pPr>
      <w:r w:rsidRPr="007F6AC9">
        <w:rPr>
          <w:rFonts w:eastAsia="Calibri" w:cs="Arial"/>
          <w:lang w:val="en-US"/>
        </w:rPr>
        <w:t>штуцеры заправки;</w:t>
      </w:r>
    </w:p>
    <w:p w:rsidR="00870E1B" w:rsidRPr="007F6AC9" w:rsidRDefault="00870E1B" w:rsidP="00656B03">
      <w:pPr>
        <w:pStyle w:val="a8"/>
        <w:numPr>
          <w:ilvl w:val="0"/>
          <w:numId w:val="2"/>
        </w:numPr>
        <w:jc w:val="both"/>
        <w:rPr>
          <w:rFonts w:eastAsia="Calibri" w:cs="Arial"/>
          <w:lang w:val="en-US"/>
        </w:rPr>
      </w:pPr>
      <w:r w:rsidRPr="007F6AC9">
        <w:rPr>
          <w:rFonts w:eastAsia="Calibri" w:cs="Arial"/>
          <w:lang w:val="en-US"/>
        </w:rPr>
        <w:t xml:space="preserve">форсунки; </w:t>
      </w:r>
    </w:p>
    <w:p w:rsidR="00870E1B" w:rsidRPr="00E64237" w:rsidRDefault="00870E1B" w:rsidP="00656B03">
      <w:pPr>
        <w:pStyle w:val="a8"/>
        <w:numPr>
          <w:ilvl w:val="0"/>
          <w:numId w:val="2"/>
        </w:numPr>
        <w:jc w:val="both"/>
        <w:rPr>
          <w:rFonts w:eastAsia="Calibri" w:cs="Arial"/>
        </w:rPr>
      </w:pPr>
      <w:r w:rsidRPr="00E64237">
        <w:rPr>
          <w:rFonts w:eastAsia="Calibri" w:cs="Arial"/>
        </w:rPr>
        <w:t>переключатели выбора типа и концентрации жидкости в кабине (корзине) оператора.</w:t>
      </w:r>
      <w:bookmarkStart w:id="58" w:name="_Toc169373567"/>
      <w:bookmarkStart w:id="59" w:name="_Toc169444510"/>
      <w:bookmarkStart w:id="60" w:name="_Toc337326599"/>
    </w:p>
    <w:p w:rsidR="00535458" w:rsidRPr="00103040" w:rsidRDefault="00535458" w:rsidP="00535458">
      <w:pPr>
        <w:pStyle w:val="Translation"/>
        <w:rPr>
          <w:lang w:val="ru-RU"/>
        </w:rPr>
      </w:pPr>
    </w:p>
    <w:p w:rsidR="00535458" w:rsidRDefault="00535458" w:rsidP="00535458">
      <w:pPr>
        <w:pStyle w:val="Translation"/>
      </w:pPr>
      <w:r>
        <w:t>Follow elements should be labeled;</w:t>
      </w:r>
    </w:p>
    <w:p w:rsidR="00535458" w:rsidRDefault="00535458" w:rsidP="00656B03">
      <w:pPr>
        <w:pStyle w:val="Translation"/>
        <w:numPr>
          <w:ilvl w:val="0"/>
          <w:numId w:val="2"/>
        </w:numPr>
        <w:rPr>
          <w:lang w:eastAsia="ru-RU"/>
        </w:rPr>
      </w:pPr>
      <w:r w:rsidRPr="0064784E">
        <w:rPr>
          <w:lang w:eastAsia="ru-RU"/>
        </w:rPr>
        <w:t>Fluids and water tanks covers</w:t>
      </w:r>
      <w:r>
        <w:rPr>
          <w:lang w:eastAsia="ru-RU"/>
        </w:rPr>
        <w:t>;</w:t>
      </w:r>
      <w:r w:rsidRPr="0064784E">
        <w:rPr>
          <w:lang w:eastAsia="ru-RU"/>
        </w:rPr>
        <w:t xml:space="preserve"> </w:t>
      </w:r>
    </w:p>
    <w:p w:rsidR="00535458" w:rsidRDefault="00535458" w:rsidP="00656B03">
      <w:pPr>
        <w:pStyle w:val="Translation"/>
        <w:numPr>
          <w:ilvl w:val="0"/>
          <w:numId w:val="2"/>
        </w:numPr>
        <w:rPr>
          <w:lang w:eastAsia="ru-RU"/>
        </w:rPr>
      </w:pPr>
      <w:r>
        <w:rPr>
          <w:lang w:eastAsia="ru-RU"/>
        </w:rPr>
        <w:t>filing ports;</w:t>
      </w:r>
      <w:r w:rsidRPr="0064784E">
        <w:rPr>
          <w:lang w:eastAsia="ru-RU"/>
        </w:rPr>
        <w:t xml:space="preserve"> </w:t>
      </w:r>
    </w:p>
    <w:p w:rsidR="00535458" w:rsidRDefault="00535458" w:rsidP="00656B03">
      <w:pPr>
        <w:pStyle w:val="Translation"/>
        <w:numPr>
          <w:ilvl w:val="0"/>
          <w:numId w:val="2"/>
        </w:numPr>
        <w:rPr>
          <w:lang w:eastAsia="ru-RU"/>
        </w:rPr>
      </w:pPr>
      <w:r>
        <w:rPr>
          <w:lang w:eastAsia="ru-RU"/>
        </w:rPr>
        <w:t>nozzles;</w:t>
      </w:r>
      <w:r w:rsidRPr="0064784E">
        <w:rPr>
          <w:lang w:eastAsia="ru-RU"/>
        </w:rPr>
        <w:t xml:space="preserve"> </w:t>
      </w:r>
    </w:p>
    <w:p w:rsidR="00535458" w:rsidRPr="00535458" w:rsidRDefault="00535458" w:rsidP="00656B03">
      <w:pPr>
        <w:pStyle w:val="Translation"/>
        <w:numPr>
          <w:ilvl w:val="0"/>
          <w:numId w:val="2"/>
        </w:numPr>
        <w:rPr>
          <w:lang w:eastAsia="ru-RU"/>
        </w:rPr>
      </w:pPr>
      <w:r w:rsidRPr="0064784E">
        <w:rPr>
          <w:lang w:eastAsia="ru-RU"/>
        </w:rPr>
        <w:t>fluid type and mix switches in the operator ca</w:t>
      </w:r>
      <w:r>
        <w:rPr>
          <w:lang w:eastAsia="ru-RU"/>
        </w:rPr>
        <w:t>bin (basket).</w:t>
      </w:r>
    </w:p>
    <w:p w:rsidR="00870E1B" w:rsidRDefault="00870E1B" w:rsidP="009A1F86">
      <w:pPr>
        <w:pStyle w:val="2"/>
        <w:jc w:val="both"/>
        <w:rPr>
          <w:lang w:val="en-US"/>
        </w:rPr>
      </w:pPr>
      <w:bookmarkStart w:id="61" w:name="_Toc384200028"/>
      <w:bookmarkStart w:id="62" w:name="_Toc406321033"/>
      <w:r w:rsidRPr="00103040">
        <w:rPr>
          <w:lang w:val="en-US"/>
        </w:rPr>
        <w:t xml:space="preserve">6.3 </w:t>
      </w:r>
      <w:r w:rsidRPr="009B2C65">
        <w:t>Процедуры</w:t>
      </w:r>
      <w:r w:rsidR="007528DF" w:rsidRPr="00103040">
        <w:rPr>
          <w:lang w:val="en-US"/>
        </w:rPr>
        <w:t xml:space="preserve"> </w:t>
      </w:r>
      <w:r w:rsidR="007528DF">
        <w:t>контроля</w:t>
      </w:r>
      <w:r w:rsidR="007528DF" w:rsidRPr="00103040">
        <w:rPr>
          <w:lang w:val="en-US"/>
        </w:rPr>
        <w:t xml:space="preserve"> </w:t>
      </w:r>
      <w:r w:rsidR="007528DF">
        <w:t>качества</w:t>
      </w:r>
      <w:r w:rsidR="007528DF" w:rsidRPr="00103040">
        <w:rPr>
          <w:lang w:val="en-US"/>
        </w:rPr>
        <w:t xml:space="preserve"> </w:t>
      </w:r>
      <w:r w:rsidR="007528DF">
        <w:t>ПОЖ</w:t>
      </w:r>
      <w:r w:rsidRPr="00103040">
        <w:rPr>
          <w:lang w:val="en-US"/>
        </w:rPr>
        <w:t>.</w:t>
      </w:r>
      <w:bookmarkEnd w:id="58"/>
      <w:bookmarkEnd w:id="59"/>
      <w:bookmarkEnd w:id="60"/>
      <w:bookmarkEnd w:id="61"/>
      <w:bookmarkEnd w:id="62"/>
    </w:p>
    <w:p w:rsidR="007528DF" w:rsidRPr="00103040" w:rsidRDefault="007528DF" w:rsidP="007528DF">
      <w:pPr>
        <w:pStyle w:val="Translation"/>
      </w:pPr>
      <w:r>
        <w:t>Deicing</w:t>
      </w:r>
      <w:r w:rsidRPr="00103040">
        <w:t>/</w:t>
      </w:r>
      <w:r>
        <w:t>anti</w:t>
      </w:r>
      <w:r w:rsidRPr="00103040">
        <w:t>-</w:t>
      </w:r>
      <w:r>
        <w:t>icing</w:t>
      </w:r>
      <w:r w:rsidRPr="00103040">
        <w:t xml:space="preserve"> </w:t>
      </w:r>
      <w:r>
        <w:t>fluids</w:t>
      </w:r>
      <w:r w:rsidRPr="00103040">
        <w:t xml:space="preserve"> </w:t>
      </w:r>
      <w:r w:rsidR="00375F6D">
        <w:t>quality</w:t>
      </w:r>
      <w:r w:rsidR="00375F6D" w:rsidRPr="00103040">
        <w:t xml:space="preserve"> </w:t>
      </w:r>
      <w:r w:rsidR="00375F6D">
        <w:t>control</w:t>
      </w:r>
      <w:r w:rsidR="00375F6D" w:rsidRPr="00103040">
        <w:t xml:space="preserve"> </w:t>
      </w:r>
      <w:r w:rsidR="00375F6D">
        <w:t>procedures</w:t>
      </w:r>
      <w:r w:rsidR="00375F6D" w:rsidRPr="00103040">
        <w:t>.</w:t>
      </w:r>
      <w:r w:rsidRPr="00103040">
        <w:t xml:space="preserve"> </w:t>
      </w:r>
    </w:p>
    <w:p w:rsidR="00870E1B" w:rsidRPr="00103040" w:rsidRDefault="009275DA" w:rsidP="005919E5">
      <w:pPr>
        <w:pStyle w:val="a9"/>
      </w:pPr>
      <w:r w:rsidRPr="00535458">
        <w:t xml:space="preserve">6.3.0.1 </w:t>
      </w:r>
      <w:r w:rsidR="008A7742" w:rsidRPr="00535458">
        <w:t>Процедуры контроля качества обеспечивают, соблюд</w:t>
      </w:r>
      <w:r w:rsidR="00725220" w:rsidRPr="00535458">
        <w:t>ение</w:t>
      </w:r>
      <w:r w:rsidR="008A7742" w:rsidRPr="00535458">
        <w:t xml:space="preserve"> требовани</w:t>
      </w:r>
      <w:r w:rsidR="00725220" w:rsidRPr="00535458">
        <w:t>й</w:t>
      </w:r>
      <w:r w:rsidR="008A7742" w:rsidRPr="00535458">
        <w:t xml:space="preserve">  стандартов, касающихся качества ПОЖ. В случае обнаружения несоответствий должны быть выполнены мероприятия по обнаружению и устранению причин отклонения качества ПОЖ.</w:t>
      </w:r>
    </w:p>
    <w:p w:rsidR="007528DF" w:rsidRDefault="00C655DE" w:rsidP="005919E5">
      <w:pPr>
        <w:pStyle w:val="a9"/>
        <w:rPr>
          <w:lang w:val="en-US"/>
        </w:rPr>
      </w:pPr>
      <w:r>
        <w:rPr>
          <w:lang w:val="en-US"/>
        </w:rPr>
        <w:t xml:space="preserve">Deicing/anti-icing control procedures performs </w:t>
      </w:r>
    </w:p>
    <w:p w:rsidR="00C655DE" w:rsidRPr="00C655DE" w:rsidRDefault="00C655DE" w:rsidP="00C655DE">
      <w:pPr>
        <w:pStyle w:val="Translation"/>
      </w:pPr>
      <w:r w:rsidRPr="00C655DE">
        <w:rPr>
          <w:rStyle w:val="hps"/>
          <w:szCs w:val="13"/>
        </w:rPr>
        <w:t>Quality control procedures</w:t>
      </w:r>
      <w:r w:rsidRPr="00C655DE">
        <w:t xml:space="preserve"> </w:t>
      </w:r>
      <w:r w:rsidRPr="00C655DE">
        <w:rPr>
          <w:rStyle w:val="hps"/>
          <w:szCs w:val="13"/>
        </w:rPr>
        <w:t>ensure</w:t>
      </w:r>
      <w:r w:rsidRPr="00C655DE">
        <w:t xml:space="preserve"> </w:t>
      </w:r>
      <w:r w:rsidRPr="00C655DE">
        <w:rPr>
          <w:rStyle w:val="hps"/>
          <w:szCs w:val="13"/>
        </w:rPr>
        <w:t xml:space="preserve">compliance </w:t>
      </w:r>
      <w:r>
        <w:t xml:space="preserve">fluids quality </w:t>
      </w:r>
      <w:r w:rsidRPr="00C655DE">
        <w:rPr>
          <w:rStyle w:val="hps"/>
          <w:szCs w:val="13"/>
        </w:rPr>
        <w:t>with the</w:t>
      </w:r>
      <w:r w:rsidRPr="00C655DE">
        <w:t xml:space="preserve"> </w:t>
      </w:r>
      <w:r w:rsidRPr="00C655DE">
        <w:rPr>
          <w:rStyle w:val="hps"/>
          <w:szCs w:val="13"/>
        </w:rPr>
        <w:t>standards relating to</w:t>
      </w:r>
      <w:r w:rsidRPr="00C655DE">
        <w:t xml:space="preserve"> </w:t>
      </w:r>
      <w:r w:rsidRPr="00C655DE">
        <w:rPr>
          <w:rStyle w:val="hps"/>
          <w:szCs w:val="13"/>
        </w:rPr>
        <w:t xml:space="preserve">the </w:t>
      </w:r>
      <w:r>
        <w:rPr>
          <w:rStyle w:val="hps"/>
          <w:szCs w:val="13"/>
        </w:rPr>
        <w:t>fluid</w:t>
      </w:r>
      <w:r w:rsidRPr="00C655DE">
        <w:t xml:space="preserve">. </w:t>
      </w:r>
      <w:r w:rsidRPr="00C655DE">
        <w:rPr>
          <w:rStyle w:val="hps"/>
          <w:szCs w:val="13"/>
        </w:rPr>
        <w:t>In the event of</w:t>
      </w:r>
      <w:r w:rsidRPr="00C655DE">
        <w:t xml:space="preserve"> </w:t>
      </w:r>
      <w:r w:rsidRPr="00C655DE">
        <w:rPr>
          <w:rStyle w:val="hps"/>
          <w:szCs w:val="13"/>
        </w:rPr>
        <w:t>discrepancies</w:t>
      </w:r>
      <w:r w:rsidRPr="00C655DE">
        <w:t xml:space="preserve"> </w:t>
      </w:r>
      <w:r w:rsidRPr="00C655DE">
        <w:rPr>
          <w:rStyle w:val="hps"/>
          <w:szCs w:val="13"/>
        </w:rPr>
        <w:t>should be made</w:t>
      </w:r>
      <w:r w:rsidRPr="00C655DE">
        <w:t xml:space="preserve"> </w:t>
      </w:r>
      <w:r w:rsidRPr="00C655DE">
        <w:rPr>
          <w:rStyle w:val="hps"/>
          <w:szCs w:val="13"/>
        </w:rPr>
        <w:t>to detect</w:t>
      </w:r>
      <w:r w:rsidRPr="00C655DE">
        <w:t xml:space="preserve"> </w:t>
      </w:r>
      <w:r w:rsidRPr="00C655DE">
        <w:rPr>
          <w:rStyle w:val="hps"/>
          <w:szCs w:val="13"/>
        </w:rPr>
        <w:t>the event</w:t>
      </w:r>
      <w:r w:rsidRPr="00C655DE">
        <w:t xml:space="preserve"> </w:t>
      </w:r>
      <w:r w:rsidRPr="00C655DE">
        <w:rPr>
          <w:rStyle w:val="hps"/>
          <w:szCs w:val="13"/>
        </w:rPr>
        <w:t>and</w:t>
      </w:r>
      <w:r w:rsidRPr="00C655DE">
        <w:t xml:space="preserve"> </w:t>
      </w:r>
      <w:r w:rsidRPr="00C655DE">
        <w:rPr>
          <w:rStyle w:val="hps"/>
          <w:szCs w:val="13"/>
        </w:rPr>
        <w:t>address the causes of</w:t>
      </w:r>
      <w:r w:rsidRPr="00C655DE">
        <w:t xml:space="preserve"> </w:t>
      </w:r>
      <w:r w:rsidRPr="00C655DE">
        <w:rPr>
          <w:rStyle w:val="hps"/>
          <w:szCs w:val="13"/>
        </w:rPr>
        <w:t>quality deviation</w:t>
      </w:r>
      <w:r w:rsidRPr="00C655DE">
        <w:t>.</w:t>
      </w:r>
    </w:p>
    <w:p w:rsidR="009275DA" w:rsidRPr="009B2C65" w:rsidRDefault="009275DA" w:rsidP="005919E5">
      <w:pPr>
        <w:pStyle w:val="a9"/>
      </w:pPr>
      <w:r w:rsidRPr="009B2C65">
        <w:t>6.3.0.</w:t>
      </w:r>
      <w:r w:rsidR="009E6847" w:rsidRPr="009B2C65">
        <w:t>2</w:t>
      </w:r>
      <w:r w:rsidRPr="009B2C65">
        <w:t xml:space="preserve"> Пробы, отобранные для лабораторного контроля, должны быть идентифицированы. На каждой емкости с пробой должна быть этикетка, содержащая:</w:t>
      </w:r>
    </w:p>
    <w:p w:rsidR="009275DA" w:rsidRPr="00E64237" w:rsidRDefault="009275DA" w:rsidP="00656B03">
      <w:pPr>
        <w:pStyle w:val="a8"/>
        <w:numPr>
          <w:ilvl w:val="0"/>
          <w:numId w:val="2"/>
        </w:numPr>
        <w:jc w:val="both"/>
        <w:rPr>
          <w:rFonts w:eastAsia="Calibri" w:cs="Arial"/>
        </w:rPr>
      </w:pPr>
      <w:r w:rsidRPr="00E64237">
        <w:rPr>
          <w:rFonts w:eastAsia="Calibri" w:cs="Arial"/>
        </w:rPr>
        <w:t>название аэропорта (и/или код ИАТА);</w:t>
      </w:r>
    </w:p>
    <w:p w:rsidR="009275DA" w:rsidRPr="007F6AC9" w:rsidRDefault="009275DA" w:rsidP="00656B03">
      <w:pPr>
        <w:pStyle w:val="a8"/>
        <w:numPr>
          <w:ilvl w:val="0"/>
          <w:numId w:val="2"/>
        </w:numPr>
        <w:jc w:val="both"/>
        <w:rPr>
          <w:rFonts w:eastAsia="Calibri" w:cs="Arial"/>
          <w:lang w:val="en-US"/>
        </w:rPr>
      </w:pPr>
      <w:r w:rsidRPr="007F6AC9">
        <w:rPr>
          <w:rFonts w:eastAsia="Calibri" w:cs="Arial"/>
          <w:lang w:val="en-US"/>
        </w:rPr>
        <w:t xml:space="preserve">дата </w:t>
      </w:r>
      <w:r w:rsidR="009E6847" w:rsidRPr="007F6AC9">
        <w:rPr>
          <w:rFonts w:eastAsia="Calibri" w:cs="Arial"/>
          <w:lang w:val="en-US"/>
        </w:rPr>
        <w:t>отбора</w:t>
      </w:r>
      <w:r w:rsidRPr="007F6AC9">
        <w:rPr>
          <w:rFonts w:eastAsia="Calibri" w:cs="Arial"/>
          <w:lang w:val="en-US"/>
        </w:rPr>
        <w:t xml:space="preserve"> пробы;</w:t>
      </w:r>
    </w:p>
    <w:p w:rsidR="009275DA" w:rsidRPr="007F6AC9" w:rsidRDefault="009275DA" w:rsidP="00656B03">
      <w:pPr>
        <w:pStyle w:val="a8"/>
        <w:numPr>
          <w:ilvl w:val="0"/>
          <w:numId w:val="2"/>
        </w:numPr>
        <w:jc w:val="both"/>
        <w:rPr>
          <w:rFonts w:eastAsia="Calibri" w:cs="Arial"/>
          <w:lang w:val="en-US"/>
        </w:rPr>
      </w:pPr>
      <w:r w:rsidRPr="007F6AC9">
        <w:rPr>
          <w:rFonts w:eastAsia="Calibri" w:cs="Arial"/>
          <w:lang w:val="en-US"/>
        </w:rPr>
        <w:t>название организации (поставщика услуг);</w:t>
      </w:r>
    </w:p>
    <w:p w:rsidR="009275DA" w:rsidRPr="00E64237" w:rsidRDefault="009275DA" w:rsidP="00656B03">
      <w:pPr>
        <w:pStyle w:val="a8"/>
        <w:numPr>
          <w:ilvl w:val="0"/>
          <w:numId w:val="2"/>
        </w:numPr>
        <w:jc w:val="both"/>
        <w:rPr>
          <w:rFonts w:eastAsia="Calibri" w:cs="Arial"/>
        </w:rPr>
      </w:pPr>
      <w:r w:rsidRPr="00E64237">
        <w:rPr>
          <w:rFonts w:eastAsia="Calibri" w:cs="Arial"/>
        </w:rPr>
        <w:t>идентификационный номер машины, ёмкости, оборудования, где была отобрана проба;</w:t>
      </w:r>
    </w:p>
    <w:p w:rsidR="009275DA" w:rsidRPr="00E64237" w:rsidRDefault="00E02FFB" w:rsidP="00656B03">
      <w:pPr>
        <w:pStyle w:val="a8"/>
        <w:numPr>
          <w:ilvl w:val="0"/>
          <w:numId w:val="2"/>
        </w:numPr>
        <w:jc w:val="both"/>
        <w:rPr>
          <w:rFonts w:eastAsia="Calibri" w:cs="Arial"/>
        </w:rPr>
      </w:pPr>
      <w:r w:rsidRPr="00E64237">
        <w:rPr>
          <w:rFonts w:eastAsia="Calibri" w:cs="Arial"/>
        </w:rPr>
        <w:t>указание</w:t>
      </w:r>
      <w:r w:rsidR="009275DA" w:rsidRPr="00E64237">
        <w:rPr>
          <w:rFonts w:eastAsia="Calibri" w:cs="Arial"/>
        </w:rPr>
        <w:t xml:space="preserve"> точки отбора пробы (бак, форсунка, склад хранения);</w:t>
      </w:r>
    </w:p>
    <w:p w:rsidR="009275DA" w:rsidRPr="00E64237" w:rsidRDefault="009275DA" w:rsidP="00656B03">
      <w:pPr>
        <w:pStyle w:val="a8"/>
        <w:numPr>
          <w:ilvl w:val="0"/>
          <w:numId w:val="2"/>
        </w:numPr>
        <w:jc w:val="both"/>
        <w:rPr>
          <w:rFonts w:eastAsia="Calibri" w:cs="Arial"/>
        </w:rPr>
      </w:pPr>
      <w:r w:rsidRPr="00E64237">
        <w:rPr>
          <w:rFonts w:eastAsia="Calibri" w:cs="Arial"/>
        </w:rPr>
        <w:t>тип и фирменное наименование ПОЖ;</w:t>
      </w:r>
    </w:p>
    <w:p w:rsidR="009275DA" w:rsidRPr="007F6AC9" w:rsidRDefault="009275DA" w:rsidP="00656B03">
      <w:pPr>
        <w:pStyle w:val="a8"/>
        <w:numPr>
          <w:ilvl w:val="0"/>
          <w:numId w:val="2"/>
        </w:numPr>
        <w:jc w:val="both"/>
        <w:rPr>
          <w:rFonts w:eastAsia="Calibri" w:cs="Arial"/>
          <w:lang w:val="en-US"/>
        </w:rPr>
      </w:pPr>
      <w:r w:rsidRPr="007F6AC9">
        <w:rPr>
          <w:rFonts w:eastAsia="Calibri" w:cs="Arial"/>
          <w:lang w:val="en-US"/>
        </w:rPr>
        <w:t>концентрация ПОЖ;</w:t>
      </w:r>
    </w:p>
    <w:p w:rsidR="009E6847" w:rsidRPr="007F6AC9" w:rsidRDefault="009275DA" w:rsidP="00656B03">
      <w:pPr>
        <w:pStyle w:val="a8"/>
        <w:numPr>
          <w:ilvl w:val="0"/>
          <w:numId w:val="2"/>
        </w:numPr>
        <w:jc w:val="both"/>
        <w:rPr>
          <w:rFonts w:eastAsia="Calibri" w:cs="Arial"/>
          <w:lang w:val="en-US"/>
        </w:rPr>
      </w:pPr>
      <w:r w:rsidRPr="007F6AC9">
        <w:rPr>
          <w:rFonts w:eastAsia="Calibri" w:cs="Arial"/>
          <w:lang w:val="en-US"/>
        </w:rPr>
        <w:t>дополнительная информация;</w:t>
      </w:r>
    </w:p>
    <w:p w:rsidR="009275DA" w:rsidRPr="00E64237" w:rsidRDefault="009275DA" w:rsidP="00656B03">
      <w:pPr>
        <w:pStyle w:val="a8"/>
        <w:numPr>
          <w:ilvl w:val="0"/>
          <w:numId w:val="2"/>
        </w:numPr>
        <w:jc w:val="both"/>
        <w:rPr>
          <w:rFonts w:eastAsia="Calibri" w:cs="Arial"/>
        </w:rPr>
      </w:pPr>
      <w:r w:rsidRPr="00E64237">
        <w:rPr>
          <w:rFonts w:eastAsia="Calibri" w:cs="Arial"/>
        </w:rPr>
        <w:t xml:space="preserve">Ф.И.О. и должность специалиста, </w:t>
      </w:r>
      <w:r w:rsidR="000D131C" w:rsidRPr="00E64237">
        <w:rPr>
          <w:rFonts w:eastAsia="Calibri" w:cs="Arial"/>
        </w:rPr>
        <w:t>отобравшего</w:t>
      </w:r>
      <w:r w:rsidRPr="00E64237">
        <w:rPr>
          <w:rFonts w:eastAsia="Calibri" w:cs="Arial"/>
        </w:rPr>
        <w:t xml:space="preserve"> пробу. </w:t>
      </w:r>
    </w:p>
    <w:p w:rsidR="00C655DE" w:rsidRDefault="00C655DE" w:rsidP="00C655DE">
      <w:pPr>
        <w:pStyle w:val="Translation"/>
        <w:rPr>
          <w:lang w:eastAsia="ru-RU"/>
        </w:rPr>
      </w:pPr>
      <w:r>
        <w:rPr>
          <w:lang w:eastAsia="ru-RU"/>
        </w:rPr>
        <w:t>Fluid samples for laboratory tests should be identified by label with information:</w:t>
      </w:r>
    </w:p>
    <w:p w:rsidR="00C655DE" w:rsidRPr="00C655DE" w:rsidRDefault="00C655DE" w:rsidP="00656B03">
      <w:pPr>
        <w:pStyle w:val="Translation"/>
        <w:numPr>
          <w:ilvl w:val="0"/>
          <w:numId w:val="2"/>
        </w:numPr>
        <w:rPr>
          <w:lang w:eastAsia="ru-RU"/>
        </w:rPr>
      </w:pPr>
      <w:r w:rsidRPr="00C655DE">
        <w:rPr>
          <w:lang w:eastAsia="ru-RU"/>
        </w:rPr>
        <w:t xml:space="preserve"> Airport</w:t>
      </w:r>
    </w:p>
    <w:p w:rsidR="00C655DE" w:rsidRPr="00C655DE" w:rsidRDefault="00C655DE" w:rsidP="00656B03">
      <w:pPr>
        <w:pStyle w:val="Translation"/>
        <w:numPr>
          <w:ilvl w:val="0"/>
          <w:numId w:val="2"/>
        </w:numPr>
        <w:rPr>
          <w:lang w:eastAsia="ru-RU"/>
        </w:rPr>
      </w:pPr>
      <w:r w:rsidRPr="00C655DE">
        <w:rPr>
          <w:lang w:eastAsia="ru-RU"/>
        </w:rPr>
        <w:t>Data of sampling</w:t>
      </w:r>
    </w:p>
    <w:p w:rsidR="00C655DE" w:rsidRPr="00C655DE" w:rsidRDefault="00C655DE" w:rsidP="00656B03">
      <w:pPr>
        <w:pStyle w:val="Translation"/>
        <w:numPr>
          <w:ilvl w:val="0"/>
          <w:numId w:val="2"/>
        </w:numPr>
        <w:rPr>
          <w:lang w:eastAsia="ru-RU"/>
        </w:rPr>
      </w:pPr>
      <w:r w:rsidRPr="00C655DE">
        <w:rPr>
          <w:lang w:eastAsia="ru-RU"/>
        </w:rPr>
        <w:t>Company name</w:t>
      </w:r>
    </w:p>
    <w:p w:rsidR="00C655DE" w:rsidRPr="00C655DE" w:rsidRDefault="00C655DE" w:rsidP="00656B03">
      <w:pPr>
        <w:pStyle w:val="Translation"/>
        <w:numPr>
          <w:ilvl w:val="0"/>
          <w:numId w:val="2"/>
        </w:numPr>
        <w:rPr>
          <w:lang w:eastAsia="ru-RU"/>
        </w:rPr>
      </w:pPr>
      <w:r w:rsidRPr="00C655DE">
        <w:rPr>
          <w:lang w:eastAsia="ru-RU"/>
        </w:rPr>
        <w:t>Vehicle or storage tank identification number</w:t>
      </w:r>
    </w:p>
    <w:p w:rsidR="00C655DE" w:rsidRPr="00C655DE" w:rsidRDefault="00C655DE" w:rsidP="00656B03">
      <w:pPr>
        <w:pStyle w:val="Translation"/>
        <w:numPr>
          <w:ilvl w:val="0"/>
          <w:numId w:val="2"/>
        </w:numPr>
        <w:rPr>
          <w:lang w:eastAsia="ru-RU"/>
        </w:rPr>
      </w:pPr>
      <w:r w:rsidRPr="00C655DE">
        <w:rPr>
          <w:lang w:eastAsia="ru-RU"/>
        </w:rPr>
        <w:t>place of sampling</w:t>
      </w:r>
    </w:p>
    <w:p w:rsidR="00C655DE" w:rsidRPr="00C655DE" w:rsidRDefault="00C655DE" w:rsidP="00656B03">
      <w:pPr>
        <w:pStyle w:val="Translation"/>
        <w:numPr>
          <w:ilvl w:val="0"/>
          <w:numId w:val="2"/>
        </w:numPr>
        <w:rPr>
          <w:lang w:eastAsia="ru-RU"/>
        </w:rPr>
      </w:pPr>
      <w:r w:rsidRPr="00C655DE">
        <w:rPr>
          <w:lang w:eastAsia="ru-RU"/>
        </w:rPr>
        <w:t>Fluid type and brand name</w:t>
      </w:r>
    </w:p>
    <w:p w:rsidR="00C655DE" w:rsidRPr="00C655DE" w:rsidRDefault="00C655DE" w:rsidP="00656B03">
      <w:pPr>
        <w:pStyle w:val="Translation"/>
        <w:numPr>
          <w:ilvl w:val="0"/>
          <w:numId w:val="2"/>
        </w:numPr>
        <w:rPr>
          <w:lang w:eastAsia="ru-RU"/>
        </w:rPr>
      </w:pPr>
      <w:r w:rsidRPr="00C655DE">
        <w:rPr>
          <w:lang w:eastAsia="ru-RU"/>
        </w:rPr>
        <w:t>fluid concentration</w:t>
      </w:r>
    </w:p>
    <w:p w:rsidR="00C655DE" w:rsidRPr="00C655DE" w:rsidRDefault="00C655DE" w:rsidP="00656B03">
      <w:pPr>
        <w:pStyle w:val="Translation"/>
        <w:numPr>
          <w:ilvl w:val="0"/>
          <w:numId w:val="2"/>
        </w:numPr>
        <w:rPr>
          <w:lang w:eastAsia="ru-RU"/>
        </w:rPr>
      </w:pPr>
      <w:r w:rsidRPr="00C655DE">
        <w:rPr>
          <w:lang w:eastAsia="ru-RU"/>
        </w:rPr>
        <w:t>additional information</w:t>
      </w:r>
    </w:p>
    <w:p w:rsidR="00C655DE" w:rsidRPr="00C655DE" w:rsidRDefault="00C655DE" w:rsidP="00656B03">
      <w:pPr>
        <w:pStyle w:val="Translation"/>
        <w:numPr>
          <w:ilvl w:val="0"/>
          <w:numId w:val="2"/>
        </w:numPr>
        <w:rPr>
          <w:lang w:eastAsia="ru-RU"/>
        </w:rPr>
      </w:pPr>
      <w:r w:rsidRPr="00C655DE">
        <w:rPr>
          <w:lang w:eastAsia="ru-RU"/>
        </w:rPr>
        <w:t>Name and position of person performed sampling</w:t>
      </w:r>
    </w:p>
    <w:p w:rsidR="009E6847" w:rsidRPr="00103040" w:rsidRDefault="009E6847" w:rsidP="005919E5">
      <w:pPr>
        <w:pStyle w:val="a9"/>
      </w:pPr>
      <w:r w:rsidRPr="009B2C65">
        <w:t>6.3.0.3 Отбор проб из транспортных средств и складских емкостей хранения ПОЖ должен производиться в соответствии с требованиями производителя ПОЖ.</w:t>
      </w:r>
    </w:p>
    <w:p w:rsidR="00C655DE" w:rsidRPr="00C655DE" w:rsidRDefault="00C655DE" w:rsidP="00C655DE">
      <w:pPr>
        <w:pStyle w:val="Translation"/>
      </w:pPr>
      <w:r>
        <w:t>Fluid sampling should be performed in accordance with fluid manufacturer requirements.</w:t>
      </w:r>
    </w:p>
    <w:p w:rsidR="009E6847" w:rsidRPr="00103040" w:rsidRDefault="009E6847" w:rsidP="005919E5">
      <w:pPr>
        <w:pStyle w:val="a9"/>
      </w:pPr>
      <w:r w:rsidRPr="009B2C65">
        <w:t xml:space="preserve">6.3.0.4 Отбор проб из баков и форсунок спецмашин должен производиться в соответствие с требованиями настоящих Рекомендаций. </w:t>
      </w:r>
    </w:p>
    <w:p w:rsidR="00C655DE" w:rsidRPr="00C655DE" w:rsidRDefault="00C655DE" w:rsidP="00C655DE">
      <w:pPr>
        <w:pStyle w:val="Translation"/>
      </w:pPr>
      <w:r w:rsidRPr="00C655DE">
        <w:t>Fluid sampling should be performed in accordance with</w:t>
      </w:r>
      <w:r>
        <w:t xml:space="preserve"> this document requirements.</w:t>
      </w:r>
    </w:p>
    <w:p w:rsidR="00870E1B" w:rsidRPr="00103040" w:rsidRDefault="00870E1B" w:rsidP="009A1F86">
      <w:pPr>
        <w:pStyle w:val="3"/>
        <w:jc w:val="both"/>
      </w:pPr>
      <w:bookmarkStart w:id="63" w:name="_Toc169373568"/>
      <w:bookmarkStart w:id="64" w:name="_Toc169444511"/>
      <w:r w:rsidRPr="009B2C65">
        <w:t>6.3.</w:t>
      </w:r>
      <w:r w:rsidRPr="002C6840">
        <w:t xml:space="preserve">1 </w:t>
      </w:r>
      <w:r w:rsidR="00E02FFB" w:rsidRPr="002C6840">
        <w:t xml:space="preserve">Контроль качества </w:t>
      </w:r>
      <w:r w:rsidRPr="002C6840">
        <w:t xml:space="preserve">ПОЖ при </w:t>
      </w:r>
      <w:r w:rsidR="008A7742" w:rsidRPr="002C6840">
        <w:t>поставке от производителя</w:t>
      </w:r>
      <w:r w:rsidR="0006177E" w:rsidRPr="002C6840">
        <w:t xml:space="preserve"> (входной контроль)</w:t>
      </w:r>
      <w:r w:rsidRPr="002C6840">
        <w:t>.</w:t>
      </w:r>
      <w:bookmarkEnd w:id="63"/>
      <w:bookmarkEnd w:id="64"/>
    </w:p>
    <w:p w:rsidR="00C655DE" w:rsidRPr="00103040" w:rsidRDefault="00C655DE" w:rsidP="00C655DE">
      <w:pPr>
        <w:pStyle w:val="Translation"/>
        <w:rPr>
          <w:lang w:val="ru-RU"/>
        </w:rPr>
      </w:pPr>
      <w:r>
        <w:t>Fluid</w:t>
      </w:r>
      <w:r w:rsidRPr="00103040">
        <w:rPr>
          <w:lang w:val="ru-RU"/>
        </w:rPr>
        <w:t xml:space="preserve"> </w:t>
      </w:r>
      <w:r w:rsidR="00C27589">
        <w:t>delivery</w:t>
      </w:r>
      <w:r w:rsidR="00C27589" w:rsidRPr="00103040">
        <w:rPr>
          <w:lang w:val="ru-RU"/>
        </w:rPr>
        <w:t xml:space="preserve"> </w:t>
      </w:r>
      <w:r w:rsidR="00C27589">
        <w:t>check</w:t>
      </w:r>
    </w:p>
    <w:p w:rsidR="008A7742" w:rsidRPr="00C655DE" w:rsidRDefault="00870E1B" w:rsidP="005919E5">
      <w:pPr>
        <w:pStyle w:val="a9"/>
      </w:pPr>
      <w:r w:rsidRPr="002C6840">
        <w:t xml:space="preserve">6.3.1.1 </w:t>
      </w:r>
      <w:r w:rsidR="00FE03CB" w:rsidRPr="002C6840">
        <w:t>При получении жидкости от</w:t>
      </w:r>
      <w:r w:rsidR="008A7742" w:rsidRPr="002C6840">
        <w:t xml:space="preserve"> изготовителя необходимо проверить</w:t>
      </w:r>
      <w:r w:rsidR="00553A89" w:rsidRPr="002C6840">
        <w:t xml:space="preserve"> документацию и </w:t>
      </w:r>
      <w:r w:rsidR="00553A89" w:rsidRPr="00C655DE">
        <w:t>емкости для того, чтобы убедиться</w:t>
      </w:r>
      <w:r w:rsidR="008A7742" w:rsidRPr="00C655DE">
        <w:t>, что поставленная жидкость соответствует заказанной</w:t>
      </w:r>
      <w:r w:rsidR="00553A89" w:rsidRPr="00C655DE">
        <w:t xml:space="preserve">. </w:t>
      </w:r>
      <w:r w:rsidR="002C6840" w:rsidRPr="00C655DE">
        <w:t>Необходимо проверить</w:t>
      </w:r>
      <w:r w:rsidR="00553A89" w:rsidRPr="00C655DE">
        <w:t>:</w:t>
      </w:r>
    </w:p>
    <w:p w:rsidR="00553A89" w:rsidRPr="00E64237" w:rsidRDefault="00FE03CB" w:rsidP="00656B03">
      <w:pPr>
        <w:pStyle w:val="a8"/>
        <w:numPr>
          <w:ilvl w:val="0"/>
          <w:numId w:val="2"/>
        </w:numPr>
        <w:jc w:val="both"/>
        <w:rPr>
          <w:rFonts w:eastAsia="Calibri" w:cs="Arial"/>
        </w:rPr>
      </w:pPr>
      <w:r w:rsidRPr="00E64237">
        <w:rPr>
          <w:rFonts w:eastAsia="Calibri" w:cs="Arial"/>
        </w:rPr>
        <w:t>наличие транспортной сопроводительной документации на жидкость;</w:t>
      </w:r>
    </w:p>
    <w:p w:rsidR="00553A89" w:rsidRPr="007F6AC9" w:rsidRDefault="00FE03CB" w:rsidP="00656B03">
      <w:pPr>
        <w:pStyle w:val="a8"/>
        <w:numPr>
          <w:ilvl w:val="0"/>
          <w:numId w:val="2"/>
        </w:numPr>
        <w:jc w:val="both"/>
        <w:rPr>
          <w:rFonts w:eastAsia="Calibri" w:cs="Arial"/>
          <w:lang w:val="en-US"/>
        </w:rPr>
      </w:pPr>
      <w:r w:rsidRPr="007F6AC9">
        <w:rPr>
          <w:rFonts w:eastAsia="Calibri" w:cs="Arial"/>
          <w:lang w:val="en-US"/>
        </w:rPr>
        <w:t>маркировки и пломб</w:t>
      </w:r>
      <w:r w:rsidR="002C6840" w:rsidRPr="007F6AC9">
        <w:rPr>
          <w:rFonts w:eastAsia="Calibri" w:cs="Arial"/>
          <w:lang w:val="en-US"/>
        </w:rPr>
        <w:t>ы</w:t>
      </w:r>
      <w:r w:rsidRPr="007F6AC9">
        <w:rPr>
          <w:rFonts w:eastAsia="Calibri" w:cs="Arial"/>
          <w:lang w:val="en-US"/>
        </w:rPr>
        <w:t>;</w:t>
      </w:r>
    </w:p>
    <w:p w:rsidR="00FE03CB" w:rsidRPr="00E64237" w:rsidRDefault="00FE03CB" w:rsidP="00656B03">
      <w:pPr>
        <w:pStyle w:val="a8"/>
        <w:numPr>
          <w:ilvl w:val="0"/>
          <w:numId w:val="2"/>
        </w:numPr>
        <w:jc w:val="both"/>
        <w:rPr>
          <w:rFonts w:eastAsia="Calibri" w:cs="Arial"/>
        </w:rPr>
      </w:pPr>
      <w:r w:rsidRPr="00E64237">
        <w:rPr>
          <w:rFonts w:eastAsia="Calibri" w:cs="Arial"/>
        </w:rPr>
        <w:t xml:space="preserve">соответствие поставленной </w:t>
      </w:r>
      <w:r w:rsidR="00553A89" w:rsidRPr="00E64237">
        <w:rPr>
          <w:rFonts w:eastAsia="Calibri" w:cs="Arial"/>
        </w:rPr>
        <w:t>наименования</w:t>
      </w:r>
      <w:r w:rsidRPr="00E64237">
        <w:rPr>
          <w:rFonts w:eastAsia="Calibri" w:cs="Arial"/>
        </w:rPr>
        <w:t>, типа и концентрации жидкости заказанной;</w:t>
      </w:r>
    </w:p>
    <w:p w:rsidR="00C655DE" w:rsidRPr="007F6AC9" w:rsidRDefault="00FE03CB" w:rsidP="00656B03">
      <w:pPr>
        <w:pStyle w:val="a8"/>
        <w:numPr>
          <w:ilvl w:val="0"/>
          <w:numId w:val="2"/>
        </w:numPr>
        <w:jc w:val="both"/>
        <w:rPr>
          <w:rFonts w:eastAsia="Calibri" w:cs="Arial"/>
          <w:lang w:val="en-US"/>
        </w:rPr>
      </w:pPr>
      <w:r w:rsidRPr="007F6AC9">
        <w:rPr>
          <w:rFonts w:eastAsia="Calibri" w:cs="Arial"/>
          <w:lang w:val="en-US"/>
        </w:rPr>
        <w:t>количеств</w:t>
      </w:r>
      <w:r w:rsidR="002C6840" w:rsidRPr="007F6AC9">
        <w:rPr>
          <w:rFonts w:eastAsia="Calibri" w:cs="Arial"/>
          <w:lang w:val="en-US"/>
        </w:rPr>
        <w:t>о</w:t>
      </w:r>
      <w:r w:rsidRPr="007F6AC9">
        <w:rPr>
          <w:rFonts w:eastAsia="Calibri" w:cs="Arial"/>
          <w:lang w:val="en-US"/>
        </w:rPr>
        <w:t xml:space="preserve"> поставленной жидкости;</w:t>
      </w:r>
    </w:p>
    <w:p w:rsidR="00870E1B" w:rsidRPr="00103040" w:rsidRDefault="00064168" w:rsidP="009A1F86">
      <w:pPr>
        <w:autoSpaceDE w:val="0"/>
        <w:autoSpaceDN w:val="0"/>
        <w:adjustRightInd w:val="0"/>
        <w:ind w:right="-1"/>
        <w:jc w:val="both"/>
        <w:rPr>
          <w:rFonts w:eastAsia="TimesNewRomanPSMT" w:cs="Times New Roman"/>
          <w:szCs w:val="24"/>
        </w:rPr>
      </w:pPr>
      <w:r w:rsidRPr="00C655DE">
        <w:rPr>
          <w:rFonts w:eastAsia="TimesNewRomanPSMT" w:cs="Times New Roman"/>
          <w:szCs w:val="24"/>
        </w:rPr>
        <w:t>Проверке</w:t>
      </w:r>
      <w:r w:rsidR="00633D09" w:rsidRPr="00C655DE">
        <w:rPr>
          <w:rFonts w:eastAsia="TimesNewRomanPSMT" w:cs="Times New Roman"/>
          <w:szCs w:val="24"/>
        </w:rPr>
        <w:t xml:space="preserve"> </w:t>
      </w:r>
      <w:r w:rsidRPr="00C655DE">
        <w:rPr>
          <w:rFonts w:eastAsia="TimesNewRomanPSMT" w:cs="Times New Roman"/>
          <w:szCs w:val="24"/>
        </w:rPr>
        <w:t>подлежит кажд</w:t>
      </w:r>
      <w:r w:rsidR="002C6840" w:rsidRPr="00C655DE">
        <w:rPr>
          <w:rFonts w:eastAsia="TimesNewRomanPSMT" w:cs="Times New Roman"/>
          <w:szCs w:val="24"/>
        </w:rPr>
        <w:t>ая</w:t>
      </w:r>
      <w:r w:rsidRPr="00C655DE">
        <w:rPr>
          <w:rFonts w:eastAsia="TimesNewRomanPSMT" w:cs="Times New Roman"/>
          <w:szCs w:val="24"/>
        </w:rPr>
        <w:t xml:space="preserve"> поставляем</w:t>
      </w:r>
      <w:r w:rsidR="002C6840" w:rsidRPr="00C655DE">
        <w:rPr>
          <w:rFonts w:eastAsia="TimesNewRomanPSMT" w:cs="Times New Roman"/>
          <w:szCs w:val="24"/>
        </w:rPr>
        <w:t>ая</w:t>
      </w:r>
      <w:r w:rsidRPr="00C655DE">
        <w:rPr>
          <w:rFonts w:eastAsia="TimesNewRomanPSMT" w:cs="Times New Roman"/>
          <w:szCs w:val="24"/>
        </w:rPr>
        <w:t xml:space="preserve"> </w:t>
      </w:r>
      <w:r w:rsidR="002C6840" w:rsidRPr="00C655DE">
        <w:rPr>
          <w:rFonts w:eastAsia="TimesNewRomanPSMT" w:cs="Times New Roman"/>
          <w:szCs w:val="24"/>
        </w:rPr>
        <w:t>емкость</w:t>
      </w:r>
      <w:r w:rsidRPr="00C655DE">
        <w:rPr>
          <w:rFonts w:eastAsia="TimesNewRomanPSMT" w:cs="Times New Roman"/>
          <w:szCs w:val="24"/>
        </w:rPr>
        <w:t>.</w:t>
      </w:r>
      <w:r w:rsidR="00633D09" w:rsidRPr="002C6840">
        <w:rPr>
          <w:rFonts w:eastAsia="TimesNewRomanPSMT" w:cs="Times New Roman"/>
          <w:szCs w:val="24"/>
        </w:rPr>
        <w:t xml:space="preserve"> </w:t>
      </w:r>
    </w:p>
    <w:p w:rsidR="00C27589" w:rsidRDefault="00C27589" w:rsidP="00C27589">
      <w:pPr>
        <w:pStyle w:val="Translation"/>
      </w:pPr>
      <w:r>
        <w:t>Fluid documentation and every delivered tank should be checked after delivery to assure delivered fluid is same as ordered. Should be checked:</w:t>
      </w:r>
    </w:p>
    <w:p w:rsidR="00C27589" w:rsidRDefault="00C27589" w:rsidP="00656B03">
      <w:pPr>
        <w:pStyle w:val="Translation"/>
        <w:numPr>
          <w:ilvl w:val="0"/>
          <w:numId w:val="2"/>
        </w:numPr>
        <w:rPr>
          <w:lang w:eastAsia="ru-RU"/>
        </w:rPr>
      </w:pPr>
      <w:r>
        <w:rPr>
          <w:lang w:eastAsia="ru-RU"/>
        </w:rPr>
        <w:t>fluid transport documents</w:t>
      </w:r>
    </w:p>
    <w:p w:rsidR="00C27589" w:rsidRDefault="00C27589" w:rsidP="00656B03">
      <w:pPr>
        <w:pStyle w:val="Translation"/>
        <w:numPr>
          <w:ilvl w:val="0"/>
          <w:numId w:val="2"/>
        </w:numPr>
        <w:rPr>
          <w:lang w:eastAsia="ru-RU"/>
        </w:rPr>
      </w:pPr>
      <w:r>
        <w:rPr>
          <w:lang w:eastAsia="ru-RU"/>
        </w:rPr>
        <w:t>tanks labeling and sealing</w:t>
      </w:r>
    </w:p>
    <w:p w:rsidR="00C27589" w:rsidRDefault="00CE2C4E" w:rsidP="00656B03">
      <w:pPr>
        <w:pStyle w:val="Translation"/>
        <w:numPr>
          <w:ilvl w:val="0"/>
          <w:numId w:val="2"/>
        </w:numPr>
        <w:rPr>
          <w:lang w:eastAsia="ru-RU"/>
        </w:rPr>
      </w:pPr>
      <w:r>
        <w:rPr>
          <w:lang w:eastAsia="ru-RU"/>
        </w:rPr>
        <w:t>delivered fluid type, brand name and concentration is as been ordered</w:t>
      </w:r>
    </w:p>
    <w:p w:rsidR="00CE2C4E" w:rsidRDefault="00CE2C4E" w:rsidP="00656B03">
      <w:pPr>
        <w:pStyle w:val="Translation"/>
        <w:numPr>
          <w:ilvl w:val="0"/>
          <w:numId w:val="2"/>
        </w:numPr>
        <w:rPr>
          <w:lang w:eastAsia="ru-RU"/>
        </w:rPr>
      </w:pPr>
      <w:r>
        <w:rPr>
          <w:lang w:eastAsia="ru-RU"/>
        </w:rPr>
        <w:t>amount of delivered fluid</w:t>
      </w:r>
    </w:p>
    <w:p w:rsidR="00CE2C4E" w:rsidRPr="00103040" w:rsidRDefault="00CE2C4E" w:rsidP="00CE2C4E">
      <w:pPr>
        <w:pStyle w:val="Translation"/>
        <w:ind w:left="142" w:firstLine="0"/>
        <w:rPr>
          <w:lang w:eastAsia="ru-RU"/>
        </w:rPr>
      </w:pPr>
      <w:r>
        <w:rPr>
          <w:lang w:eastAsia="ru-RU"/>
        </w:rPr>
        <w:t>Each</w:t>
      </w:r>
      <w:r w:rsidRPr="00103040">
        <w:rPr>
          <w:lang w:eastAsia="ru-RU"/>
        </w:rPr>
        <w:t xml:space="preserve"> </w:t>
      </w:r>
      <w:r>
        <w:rPr>
          <w:lang w:eastAsia="ru-RU"/>
        </w:rPr>
        <w:t>delivered</w:t>
      </w:r>
      <w:r w:rsidRPr="00103040">
        <w:rPr>
          <w:lang w:eastAsia="ru-RU"/>
        </w:rPr>
        <w:t xml:space="preserve"> </w:t>
      </w:r>
      <w:r>
        <w:rPr>
          <w:lang w:eastAsia="ru-RU"/>
        </w:rPr>
        <w:t>tank</w:t>
      </w:r>
      <w:r w:rsidRPr="00103040">
        <w:rPr>
          <w:lang w:eastAsia="ru-RU"/>
        </w:rPr>
        <w:t xml:space="preserve"> </w:t>
      </w:r>
      <w:r>
        <w:rPr>
          <w:lang w:eastAsia="ru-RU"/>
        </w:rPr>
        <w:t>should</w:t>
      </w:r>
      <w:r w:rsidRPr="00103040">
        <w:rPr>
          <w:lang w:eastAsia="ru-RU"/>
        </w:rPr>
        <w:t xml:space="preserve"> </w:t>
      </w:r>
      <w:r>
        <w:rPr>
          <w:lang w:eastAsia="ru-RU"/>
        </w:rPr>
        <w:t>be</w:t>
      </w:r>
      <w:r w:rsidRPr="00103040">
        <w:rPr>
          <w:lang w:eastAsia="ru-RU"/>
        </w:rPr>
        <w:t xml:space="preserve"> </w:t>
      </w:r>
      <w:r>
        <w:rPr>
          <w:lang w:eastAsia="ru-RU"/>
        </w:rPr>
        <w:t>checked</w:t>
      </w:r>
      <w:r w:rsidRPr="00103040">
        <w:rPr>
          <w:lang w:eastAsia="ru-RU"/>
        </w:rPr>
        <w:t xml:space="preserve">. </w:t>
      </w:r>
    </w:p>
    <w:p w:rsidR="00064168" w:rsidRPr="00C46972" w:rsidRDefault="00870E1B" w:rsidP="009A1F86">
      <w:pPr>
        <w:autoSpaceDE w:val="0"/>
        <w:autoSpaceDN w:val="0"/>
        <w:adjustRightInd w:val="0"/>
        <w:jc w:val="both"/>
        <w:rPr>
          <w:rFonts w:cs="Times New Roman"/>
          <w:szCs w:val="24"/>
        </w:rPr>
      </w:pPr>
      <w:r w:rsidRPr="002C6840">
        <w:rPr>
          <w:rFonts w:cs="Times New Roman"/>
          <w:szCs w:val="24"/>
        </w:rPr>
        <w:t xml:space="preserve">6.3.1.2 </w:t>
      </w:r>
      <w:r w:rsidR="00064168" w:rsidRPr="002C6840">
        <w:rPr>
          <w:rFonts w:eastAsia="TimesNewRomanPSMT" w:cs="Times New Roman"/>
          <w:szCs w:val="24"/>
        </w:rPr>
        <w:t xml:space="preserve">Перед </w:t>
      </w:r>
      <w:r w:rsidR="0006177E" w:rsidRPr="002C6840">
        <w:rPr>
          <w:rFonts w:eastAsia="TimesNewRomanPSMT" w:cs="Times New Roman"/>
          <w:szCs w:val="24"/>
        </w:rPr>
        <w:t>сливом</w:t>
      </w:r>
      <w:r w:rsidR="00064168" w:rsidRPr="002C6840">
        <w:rPr>
          <w:rFonts w:eastAsia="TimesNewRomanPSMT" w:cs="Times New Roman"/>
          <w:szCs w:val="24"/>
        </w:rPr>
        <w:t xml:space="preserve"> ПОЖ в емкость для хранения</w:t>
      </w:r>
      <w:r w:rsidR="00105FC0" w:rsidRPr="002C6840">
        <w:rPr>
          <w:rFonts w:eastAsia="TimesNewRomanPSMT" w:cs="Times New Roman"/>
          <w:szCs w:val="24"/>
        </w:rPr>
        <w:t xml:space="preserve"> после </w:t>
      </w:r>
      <w:r w:rsidR="0006177E" w:rsidRPr="002C6840">
        <w:rPr>
          <w:rFonts w:eastAsia="TimesNewRomanPSMT" w:cs="Times New Roman"/>
          <w:szCs w:val="24"/>
        </w:rPr>
        <w:t>помещения жидкости в поставленной таре на склад хранения</w:t>
      </w:r>
      <w:r w:rsidR="00553A89" w:rsidRPr="002C6840">
        <w:rPr>
          <w:rFonts w:eastAsia="TimesNewRomanPSMT" w:cs="Times New Roman"/>
          <w:szCs w:val="24"/>
        </w:rPr>
        <w:t xml:space="preserve"> </w:t>
      </w:r>
      <w:r w:rsidR="007C3528" w:rsidRPr="002C6840">
        <w:rPr>
          <w:rFonts w:eastAsia="TimesNewRomanPSMT" w:cs="Times New Roman"/>
          <w:szCs w:val="24"/>
        </w:rPr>
        <w:t>и/или</w:t>
      </w:r>
      <w:r w:rsidR="00553A89" w:rsidRPr="002C6840">
        <w:rPr>
          <w:rFonts w:eastAsia="TimesNewRomanPSMT" w:cs="Times New Roman"/>
          <w:szCs w:val="24"/>
        </w:rPr>
        <w:t xml:space="preserve"> </w:t>
      </w:r>
      <w:r w:rsidR="007C3528" w:rsidRPr="002C6840">
        <w:rPr>
          <w:rFonts w:eastAsia="TimesNewRomanPSMT" w:cs="Times New Roman"/>
          <w:szCs w:val="24"/>
        </w:rPr>
        <w:t>до</w:t>
      </w:r>
      <w:r w:rsidR="00553A89" w:rsidRPr="002C6840">
        <w:rPr>
          <w:rFonts w:eastAsia="TimesNewRomanPSMT" w:cs="Times New Roman"/>
          <w:szCs w:val="24"/>
        </w:rPr>
        <w:t>заправк</w:t>
      </w:r>
      <w:r w:rsidR="007C3528" w:rsidRPr="002C6840">
        <w:rPr>
          <w:rFonts w:eastAsia="TimesNewRomanPSMT" w:cs="Times New Roman"/>
          <w:szCs w:val="24"/>
        </w:rPr>
        <w:t>и</w:t>
      </w:r>
      <w:r w:rsidR="00553A89" w:rsidRPr="002C6840">
        <w:rPr>
          <w:rFonts w:eastAsia="TimesNewRomanPSMT" w:cs="Times New Roman"/>
          <w:szCs w:val="24"/>
        </w:rPr>
        <w:t xml:space="preserve"> </w:t>
      </w:r>
      <w:r w:rsidR="007C3528" w:rsidRPr="002C6840">
        <w:rPr>
          <w:rFonts w:eastAsia="TimesNewRomanPSMT" w:cs="Times New Roman"/>
          <w:szCs w:val="24"/>
        </w:rPr>
        <w:t>деайсеров</w:t>
      </w:r>
      <w:r w:rsidR="00105FC0" w:rsidRPr="002C6840">
        <w:rPr>
          <w:rFonts w:eastAsia="TimesNewRomanPSMT" w:cs="Times New Roman"/>
          <w:szCs w:val="24"/>
        </w:rPr>
        <w:t>,</w:t>
      </w:r>
      <w:r w:rsidR="0006177E" w:rsidRPr="002C6840">
        <w:rPr>
          <w:rFonts w:eastAsia="TimesNewRomanPSMT" w:cs="Times New Roman"/>
          <w:szCs w:val="24"/>
        </w:rPr>
        <w:t xml:space="preserve"> </w:t>
      </w:r>
      <w:r w:rsidR="00064168" w:rsidRPr="002C6840">
        <w:rPr>
          <w:rFonts w:eastAsia="TimesNewRomanPSMT" w:cs="Times New Roman"/>
          <w:szCs w:val="24"/>
        </w:rPr>
        <w:t xml:space="preserve">необходимо </w:t>
      </w:r>
      <w:r w:rsidR="00EE1A0A" w:rsidRPr="002C6840">
        <w:rPr>
          <w:rFonts w:eastAsia="TimesNewRomanPSMT" w:cs="Times New Roman"/>
          <w:szCs w:val="24"/>
        </w:rPr>
        <w:t xml:space="preserve">отобрать </w:t>
      </w:r>
      <w:r w:rsidR="00EE1A0A" w:rsidRPr="00C27589">
        <w:rPr>
          <w:rFonts w:eastAsia="TimesNewRomanPSMT" w:cs="Times New Roman"/>
          <w:szCs w:val="24"/>
        </w:rPr>
        <w:t>пробы</w:t>
      </w:r>
      <w:r w:rsidR="00064168" w:rsidRPr="00C27589">
        <w:rPr>
          <w:rFonts w:eastAsia="TimesNewRomanPSMT" w:cs="Times New Roman"/>
          <w:szCs w:val="24"/>
        </w:rPr>
        <w:t xml:space="preserve"> из </w:t>
      </w:r>
      <w:r w:rsidR="00CD67CE" w:rsidRPr="00C27589">
        <w:rPr>
          <w:rFonts w:eastAsia="TimesNewRomanPSMT" w:cs="Times New Roman"/>
          <w:szCs w:val="24"/>
        </w:rPr>
        <w:t>каждой емкости</w:t>
      </w:r>
      <w:r w:rsidR="00064168" w:rsidRPr="00C27589">
        <w:rPr>
          <w:rFonts w:eastAsia="TimesNewRomanPSMT" w:cs="Times New Roman"/>
          <w:szCs w:val="24"/>
        </w:rPr>
        <w:t xml:space="preserve"> </w:t>
      </w:r>
      <w:r w:rsidR="00064168" w:rsidRPr="00C27589">
        <w:rPr>
          <w:rFonts w:cs="Times New Roman"/>
          <w:szCs w:val="24"/>
        </w:rPr>
        <w:t>и провести</w:t>
      </w:r>
      <w:r w:rsidR="00064168" w:rsidRPr="002C6840">
        <w:rPr>
          <w:rFonts w:cs="Times New Roman"/>
          <w:szCs w:val="24"/>
        </w:rPr>
        <w:t xml:space="preserve"> </w:t>
      </w:r>
      <w:r w:rsidR="007C3528" w:rsidRPr="002C6840">
        <w:rPr>
          <w:rFonts w:cs="Times New Roman"/>
          <w:szCs w:val="24"/>
        </w:rPr>
        <w:t>входной контроль качества ПОЖ.</w:t>
      </w:r>
    </w:p>
    <w:p w:rsidR="00C46972" w:rsidRPr="00C46972" w:rsidRDefault="00C46972" w:rsidP="00C46972">
      <w:pPr>
        <w:pStyle w:val="Translation"/>
      </w:pPr>
      <w:r>
        <w:t>Fluid samples should be taken for delivery check from each tank before storage or vehicles tanks fillings  or delivered tanks storage.</w:t>
      </w:r>
    </w:p>
    <w:p w:rsidR="0006177E" w:rsidRPr="00103040" w:rsidRDefault="0006177E" w:rsidP="009A1F86">
      <w:pPr>
        <w:autoSpaceDE w:val="0"/>
        <w:autoSpaceDN w:val="0"/>
        <w:adjustRightInd w:val="0"/>
        <w:ind w:right="-1"/>
        <w:jc w:val="both"/>
        <w:rPr>
          <w:rFonts w:cs="Times New Roman"/>
          <w:szCs w:val="24"/>
        </w:rPr>
      </w:pPr>
      <w:r w:rsidRPr="00C46972">
        <w:rPr>
          <w:rFonts w:cs="Times New Roman"/>
          <w:szCs w:val="24"/>
        </w:rPr>
        <w:t xml:space="preserve">6.3.1.3  </w:t>
      </w:r>
      <w:r w:rsidR="00F21265" w:rsidRPr="00C46972">
        <w:rPr>
          <w:rFonts w:cs="Times New Roman"/>
          <w:szCs w:val="24"/>
        </w:rPr>
        <w:t>После</w:t>
      </w:r>
      <w:r w:rsidR="007C3528" w:rsidRPr="00C46972">
        <w:rPr>
          <w:rFonts w:cs="Times New Roman"/>
          <w:szCs w:val="24"/>
        </w:rPr>
        <w:t xml:space="preserve"> проведения входного контроля</w:t>
      </w:r>
      <w:r w:rsidRPr="00C46972">
        <w:rPr>
          <w:rFonts w:cs="Times New Roman"/>
          <w:szCs w:val="24"/>
        </w:rPr>
        <w:t xml:space="preserve"> </w:t>
      </w:r>
      <w:r w:rsidR="007C3528" w:rsidRPr="00C46972">
        <w:rPr>
          <w:rFonts w:cs="Times New Roman"/>
          <w:szCs w:val="24"/>
        </w:rPr>
        <w:t xml:space="preserve">качества </w:t>
      </w:r>
      <w:r w:rsidRPr="00C46972">
        <w:rPr>
          <w:rFonts w:cs="Times New Roman"/>
          <w:szCs w:val="24"/>
        </w:rPr>
        <w:t>отбираются пробы ПОЖ для выполнения приемного контроля качества по показателям, рекомендованным заводом-изготовителем.</w:t>
      </w:r>
      <w:r w:rsidRPr="00C46972">
        <w:t xml:space="preserve"> </w:t>
      </w:r>
      <w:r w:rsidRPr="00C46972">
        <w:rPr>
          <w:rFonts w:cs="Times New Roman"/>
          <w:szCs w:val="24"/>
        </w:rPr>
        <w:t>При положительном результате анализа качества ПОЖ, жидкость допускается в применению на ВС.</w:t>
      </w:r>
    </w:p>
    <w:p w:rsidR="00C46972" w:rsidRPr="00C46972" w:rsidRDefault="00C46972" w:rsidP="00890FDD">
      <w:pPr>
        <w:pStyle w:val="Translation"/>
      </w:pPr>
      <w:r>
        <w:t>Fluid may be used for airplanes deicing/anti-icing as positive</w:t>
      </w:r>
      <w:r w:rsidR="00890FDD">
        <w:t xml:space="preserve"> results of delivery check</w:t>
      </w:r>
      <w:r>
        <w:t>, in acco</w:t>
      </w:r>
      <w:r w:rsidR="00890FDD">
        <w:t>r</w:t>
      </w:r>
      <w:r>
        <w:t xml:space="preserve">dance </w:t>
      </w:r>
      <w:r w:rsidR="00890FDD">
        <w:t>with</w:t>
      </w:r>
      <w:r>
        <w:t xml:space="preserve">  </w:t>
      </w:r>
      <w:r w:rsidR="00890FDD">
        <w:t xml:space="preserve">fluid manufacturer documentation, been received. </w:t>
      </w:r>
    </w:p>
    <w:p w:rsidR="00057445" w:rsidRPr="002C6840" w:rsidRDefault="0006177E" w:rsidP="005919E5">
      <w:pPr>
        <w:pStyle w:val="a9"/>
      </w:pPr>
      <w:r w:rsidRPr="002C6840">
        <w:rPr>
          <w:szCs w:val="24"/>
        </w:rPr>
        <w:t xml:space="preserve">6.3.1.4 </w:t>
      </w:r>
      <w:r w:rsidR="00057445" w:rsidRPr="002C6840">
        <w:t xml:space="preserve">Контроль качества ПОЖ при приеме производится по параметрам, указанным в паспорте завода-изготовителя, НД и др. документов, устанавливающих требования к контролю при приеме ПОЖ:  </w:t>
      </w:r>
    </w:p>
    <w:p w:rsidR="00057445" w:rsidRPr="002C6840" w:rsidRDefault="00057445" w:rsidP="005919E5">
      <w:pPr>
        <w:pStyle w:val="a9"/>
      </w:pPr>
      <w:r w:rsidRPr="002C6840">
        <w:t xml:space="preserve">Для ПОЖ Тип </w:t>
      </w:r>
      <w:r w:rsidRPr="002C6840">
        <w:rPr>
          <w:lang w:val="en-US"/>
        </w:rPr>
        <w:t>I</w:t>
      </w:r>
      <w:r w:rsidRPr="002C6840">
        <w:t>:</w:t>
      </w:r>
    </w:p>
    <w:p w:rsidR="00870E1B" w:rsidRPr="007F6AC9" w:rsidRDefault="00057445" w:rsidP="00656B03">
      <w:pPr>
        <w:pStyle w:val="a8"/>
        <w:numPr>
          <w:ilvl w:val="0"/>
          <w:numId w:val="2"/>
        </w:numPr>
        <w:jc w:val="both"/>
        <w:rPr>
          <w:rFonts w:eastAsia="Calibri" w:cs="Arial"/>
          <w:lang w:val="en-US"/>
        </w:rPr>
      </w:pPr>
      <w:r w:rsidRPr="007F6AC9">
        <w:rPr>
          <w:rFonts w:eastAsia="Calibri" w:cs="Arial"/>
          <w:lang w:val="en-US"/>
        </w:rPr>
        <w:t>внешний вид;</w:t>
      </w:r>
    </w:p>
    <w:p w:rsidR="00870E1B" w:rsidRPr="007F6AC9" w:rsidRDefault="00870E1B" w:rsidP="00656B03">
      <w:pPr>
        <w:pStyle w:val="a8"/>
        <w:numPr>
          <w:ilvl w:val="0"/>
          <w:numId w:val="2"/>
        </w:numPr>
        <w:jc w:val="both"/>
        <w:rPr>
          <w:rFonts w:eastAsia="Calibri" w:cs="Arial"/>
          <w:lang w:val="en-US"/>
        </w:rPr>
      </w:pPr>
      <w:r w:rsidRPr="007F6AC9">
        <w:rPr>
          <w:rFonts w:eastAsia="Calibri" w:cs="Arial"/>
          <w:lang w:val="en-US"/>
        </w:rPr>
        <w:t>плотность;</w:t>
      </w:r>
    </w:p>
    <w:p w:rsidR="00870E1B" w:rsidRPr="007F6AC9" w:rsidRDefault="00870E1B" w:rsidP="00656B03">
      <w:pPr>
        <w:pStyle w:val="a8"/>
        <w:numPr>
          <w:ilvl w:val="0"/>
          <w:numId w:val="2"/>
        </w:numPr>
        <w:jc w:val="both"/>
        <w:rPr>
          <w:rFonts w:eastAsia="Calibri" w:cs="Arial"/>
          <w:lang w:val="en-US"/>
        </w:rPr>
      </w:pPr>
      <w:r w:rsidRPr="007F6AC9">
        <w:rPr>
          <w:rFonts w:eastAsia="Calibri" w:cs="Arial"/>
          <w:lang w:val="en-US"/>
        </w:rPr>
        <w:t>коэффициент преломления;</w:t>
      </w:r>
    </w:p>
    <w:p w:rsidR="00870E1B" w:rsidRPr="007F6AC9" w:rsidRDefault="00C46972" w:rsidP="00656B03">
      <w:pPr>
        <w:pStyle w:val="a8"/>
        <w:numPr>
          <w:ilvl w:val="0"/>
          <w:numId w:val="2"/>
        </w:numPr>
        <w:jc w:val="both"/>
        <w:rPr>
          <w:rFonts w:eastAsia="Calibri" w:cs="Arial"/>
          <w:lang w:val="en-US"/>
        </w:rPr>
      </w:pPr>
      <w:r w:rsidRPr="007F6AC9">
        <w:rPr>
          <w:rFonts w:eastAsia="Calibri" w:cs="Arial"/>
          <w:lang w:val="en-US"/>
        </w:rPr>
        <w:t xml:space="preserve">водородный показатель PH </w:t>
      </w:r>
    </w:p>
    <w:p w:rsidR="00870E1B" w:rsidRPr="002C6840" w:rsidRDefault="00AE678F" w:rsidP="009A1F86">
      <w:pPr>
        <w:pStyle w:val="61"/>
        <w:spacing w:before="0"/>
        <w:ind w:firstLine="709"/>
      </w:pPr>
      <w:r w:rsidRPr="002C6840">
        <w:t>ПОЖ Тип-</w:t>
      </w:r>
      <w:r w:rsidRPr="002C6840">
        <w:rPr>
          <w:lang w:val="en-US"/>
        </w:rPr>
        <w:t>II</w:t>
      </w:r>
      <w:r w:rsidR="00870E1B" w:rsidRPr="002C6840">
        <w:t xml:space="preserve">, </w:t>
      </w:r>
      <w:r w:rsidRPr="002C6840">
        <w:t>Тип-</w:t>
      </w:r>
      <w:r w:rsidRPr="002C6840">
        <w:rPr>
          <w:lang w:val="en-US"/>
        </w:rPr>
        <w:t>IV</w:t>
      </w:r>
      <w:r w:rsidRPr="002C6840">
        <w:t>:</w:t>
      </w:r>
    </w:p>
    <w:p w:rsidR="00870E1B" w:rsidRPr="007F6AC9" w:rsidRDefault="00057445" w:rsidP="00656B03">
      <w:pPr>
        <w:pStyle w:val="a8"/>
        <w:numPr>
          <w:ilvl w:val="0"/>
          <w:numId w:val="2"/>
        </w:numPr>
        <w:jc w:val="both"/>
        <w:rPr>
          <w:rFonts w:eastAsia="Calibri" w:cs="Arial"/>
          <w:lang w:val="en-US"/>
        </w:rPr>
      </w:pPr>
      <w:r w:rsidRPr="007F6AC9">
        <w:rPr>
          <w:rFonts w:eastAsia="Calibri" w:cs="Arial"/>
          <w:lang w:val="en-US"/>
        </w:rPr>
        <w:t>внешний вид</w:t>
      </w:r>
      <w:r w:rsidR="00870E1B" w:rsidRPr="007F6AC9">
        <w:rPr>
          <w:rFonts w:eastAsia="Calibri" w:cs="Arial"/>
          <w:lang w:val="en-US"/>
        </w:rPr>
        <w:t>;</w:t>
      </w:r>
    </w:p>
    <w:p w:rsidR="00870E1B" w:rsidRPr="007F6AC9" w:rsidRDefault="00870E1B" w:rsidP="00656B03">
      <w:pPr>
        <w:pStyle w:val="a8"/>
        <w:numPr>
          <w:ilvl w:val="0"/>
          <w:numId w:val="2"/>
        </w:numPr>
        <w:jc w:val="both"/>
        <w:rPr>
          <w:rFonts w:eastAsia="Calibri" w:cs="Arial"/>
          <w:lang w:val="en-US"/>
        </w:rPr>
      </w:pPr>
      <w:r w:rsidRPr="007F6AC9">
        <w:rPr>
          <w:rFonts w:eastAsia="Calibri" w:cs="Arial"/>
          <w:lang w:val="en-US"/>
        </w:rPr>
        <w:t>коэффициент преломления</w:t>
      </w:r>
      <w:r w:rsidR="00136601" w:rsidRPr="007F6AC9">
        <w:rPr>
          <w:rFonts w:eastAsia="Calibri" w:cs="Arial"/>
          <w:lang w:val="en-US"/>
        </w:rPr>
        <w:t xml:space="preserve"> (индекс рефракции)</w:t>
      </w:r>
      <w:r w:rsidRPr="007F6AC9">
        <w:rPr>
          <w:rFonts w:eastAsia="Calibri" w:cs="Arial"/>
          <w:lang w:val="en-US"/>
        </w:rPr>
        <w:t>;</w:t>
      </w:r>
    </w:p>
    <w:p w:rsidR="00870E1B" w:rsidRPr="007F6AC9" w:rsidRDefault="00870E1B" w:rsidP="00656B03">
      <w:pPr>
        <w:pStyle w:val="a8"/>
        <w:numPr>
          <w:ilvl w:val="0"/>
          <w:numId w:val="2"/>
        </w:numPr>
        <w:jc w:val="both"/>
        <w:rPr>
          <w:rFonts w:eastAsia="Calibri" w:cs="Arial"/>
          <w:lang w:val="en-US"/>
        </w:rPr>
      </w:pPr>
      <w:r w:rsidRPr="007F6AC9">
        <w:rPr>
          <w:rFonts w:eastAsia="Calibri" w:cs="Arial"/>
          <w:lang w:val="en-US"/>
        </w:rPr>
        <w:t xml:space="preserve">водородный показатель </w:t>
      </w:r>
      <w:r w:rsidR="00057445" w:rsidRPr="007F6AC9">
        <w:rPr>
          <w:rFonts w:eastAsia="Calibri" w:cs="Arial"/>
          <w:lang w:val="en-US"/>
        </w:rPr>
        <w:t>p</w:t>
      </w:r>
      <w:r w:rsidR="00C46972" w:rsidRPr="007F6AC9">
        <w:rPr>
          <w:rFonts w:eastAsia="Calibri" w:cs="Arial"/>
          <w:lang w:val="en-US"/>
        </w:rPr>
        <w:t>H</w:t>
      </w:r>
    </w:p>
    <w:p w:rsidR="00870E1B" w:rsidRPr="007F6AC9" w:rsidRDefault="00057445" w:rsidP="00656B03">
      <w:pPr>
        <w:pStyle w:val="a8"/>
        <w:numPr>
          <w:ilvl w:val="0"/>
          <w:numId w:val="2"/>
        </w:numPr>
        <w:jc w:val="both"/>
        <w:rPr>
          <w:rFonts w:eastAsia="Calibri" w:cs="Arial"/>
          <w:lang w:val="en-US"/>
        </w:rPr>
      </w:pPr>
      <w:r w:rsidRPr="007F6AC9">
        <w:rPr>
          <w:rFonts w:eastAsia="Calibri" w:cs="Arial"/>
          <w:lang w:val="en-US"/>
        </w:rPr>
        <w:t xml:space="preserve">определение значения </w:t>
      </w:r>
      <w:r w:rsidR="00870E1B" w:rsidRPr="007F6AC9">
        <w:rPr>
          <w:rFonts w:eastAsia="Calibri" w:cs="Arial"/>
          <w:lang w:val="en-US"/>
        </w:rPr>
        <w:t>динамической вязкости</w:t>
      </w:r>
    </w:p>
    <w:p w:rsidR="00870E1B" w:rsidRPr="00890FDD" w:rsidRDefault="00870E1B" w:rsidP="005919E5">
      <w:pPr>
        <w:pStyle w:val="a9"/>
      </w:pPr>
      <w:r w:rsidRPr="00890FDD">
        <w:t>ПРИМЕЧАНИЕ</w:t>
      </w:r>
      <w:r w:rsidR="00136601" w:rsidRPr="00890FDD">
        <w:t xml:space="preserve"> </w:t>
      </w:r>
      <w:r w:rsidRPr="00890FDD">
        <w:t xml:space="preserve">: Данная проверка </w:t>
      </w:r>
      <w:r w:rsidR="00890FDD" w:rsidRPr="002C6840">
        <w:rPr>
          <w:rFonts w:eastAsia="Times New Roman"/>
          <w:szCs w:val="24"/>
          <w:lang w:val="en-US"/>
        </w:rPr>
        <w:t>p</w:t>
      </w:r>
      <w:r w:rsidR="00890FDD">
        <w:rPr>
          <w:rFonts w:eastAsia="Times New Roman"/>
          <w:szCs w:val="24"/>
        </w:rPr>
        <w:t>H</w:t>
      </w:r>
      <w:r w:rsidR="00890FDD" w:rsidRPr="00890FDD">
        <w:t xml:space="preserve"> </w:t>
      </w:r>
      <w:r w:rsidRPr="00890FDD">
        <w:t>осуществляется в том случае, если она подходит для определения загрязнений в жидкости или выявления деградации.</w:t>
      </w:r>
    </w:p>
    <w:p w:rsidR="00870E1B" w:rsidRPr="00890FDD" w:rsidRDefault="00870E1B" w:rsidP="005919E5">
      <w:pPr>
        <w:pStyle w:val="a9"/>
      </w:pPr>
      <w:r w:rsidRPr="00890FDD">
        <w:t>ПРИМЕЧАНИЕ</w:t>
      </w:r>
      <w:r w:rsidR="00136601" w:rsidRPr="00890FDD">
        <w:t>:</w:t>
      </w:r>
      <w:r w:rsidRPr="00890FDD">
        <w:t xml:space="preserve"> </w:t>
      </w:r>
      <w:r w:rsidR="00057445" w:rsidRPr="00890FDD">
        <w:t>Контроль качества должен производиться в соответствии с учетом реко</w:t>
      </w:r>
      <w:r w:rsidR="00057445" w:rsidRPr="005919E5">
        <w:t>мендаций производителя ПОЖ.</w:t>
      </w:r>
    </w:p>
    <w:p w:rsidR="00890FDD" w:rsidRPr="0064784E" w:rsidRDefault="00890FDD" w:rsidP="00890FDD">
      <w:pPr>
        <w:pStyle w:val="Translation"/>
      </w:pPr>
      <w:r w:rsidRPr="0064784E">
        <w:t>Perform the delivery check for fluids as follows:</w:t>
      </w:r>
    </w:p>
    <w:p w:rsidR="00890FDD" w:rsidRPr="0064784E" w:rsidRDefault="00890FDD" w:rsidP="00890FDD">
      <w:pPr>
        <w:pStyle w:val="Translation"/>
      </w:pPr>
      <w:r w:rsidRPr="0064784E">
        <w:t>Type I fluid:</w:t>
      </w:r>
    </w:p>
    <w:p w:rsidR="00890FDD" w:rsidRPr="0064784E" w:rsidRDefault="00890FDD" w:rsidP="00656B03">
      <w:pPr>
        <w:pStyle w:val="Translation"/>
        <w:numPr>
          <w:ilvl w:val="0"/>
          <w:numId w:val="2"/>
        </w:numPr>
        <w:rPr>
          <w:lang w:eastAsia="ru-RU"/>
        </w:rPr>
      </w:pPr>
      <w:r w:rsidRPr="0064784E">
        <w:rPr>
          <w:lang w:eastAsia="ru-RU"/>
        </w:rPr>
        <w:t>visual check;</w:t>
      </w:r>
    </w:p>
    <w:p w:rsidR="00890FDD" w:rsidRPr="0064784E" w:rsidRDefault="00890FDD" w:rsidP="00656B03">
      <w:pPr>
        <w:pStyle w:val="Translation"/>
        <w:numPr>
          <w:ilvl w:val="0"/>
          <w:numId w:val="2"/>
        </w:numPr>
        <w:rPr>
          <w:lang w:eastAsia="ru-RU"/>
        </w:rPr>
      </w:pPr>
      <w:r w:rsidRPr="0064784E">
        <w:rPr>
          <w:lang w:eastAsia="ru-RU"/>
        </w:rPr>
        <w:t>density;</w:t>
      </w:r>
    </w:p>
    <w:p w:rsidR="00890FDD" w:rsidRPr="0064784E" w:rsidRDefault="00890FDD" w:rsidP="00656B03">
      <w:pPr>
        <w:pStyle w:val="Translation"/>
        <w:numPr>
          <w:ilvl w:val="0"/>
          <w:numId w:val="2"/>
        </w:numPr>
        <w:rPr>
          <w:lang w:eastAsia="ru-RU"/>
        </w:rPr>
      </w:pPr>
      <w:r w:rsidRPr="0064784E">
        <w:rPr>
          <w:lang w:eastAsia="ru-RU"/>
        </w:rPr>
        <w:t>refractive index check;</w:t>
      </w:r>
    </w:p>
    <w:p w:rsidR="00890FDD" w:rsidRDefault="00890FDD" w:rsidP="00656B03">
      <w:pPr>
        <w:pStyle w:val="Translation"/>
        <w:numPr>
          <w:ilvl w:val="0"/>
          <w:numId w:val="2"/>
        </w:numPr>
        <w:rPr>
          <w:lang w:eastAsia="ru-RU"/>
        </w:rPr>
      </w:pPr>
      <w:r w:rsidRPr="0064784E">
        <w:rPr>
          <w:lang w:eastAsia="ru-RU"/>
        </w:rPr>
        <w:t>pH value check.</w:t>
      </w:r>
    </w:p>
    <w:p w:rsidR="00890FDD" w:rsidRPr="0064784E" w:rsidRDefault="00890FDD" w:rsidP="00890FDD">
      <w:pPr>
        <w:pStyle w:val="Translation"/>
      </w:pPr>
      <w:r w:rsidRPr="0064784E">
        <w:t>Type IV fluid:</w:t>
      </w:r>
    </w:p>
    <w:p w:rsidR="00890FDD" w:rsidRPr="0064784E" w:rsidRDefault="00890FDD" w:rsidP="00656B03">
      <w:pPr>
        <w:pStyle w:val="Translation"/>
        <w:numPr>
          <w:ilvl w:val="0"/>
          <w:numId w:val="2"/>
        </w:numPr>
        <w:rPr>
          <w:lang w:eastAsia="ru-RU"/>
        </w:rPr>
      </w:pPr>
      <w:r w:rsidRPr="0064784E">
        <w:rPr>
          <w:lang w:eastAsia="ru-RU"/>
        </w:rPr>
        <w:t>visual check;</w:t>
      </w:r>
    </w:p>
    <w:p w:rsidR="00890FDD" w:rsidRPr="0064784E" w:rsidRDefault="00890FDD" w:rsidP="00656B03">
      <w:pPr>
        <w:pStyle w:val="Translation"/>
        <w:numPr>
          <w:ilvl w:val="0"/>
          <w:numId w:val="2"/>
        </w:numPr>
        <w:rPr>
          <w:lang w:eastAsia="ru-RU"/>
        </w:rPr>
      </w:pPr>
      <w:r w:rsidRPr="0064784E">
        <w:rPr>
          <w:lang w:eastAsia="ru-RU"/>
        </w:rPr>
        <w:t>refractive index check;</w:t>
      </w:r>
    </w:p>
    <w:p w:rsidR="00890FDD" w:rsidRPr="0064784E" w:rsidRDefault="00890FDD" w:rsidP="00656B03">
      <w:pPr>
        <w:pStyle w:val="Translation"/>
        <w:numPr>
          <w:ilvl w:val="0"/>
          <w:numId w:val="2"/>
        </w:numPr>
        <w:rPr>
          <w:lang w:eastAsia="ru-RU"/>
        </w:rPr>
      </w:pPr>
      <w:r w:rsidRPr="0064784E">
        <w:rPr>
          <w:lang w:eastAsia="ru-RU"/>
        </w:rPr>
        <w:t>pH value check;</w:t>
      </w:r>
    </w:p>
    <w:p w:rsidR="00890FDD" w:rsidRDefault="00890FDD" w:rsidP="00656B03">
      <w:pPr>
        <w:pStyle w:val="Translation"/>
        <w:numPr>
          <w:ilvl w:val="0"/>
          <w:numId w:val="2"/>
        </w:numPr>
        <w:rPr>
          <w:lang w:eastAsia="ru-RU"/>
        </w:rPr>
      </w:pPr>
      <w:r w:rsidRPr="0064784E">
        <w:rPr>
          <w:lang w:eastAsia="ru-RU"/>
        </w:rPr>
        <w:t>laboratory</w:t>
      </w:r>
      <w:r w:rsidRPr="00890FDD">
        <w:rPr>
          <w:lang w:eastAsia="ru-RU"/>
        </w:rPr>
        <w:t xml:space="preserve"> </w:t>
      </w:r>
      <w:r w:rsidRPr="0064784E">
        <w:rPr>
          <w:lang w:eastAsia="ru-RU"/>
        </w:rPr>
        <w:t>viscosity</w:t>
      </w:r>
      <w:r w:rsidRPr="00890FDD">
        <w:rPr>
          <w:lang w:eastAsia="ru-RU"/>
        </w:rPr>
        <w:t xml:space="preserve"> </w:t>
      </w:r>
      <w:r w:rsidRPr="0064784E">
        <w:rPr>
          <w:lang w:eastAsia="ru-RU"/>
        </w:rPr>
        <w:t>check</w:t>
      </w:r>
      <w:r w:rsidRPr="00890FDD">
        <w:rPr>
          <w:lang w:eastAsia="ru-RU"/>
        </w:rPr>
        <w:t>.</w:t>
      </w:r>
    </w:p>
    <w:p w:rsidR="00890FDD" w:rsidRDefault="00890FDD" w:rsidP="00890FDD">
      <w:pPr>
        <w:pStyle w:val="Translation"/>
      </w:pPr>
      <w:r w:rsidRPr="0064784E">
        <w:t>NOTE: Perform PH check if it is suitable to identify contaminations in the fluid and / or detect degradation of the fluid used</w:t>
      </w:r>
    </w:p>
    <w:p w:rsidR="00890FDD" w:rsidRPr="00890FDD" w:rsidRDefault="00890FDD" w:rsidP="00890FDD">
      <w:pPr>
        <w:pStyle w:val="Translation"/>
      </w:pPr>
      <w:r w:rsidRPr="0064784E">
        <w:t>NOTE: Checks shall be made in accordance to fluid manufacturer recommendations.</w:t>
      </w:r>
    </w:p>
    <w:p w:rsidR="00870E1B" w:rsidRPr="00103040" w:rsidRDefault="00870E1B" w:rsidP="009A1F86">
      <w:pPr>
        <w:pStyle w:val="3"/>
        <w:jc w:val="both"/>
      </w:pPr>
      <w:bookmarkStart w:id="65" w:name="_Toc169373569"/>
      <w:bookmarkStart w:id="66" w:name="_Toc169444512"/>
      <w:r w:rsidRPr="002C6840">
        <w:t xml:space="preserve">6.3.2 Проверка качества ПОЖ в </w:t>
      </w:r>
      <w:r w:rsidR="008B6E89" w:rsidRPr="002C6840">
        <w:t>деайсерах</w:t>
      </w:r>
      <w:r w:rsidRPr="002C6840">
        <w:t>.</w:t>
      </w:r>
      <w:bookmarkEnd w:id="65"/>
      <w:bookmarkEnd w:id="66"/>
    </w:p>
    <w:p w:rsidR="00193A08" w:rsidRPr="00193A08" w:rsidRDefault="00193A08" w:rsidP="00193A08">
      <w:pPr>
        <w:pStyle w:val="Translation"/>
      </w:pPr>
      <w:r w:rsidRPr="00946690">
        <w:t xml:space="preserve">Deicing/Anti-icing Fluid </w:t>
      </w:r>
      <w:r w:rsidR="00287F5A" w:rsidRPr="00946690">
        <w:t xml:space="preserve">Vehicle </w:t>
      </w:r>
      <w:r w:rsidRPr="00946690">
        <w:t>Checks</w:t>
      </w:r>
    </w:p>
    <w:p w:rsidR="00870E1B" w:rsidRPr="00287F5A" w:rsidRDefault="00870E1B" w:rsidP="005919E5">
      <w:pPr>
        <w:pStyle w:val="a9"/>
      </w:pPr>
      <w:r w:rsidRPr="00287F5A">
        <w:t>6.3.2.1 Проверка концентрации:</w:t>
      </w:r>
    </w:p>
    <w:p w:rsidR="00F06B1C" w:rsidRPr="00287F5A" w:rsidRDefault="00F06B1C" w:rsidP="005919E5">
      <w:pPr>
        <w:pStyle w:val="a9"/>
      </w:pPr>
      <w:r w:rsidRPr="00287F5A">
        <w:t xml:space="preserve">Пробы ПОЖ или смеси ПОЖ/вода должны </w:t>
      </w:r>
      <w:r w:rsidR="00917EAB" w:rsidRPr="00287F5A">
        <w:t>отбираться</w:t>
      </w:r>
      <w:r w:rsidRPr="00287F5A">
        <w:t xml:space="preserve"> не реже одного раза в </w:t>
      </w:r>
      <w:r w:rsidR="003625C2" w:rsidRPr="00287F5A">
        <w:t>сутки</w:t>
      </w:r>
      <w:r w:rsidRPr="00287F5A">
        <w:t xml:space="preserve"> из баков </w:t>
      </w:r>
      <w:r w:rsidR="00E074AD" w:rsidRPr="00E074AD">
        <w:t xml:space="preserve"> </w:t>
      </w:r>
      <w:r w:rsidR="00E074AD" w:rsidRPr="00E074AD">
        <w:rPr>
          <w:highlight w:val="green"/>
        </w:rPr>
        <w:t>или форсунок</w:t>
      </w:r>
      <w:r w:rsidR="00E074AD">
        <w:t xml:space="preserve"> </w:t>
      </w:r>
      <w:r w:rsidRPr="00287F5A">
        <w:t xml:space="preserve">спецмашин, </w:t>
      </w:r>
      <w:r w:rsidR="00E074AD" w:rsidRPr="00E074AD">
        <w:rPr>
          <w:highlight w:val="green"/>
        </w:rPr>
        <w:t>в  зависимости от применяемой системы смешивания</w:t>
      </w:r>
      <w:r w:rsidR="00E074AD">
        <w:t xml:space="preserve">, </w:t>
      </w:r>
      <w:r w:rsidR="00917EAB" w:rsidRPr="00287F5A">
        <w:t>если</w:t>
      </w:r>
      <w:r w:rsidR="00CC1A5E" w:rsidRPr="00287F5A">
        <w:t xml:space="preserve"> </w:t>
      </w:r>
      <w:r w:rsidR="008B6E89" w:rsidRPr="00287F5A">
        <w:t>деайсер</w:t>
      </w:r>
      <w:r w:rsidR="00CC1A5E" w:rsidRPr="00287F5A">
        <w:t xml:space="preserve"> </w:t>
      </w:r>
      <w:r w:rsidR="00553A89" w:rsidRPr="00287F5A">
        <w:t>используется</w:t>
      </w:r>
      <w:r w:rsidRPr="00287F5A">
        <w:t xml:space="preserve">. </w:t>
      </w:r>
      <w:r w:rsidR="00553A89" w:rsidRPr="00287F5A">
        <w:rPr>
          <w:szCs w:val="24"/>
        </w:rPr>
        <w:t xml:space="preserve">Проба должна быть защищена от </w:t>
      </w:r>
      <w:r w:rsidR="00CD67CE" w:rsidRPr="00287F5A">
        <w:rPr>
          <w:szCs w:val="24"/>
        </w:rPr>
        <w:t xml:space="preserve">атмосферных </w:t>
      </w:r>
      <w:r w:rsidR="00553A89" w:rsidRPr="00287F5A">
        <w:rPr>
          <w:szCs w:val="24"/>
        </w:rPr>
        <w:t xml:space="preserve">осадков. </w:t>
      </w:r>
      <w:r w:rsidRPr="00287F5A">
        <w:t xml:space="preserve">Необходимо </w:t>
      </w:r>
      <w:r w:rsidR="00CD67CE" w:rsidRPr="00287F5A">
        <w:t>провести определение</w:t>
      </w:r>
      <w:r w:rsidRPr="00287F5A">
        <w:t xml:space="preserve"> </w:t>
      </w:r>
      <w:r w:rsidR="00917EAB" w:rsidRPr="00287F5A">
        <w:t>показател</w:t>
      </w:r>
      <w:r w:rsidR="00CD67CE" w:rsidRPr="00287F5A">
        <w:t>я преломления</w:t>
      </w:r>
      <w:r w:rsidRPr="00287F5A">
        <w:t>.</w:t>
      </w:r>
    </w:p>
    <w:p w:rsidR="00870E1B" w:rsidRPr="009B2C65" w:rsidRDefault="00870E1B" w:rsidP="009A1F86">
      <w:pPr>
        <w:autoSpaceDE w:val="0"/>
        <w:autoSpaceDN w:val="0"/>
        <w:adjustRightInd w:val="0"/>
        <w:ind w:firstLine="708"/>
        <w:jc w:val="both"/>
        <w:rPr>
          <w:rFonts w:cs="Times New Roman"/>
          <w:szCs w:val="24"/>
        </w:rPr>
      </w:pPr>
      <w:r w:rsidRPr="00287F5A">
        <w:rPr>
          <w:rFonts w:cs="Times New Roman"/>
          <w:szCs w:val="24"/>
        </w:rPr>
        <w:t>Результаты проверок фиксируются в журнале.</w:t>
      </w:r>
    </w:p>
    <w:p w:rsidR="00A0766E" w:rsidRPr="009B2C65" w:rsidRDefault="00CC1A5E" w:rsidP="009A1F86">
      <w:pPr>
        <w:autoSpaceDE w:val="0"/>
        <w:autoSpaceDN w:val="0"/>
        <w:adjustRightInd w:val="0"/>
        <w:ind w:firstLine="708"/>
        <w:jc w:val="both"/>
        <w:rPr>
          <w:u w:val="single"/>
        </w:rPr>
      </w:pPr>
      <w:r w:rsidRPr="009B2C65">
        <w:rPr>
          <w:rFonts w:cs="Times New Roman"/>
          <w:szCs w:val="24"/>
        </w:rPr>
        <w:t>Место, периодичность  и точки, с которых производится отбор проб для проверки, порядок ведения журнала проверок определяется внутренней документацией предприятия.</w:t>
      </w:r>
      <w:r w:rsidR="00553A89" w:rsidRPr="009B2C65">
        <w:t xml:space="preserve"> </w:t>
      </w:r>
      <w:r w:rsidR="00A0766E" w:rsidRPr="009B2C65">
        <w:t xml:space="preserve">Отбор проб из бака </w:t>
      </w:r>
      <w:r w:rsidR="00553A89" w:rsidRPr="009B2C65">
        <w:t>деайсеров</w:t>
      </w:r>
      <w:r w:rsidR="00A0766E" w:rsidRPr="009B2C65">
        <w:t xml:space="preserve"> рекомендуется производить со среднего или нижнего уровней.</w:t>
      </w:r>
      <w:r w:rsidR="00A0766E" w:rsidRPr="009B2C65">
        <w:rPr>
          <w:u w:val="single"/>
        </w:rPr>
        <w:t xml:space="preserve"> </w:t>
      </w:r>
    </w:p>
    <w:p w:rsidR="00064168" w:rsidRPr="00287F5A" w:rsidRDefault="00287F5A" w:rsidP="009A1F86">
      <w:pPr>
        <w:autoSpaceDE w:val="0"/>
        <w:autoSpaceDN w:val="0"/>
        <w:adjustRightInd w:val="0"/>
        <w:ind w:firstLine="708"/>
        <w:jc w:val="both"/>
        <w:rPr>
          <w:rFonts w:cs="Times New Roman"/>
          <w:szCs w:val="24"/>
        </w:rPr>
      </w:pPr>
      <w:r>
        <w:rPr>
          <w:rFonts w:cs="Times New Roman"/>
          <w:szCs w:val="24"/>
        </w:rPr>
        <w:t>ПРИМЕЧАНИЕ</w:t>
      </w:r>
      <w:r w:rsidR="00064168" w:rsidRPr="00287F5A">
        <w:rPr>
          <w:rFonts w:cs="Times New Roman"/>
          <w:szCs w:val="24"/>
        </w:rPr>
        <w:t>:</w:t>
      </w:r>
      <w:r w:rsidR="00294CD0" w:rsidRPr="00287F5A">
        <w:rPr>
          <w:rFonts w:cs="Times New Roman"/>
          <w:szCs w:val="24"/>
        </w:rPr>
        <w:t xml:space="preserve"> </w:t>
      </w:r>
      <w:r w:rsidR="00064168" w:rsidRPr="00287F5A">
        <w:rPr>
          <w:rFonts w:cs="Times New Roman"/>
          <w:szCs w:val="24"/>
        </w:rPr>
        <w:t>Для спецмашин и оборудования, применяющихся для ПОЗ ВС, заправляющихся</w:t>
      </w:r>
      <w:r w:rsidR="00294CD0" w:rsidRPr="00287F5A">
        <w:rPr>
          <w:rFonts w:cs="Times New Roman"/>
          <w:szCs w:val="24"/>
        </w:rPr>
        <w:t xml:space="preserve"> </w:t>
      </w:r>
      <w:r w:rsidR="000835EB" w:rsidRPr="00287F5A">
        <w:rPr>
          <w:rFonts w:cs="Times New Roman"/>
          <w:szCs w:val="24"/>
        </w:rPr>
        <w:t>за</w:t>
      </w:r>
      <w:r w:rsidR="00064168" w:rsidRPr="00287F5A">
        <w:rPr>
          <w:rFonts w:cs="Times New Roman"/>
          <w:szCs w:val="24"/>
        </w:rPr>
        <w:t>ранее приготовленными смесями ПОЖ и воды или концентрированными ПОЖ,</w:t>
      </w:r>
      <w:r w:rsidR="00294CD0" w:rsidRPr="00287F5A">
        <w:rPr>
          <w:rFonts w:cs="Times New Roman"/>
          <w:szCs w:val="24"/>
        </w:rPr>
        <w:t xml:space="preserve"> </w:t>
      </w:r>
      <w:r w:rsidR="00064168" w:rsidRPr="00287F5A">
        <w:rPr>
          <w:rFonts w:cs="Times New Roman"/>
          <w:szCs w:val="24"/>
        </w:rPr>
        <w:t>допускается взятие проб ПОЖ из баков спецмашин.</w:t>
      </w:r>
    </w:p>
    <w:p w:rsidR="00064168" w:rsidRPr="00287F5A" w:rsidRDefault="00287F5A" w:rsidP="00287F5A">
      <w:pPr>
        <w:autoSpaceDE w:val="0"/>
        <w:autoSpaceDN w:val="0"/>
        <w:adjustRightInd w:val="0"/>
        <w:ind w:firstLine="708"/>
        <w:jc w:val="both"/>
        <w:rPr>
          <w:rFonts w:cs="Times New Roman"/>
          <w:szCs w:val="24"/>
        </w:rPr>
      </w:pPr>
      <w:r>
        <w:rPr>
          <w:rFonts w:cs="Times New Roman"/>
          <w:szCs w:val="24"/>
        </w:rPr>
        <w:t>ПРИМЕЧАНИЕ</w:t>
      </w:r>
      <w:r w:rsidR="00064168" w:rsidRPr="00287F5A">
        <w:rPr>
          <w:rFonts w:cs="Times New Roman"/>
          <w:szCs w:val="24"/>
        </w:rPr>
        <w:t>:</w:t>
      </w:r>
      <w:r w:rsidR="00294CD0" w:rsidRPr="00287F5A">
        <w:rPr>
          <w:rFonts w:cs="Times New Roman"/>
          <w:szCs w:val="24"/>
        </w:rPr>
        <w:t xml:space="preserve"> </w:t>
      </w:r>
      <w:r w:rsidR="00064168" w:rsidRPr="00287F5A">
        <w:rPr>
          <w:rFonts w:cs="Times New Roman"/>
          <w:szCs w:val="24"/>
        </w:rPr>
        <w:t>В случаях, когда ПОЖ и вода смешиваются в машине для проведения ПОЗ ВС,</w:t>
      </w:r>
      <w:r w:rsidR="00294CD0" w:rsidRPr="00287F5A">
        <w:rPr>
          <w:rFonts w:cs="Times New Roman"/>
          <w:szCs w:val="24"/>
        </w:rPr>
        <w:t xml:space="preserve"> </w:t>
      </w:r>
      <w:r w:rsidR="00064168" w:rsidRPr="00287F5A">
        <w:rPr>
          <w:rFonts w:cs="Times New Roman"/>
          <w:szCs w:val="24"/>
        </w:rPr>
        <w:t xml:space="preserve">пробы жидкости или ее смеси с водой должны </w:t>
      </w:r>
      <w:r w:rsidR="00B95DFF" w:rsidRPr="00287F5A">
        <w:rPr>
          <w:rFonts w:cs="Times New Roman"/>
          <w:szCs w:val="24"/>
        </w:rPr>
        <w:t>отбираться</w:t>
      </w:r>
      <w:r w:rsidR="00064168" w:rsidRPr="00287F5A">
        <w:rPr>
          <w:rFonts w:cs="Times New Roman"/>
          <w:szCs w:val="24"/>
        </w:rPr>
        <w:t xml:space="preserve"> </w:t>
      </w:r>
      <w:r w:rsidR="00B95DFF" w:rsidRPr="00287F5A">
        <w:rPr>
          <w:rFonts w:cs="Times New Roman"/>
          <w:szCs w:val="24"/>
        </w:rPr>
        <w:t>из</w:t>
      </w:r>
      <w:r w:rsidR="00064168" w:rsidRPr="00287F5A">
        <w:rPr>
          <w:rFonts w:cs="Times New Roman"/>
          <w:szCs w:val="24"/>
        </w:rPr>
        <w:t xml:space="preserve"> форсунки, при этом давление</w:t>
      </w:r>
      <w:r w:rsidR="00294CD0" w:rsidRPr="00287F5A">
        <w:rPr>
          <w:rFonts w:cs="Times New Roman"/>
          <w:szCs w:val="24"/>
        </w:rPr>
        <w:t xml:space="preserve"> </w:t>
      </w:r>
      <w:r w:rsidR="00064168" w:rsidRPr="00287F5A">
        <w:rPr>
          <w:rFonts w:cs="Times New Roman"/>
          <w:szCs w:val="24"/>
        </w:rPr>
        <w:t>и положение форсунки устанавливаются в рабочий режим. Перед взятием пробы следует</w:t>
      </w:r>
      <w:r w:rsidR="00294CD0" w:rsidRPr="00287F5A">
        <w:rPr>
          <w:rFonts w:cs="Times New Roman"/>
          <w:szCs w:val="24"/>
        </w:rPr>
        <w:t xml:space="preserve"> </w:t>
      </w:r>
      <w:r w:rsidR="00064168" w:rsidRPr="00287F5A">
        <w:rPr>
          <w:rFonts w:cs="Times New Roman"/>
          <w:szCs w:val="24"/>
        </w:rPr>
        <w:t>убедиться, что концентрация ПОЖ и давление стабилизировались, а также предпринять</w:t>
      </w:r>
      <w:r w:rsidR="00294CD0" w:rsidRPr="00287F5A">
        <w:rPr>
          <w:rFonts w:cs="Times New Roman"/>
          <w:szCs w:val="24"/>
        </w:rPr>
        <w:t xml:space="preserve"> </w:t>
      </w:r>
      <w:r w:rsidR="00064168" w:rsidRPr="00287F5A">
        <w:rPr>
          <w:rFonts w:cs="Times New Roman"/>
          <w:szCs w:val="24"/>
        </w:rPr>
        <w:t>меры против попадания в пробу осадков.</w:t>
      </w:r>
    </w:p>
    <w:p w:rsidR="00064168" w:rsidRPr="00287F5A" w:rsidRDefault="00287F5A" w:rsidP="00287F5A">
      <w:pPr>
        <w:autoSpaceDE w:val="0"/>
        <w:autoSpaceDN w:val="0"/>
        <w:adjustRightInd w:val="0"/>
        <w:ind w:firstLine="708"/>
        <w:jc w:val="both"/>
        <w:rPr>
          <w:rFonts w:cs="Times New Roman"/>
          <w:szCs w:val="24"/>
        </w:rPr>
      </w:pPr>
      <w:r>
        <w:rPr>
          <w:rFonts w:cs="Times New Roman"/>
          <w:szCs w:val="24"/>
        </w:rPr>
        <w:t>ПРИМЕЧАНИЕ</w:t>
      </w:r>
      <w:r w:rsidR="00064168" w:rsidRPr="00287F5A">
        <w:rPr>
          <w:rFonts w:cs="Times New Roman"/>
          <w:szCs w:val="24"/>
        </w:rPr>
        <w:t>:</w:t>
      </w:r>
      <w:r w:rsidR="00294CD0" w:rsidRPr="00287F5A">
        <w:rPr>
          <w:rFonts w:cs="Times New Roman"/>
          <w:szCs w:val="24"/>
        </w:rPr>
        <w:t xml:space="preserve"> </w:t>
      </w:r>
      <w:r w:rsidR="00057445" w:rsidRPr="00287F5A">
        <w:rPr>
          <w:rFonts w:cs="Times New Roman"/>
          <w:szCs w:val="24"/>
        </w:rPr>
        <w:t>Для спецмашин и оборудования, применяющихся для ПОЗ ВС, оборудованных системой смешения жидкостей с системой автоматического мониторинга показателя преломления, периодичность и порядок контроля показателя преломления определяется компанией, выполняющей ПОЗ ВС, исходя из конструктивных особенностей оборудования.</w:t>
      </w:r>
    </w:p>
    <w:p w:rsidR="00287F5A" w:rsidRPr="0064784E" w:rsidRDefault="00287F5A" w:rsidP="00287F5A">
      <w:pPr>
        <w:pStyle w:val="Translation"/>
      </w:pPr>
      <w:r w:rsidRPr="0064784E">
        <w:t>Concentration Checks</w:t>
      </w:r>
    </w:p>
    <w:p w:rsidR="00287F5A" w:rsidRDefault="00287F5A" w:rsidP="00287F5A">
      <w:pPr>
        <w:pStyle w:val="Translation"/>
      </w:pPr>
      <w:r w:rsidRPr="0064784E">
        <w:t xml:space="preserve">Fluids or fluid/water mixture shall be taken from the de-icing/anti-icing </w:t>
      </w:r>
      <w:r w:rsidRPr="00E074AD">
        <w:rPr>
          <w:highlight w:val="green"/>
        </w:rPr>
        <w:t xml:space="preserve">vehicle </w:t>
      </w:r>
      <w:r w:rsidR="00E074AD" w:rsidRPr="00E074AD">
        <w:rPr>
          <w:highlight w:val="green"/>
        </w:rPr>
        <w:t>tanks or</w:t>
      </w:r>
      <w:r w:rsidR="00E074AD">
        <w:t xml:space="preserve"> </w:t>
      </w:r>
      <w:r w:rsidRPr="0064784E">
        <w:t>nozzles</w:t>
      </w:r>
      <w:r w:rsidR="00E074AD">
        <w:t xml:space="preserve">, </w:t>
      </w:r>
      <w:r w:rsidR="00E074AD" w:rsidRPr="00E074AD">
        <w:rPr>
          <w:highlight w:val="green"/>
        </w:rPr>
        <w:t>depends of using mixing system</w:t>
      </w:r>
      <w:r w:rsidR="00E074AD">
        <w:t>,</w:t>
      </w:r>
      <w:r w:rsidRPr="0064784E">
        <w:t xml:space="preserve"> </w:t>
      </w:r>
      <w:r w:rsidRPr="005B76A5">
        <w:rPr>
          <w:b/>
        </w:rPr>
        <w:t>on a daily basis</w:t>
      </w:r>
      <w:r w:rsidRPr="0064784E">
        <w:t xml:space="preserve"> when vehicles are in use. Perform a refractive index check.</w:t>
      </w:r>
    </w:p>
    <w:p w:rsidR="00287F5A" w:rsidRDefault="00287F5A" w:rsidP="00287F5A">
      <w:pPr>
        <w:pStyle w:val="Translation"/>
      </w:pPr>
      <w:r>
        <w:t xml:space="preserve">Fluid checks results should be recorded. </w:t>
      </w:r>
    </w:p>
    <w:p w:rsidR="00287F5A" w:rsidRPr="00287F5A" w:rsidRDefault="00287F5A" w:rsidP="00287F5A">
      <w:pPr>
        <w:pStyle w:val="Translation"/>
      </w:pPr>
      <w:r w:rsidRPr="00287F5A">
        <w:t>NOTE</w:t>
      </w:r>
      <w:r>
        <w:t>:</w:t>
      </w:r>
      <w:r w:rsidRPr="00287F5A">
        <w:t xml:space="preserve"> Trucks without a mixing system Samples may be taken from the truck tank instead of at the nozzle. Ensure that the fluid is at a uniform mixture</w:t>
      </w:r>
      <w:r>
        <w:t>.</w:t>
      </w:r>
    </w:p>
    <w:p w:rsidR="00287F5A" w:rsidRDefault="00287F5A" w:rsidP="00287F5A">
      <w:pPr>
        <w:pStyle w:val="Translation"/>
      </w:pPr>
      <w:r w:rsidRPr="007E0A58">
        <w:t>NOTE: For trucks with proportional mixing system operational setting for flow and pressure shall be used. Allow the selected fluid</w:t>
      </w:r>
      <w:r>
        <w:t xml:space="preserve"> </w:t>
      </w:r>
      <w:r w:rsidRPr="007E0A58">
        <w:t>concentration to stabilize before taking sample.</w:t>
      </w:r>
    </w:p>
    <w:p w:rsidR="00287F5A" w:rsidRPr="00287F5A" w:rsidRDefault="00287F5A" w:rsidP="00287F5A">
      <w:pPr>
        <w:pStyle w:val="Translation"/>
      </w:pPr>
      <w:r w:rsidRPr="00287F5A">
        <w:t>NOTE</w:t>
      </w:r>
      <w:r>
        <w:t>:</w:t>
      </w:r>
      <w:r w:rsidRPr="00287F5A">
        <w:t xml:space="preserve"> Trucks with automated fluid mixture monitoring system</w:t>
      </w:r>
      <w:r w:rsidR="007D0DA6">
        <w:t xml:space="preserve">. </w:t>
      </w:r>
      <w:r w:rsidRPr="00287F5A">
        <w:t>The interval for refractive index checks has to be determined by the handling company in</w:t>
      </w:r>
      <w:r w:rsidR="007D0DA6">
        <w:t xml:space="preserve"> </w:t>
      </w:r>
      <w:r w:rsidRPr="00287F5A">
        <w:t>accordance with the system design</w:t>
      </w:r>
      <w:r w:rsidR="007D0DA6">
        <w:t>.</w:t>
      </w:r>
    </w:p>
    <w:p w:rsidR="00F06B1C" w:rsidRPr="009B2C65" w:rsidRDefault="00870E1B" w:rsidP="005919E5">
      <w:pPr>
        <w:pStyle w:val="a9"/>
      </w:pPr>
      <w:r w:rsidRPr="00103040">
        <w:t>6.3.2.</w:t>
      </w:r>
      <w:r w:rsidR="00F00072" w:rsidRPr="00103040">
        <w:t xml:space="preserve">2. </w:t>
      </w:r>
      <w:r w:rsidRPr="00103040">
        <w:t xml:space="preserve"> </w:t>
      </w:r>
      <w:r w:rsidR="00F06B1C" w:rsidRPr="009B2C65">
        <w:t>Проверка ПОЖ</w:t>
      </w:r>
      <w:r w:rsidR="00CC1A5E" w:rsidRPr="009B2C65">
        <w:t xml:space="preserve">, </w:t>
      </w:r>
      <w:r w:rsidR="00B102D5" w:rsidRPr="009B2C65">
        <w:rPr>
          <w:szCs w:val="24"/>
        </w:rPr>
        <w:t xml:space="preserve">подогревающейся </w:t>
      </w:r>
      <w:r w:rsidR="00CC1A5E" w:rsidRPr="009B2C65">
        <w:t>в спецмашине</w:t>
      </w:r>
      <w:r w:rsidR="00277CC0" w:rsidRPr="009B2C65">
        <w:t>.</w:t>
      </w:r>
    </w:p>
    <w:p w:rsidR="00F06B1C" w:rsidRPr="00103040" w:rsidRDefault="00277CC0" w:rsidP="009A1F86">
      <w:pPr>
        <w:autoSpaceDE w:val="0"/>
        <w:autoSpaceDN w:val="0"/>
        <w:adjustRightInd w:val="0"/>
        <w:ind w:firstLine="708"/>
        <w:jc w:val="both"/>
        <w:rPr>
          <w:rFonts w:eastAsia="TimesNewRomanPSMT" w:cs="Times New Roman"/>
          <w:szCs w:val="24"/>
        </w:rPr>
      </w:pPr>
      <w:r w:rsidRPr="009B2C65">
        <w:rPr>
          <w:rFonts w:eastAsia="TimesNewRomanPSMT" w:cs="Times New Roman"/>
          <w:szCs w:val="24"/>
        </w:rPr>
        <w:t xml:space="preserve">Данная проверка должна производиться в случае длительного неиспользования </w:t>
      </w:r>
      <w:r w:rsidR="00871ED0" w:rsidRPr="009B2C65">
        <w:rPr>
          <w:rFonts w:eastAsia="TimesNewRomanPSMT" w:cs="Times New Roman"/>
          <w:szCs w:val="24"/>
        </w:rPr>
        <w:t xml:space="preserve">жидкости, </w:t>
      </w:r>
      <w:r w:rsidRPr="009B2C65">
        <w:rPr>
          <w:rFonts w:eastAsia="TimesNewRomanPSMT" w:cs="Times New Roman"/>
          <w:szCs w:val="24"/>
        </w:rPr>
        <w:t xml:space="preserve">постоянно подогревающейся </w:t>
      </w:r>
      <w:r w:rsidR="00CC1A5E" w:rsidRPr="009B2C65">
        <w:rPr>
          <w:rFonts w:eastAsia="TimesNewRomanPSMT" w:cs="Times New Roman"/>
          <w:szCs w:val="24"/>
        </w:rPr>
        <w:t xml:space="preserve">во время хранения в </w:t>
      </w:r>
      <w:r w:rsidR="00871ED0" w:rsidRPr="009B2C65">
        <w:rPr>
          <w:rFonts w:eastAsia="TimesNewRomanPSMT" w:cs="Times New Roman"/>
          <w:szCs w:val="24"/>
        </w:rPr>
        <w:t>баке спец</w:t>
      </w:r>
      <w:r w:rsidR="00CC1A5E" w:rsidRPr="009B2C65">
        <w:rPr>
          <w:rFonts w:eastAsia="TimesNewRomanPSMT" w:cs="Times New Roman"/>
          <w:szCs w:val="24"/>
        </w:rPr>
        <w:t>машине</w:t>
      </w:r>
      <w:r w:rsidRPr="009B2C65">
        <w:rPr>
          <w:rFonts w:eastAsia="TimesNewRomanPSMT" w:cs="Times New Roman"/>
          <w:szCs w:val="24"/>
        </w:rPr>
        <w:t xml:space="preserve">. Например, в случае поддержания спецмашин в готовности в осенний и весенний периоды, но практического не применения ПОЖ. При таком хранении концентрация жидкости может измениться в связи с испарением воды. </w:t>
      </w:r>
      <w:r w:rsidR="00F06B1C" w:rsidRPr="009B2C65">
        <w:rPr>
          <w:rFonts w:eastAsia="TimesNewRomanPSMT" w:cs="Times New Roman"/>
          <w:szCs w:val="24"/>
        </w:rPr>
        <w:t>Отбор проб смеси ПОЖ и воды должен производиться из бака спецмашины.</w:t>
      </w:r>
      <w:r w:rsidR="00F00072" w:rsidRPr="009B2C65">
        <w:rPr>
          <w:rFonts w:eastAsia="TimesNewRomanPSMT" w:cs="Times New Roman"/>
          <w:szCs w:val="24"/>
        </w:rPr>
        <w:t xml:space="preserve"> О</w:t>
      </w:r>
      <w:r w:rsidR="00F06B1C" w:rsidRPr="009B2C65">
        <w:rPr>
          <w:rFonts w:eastAsia="TimesNewRomanPSMT" w:cs="Times New Roman"/>
          <w:szCs w:val="24"/>
        </w:rPr>
        <w:t>бычно</w:t>
      </w:r>
      <w:r w:rsidRPr="009B2C65">
        <w:rPr>
          <w:rFonts w:eastAsia="TimesNewRomanPSMT" w:cs="Times New Roman"/>
          <w:szCs w:val="24"/>
        </w:rPr>
        <w:t>,</w:t>
      </w:r>
      <w:r w:rsidR="00F06B1C" w:rsidRPr="009B2C65">
        <w:rPr>
          <w:rFonts w:eastAsia="TimesNewRomanPSMT" w:cs="Times New Roman"/>
          <w:szCs w:val="24"/>
        </w:rPr>
        <w:t xml:space="preserve"> проверка подогревающихся жидкостей производится </w:t>
      </w:r>
      <w:r w:rsidR="00CC1A5E" w:rsidRPr="009B2C65">
        <w:rPr>
          <w:rFonts w:eastAsia="TimesNewRomanPSMT" w:cs="Times New Roman"/>
          <w:szCs w:val="24"/>
        </w:rPr>
        <w:t xml:space="preserve">из баков спецмашины </w:t>
      </w:r>
      <w:r w:rsidR="00F06B1C" w:rsidRPr="009B2C65">
        <w:rPr>
          <w:rFonts w:eastAsia="TimesNewRomanPSMT" w:cs="Times New Roman"/>
          <w:szCs w:val="24"/>
        </w:rPr>
        <w:t>не реже одного раза в две</w:t>
      </w:r>
      <w:r w:rsidRPr="009B2C65">
        <w:rPr>
          <w:rFonts w:eastAsia="TimesNewRomanPSMT" w:cs="Times New Roman"/>
          <w:szCs w:val="24"/>
        </w:rPr>
        <w:t xml:space="preserve"> недели, но п</w:t>
      </w:r>
      <w:r w:rsidR="00F06B1C" w:rsidRPr="009B2C65">
        <w:rPr>
          <w:rFonts w:eastAsia="TimesNewRomanPSMT" w:cs="Times New Roman"/>
          <w:szCs w:val="24"/>
        </w:rPr>
        <w:t xml:space="preserve">ериодичность проверки может быть </w:t>
      </w:r>
      <w:r w:rsidR="00CC1A5E" w:rsidRPr="009B2C65">
        <w:rPr>
          <w:rFonts w:eastAsia="TimesNewRomanPSMT" w:cs="Times New Roman"/>
          <w:szCs w:val="24"/>
        </w:rPr>
        <w:t>откорректирована</w:t>
      </w:r>
      <w:r w:rsidR="00F06B1C" w:rsidRPr="009B2C65">
        <w:rPr>
          <w:rFonts w:eastAsia="TimesNewRomanPSMT" w:cs="Times New Roman"/>
          <w:szCs w:val="24"/>
        </w:rPr>
        <w:t xml:space="preserve"> в соответствии с местн</w:t>
      </w:r>
      <w:r w:rsidR="00057445" w:rsidRPr="009B2C65">
        <w:rPr>
          <w:rFonts w:eastAsia="TimesNewRomanPSMT" w:cs="Times New Roman"/>
          <w:szCs w:val="24"/>
        </w:rPr>
        <w:t>ыми условиями и</w:t>
      </w:r>
      <w:r w:rsidR="00CC1A5E" w:rsidRPr="009B2C65">
        <w:rPr>
          <w:rFonts w:eastAsia="TimesNewRomanPSMT" w:cs="Times New Roman"/>
          <w:szCs w:val="24"/>
        </w:rPr>
        <w:t xml:space="preserve"> </w:t>
      </w:r>
      <w:r w:rsidR="00057445" w:rsidRPr="009B2C65">
        <w:rPr>
          <w:rFonts w:eastAsia="TimesNewRomanPSMT" w:cs="Times New Roman"/>
          <w:szCs w:val="24"/>
        </w:rPr>
        <w:t>применяемым</w:t>
      </w:r>
      <w:r w:rsidR="00CC1A5E" w:rsidRPr="009B2C65">
        <w:rPr>
          <w:rFonts w:eastAsia="TimesNewRomanPSMT" w:cs="Times New Roman"/>
          <w:szCs w:val="24"/>
        </w:rPr>
        <w:t xml:space="preserve"> оборудованием</w:t>
      </w:r>
      <w:r w:rsidR="00F06B1C" w:rsidRPr="009B2C65">
        <w:rPr>
          <w:rFonts w:eastAsia="TimesNewRomanPSMT" w:cs="Times New Roman"/>
          <w:szCs w:val="24"/>
        </w:rPr>
        <w:t>.</w:t>
      </w:r>
    </w:p>
    <w:p w:rsidR="007D0DA6" w:rsidRPr="007D0DA6" w:rsidRDefault="007D0DA6" w:rsidP="007D0DA6">
      <w:pPr>
        <w:pStyle w:val="Translation"/>
        <w:rPr>
          <w:rFonts w:eastAsia="TimesNewRomanPSMT" w:cs="Times New Roman"/>
          <w:szCs w:val="24"/>
        </w:rPr>
      </w:pPr>
      <w:r w:rsidRPr="0064784E">
        <w:t>Checks on (directl</w:t>
      </w:r>
      <w:r>
        <w:t xml:space="preserve">y or indirectly) heated fluids. </w:t>
      </w:r>
      <w:r w:rsidRPr="0064784E">
        <w:t>Fluid or fluid/water mixture samples for refractive index check shall be taken from the deicing/anti-icing vehicle tanks. As a guideline, the interval should not exceed two weeks if the vehicle tanks have not been refilled during two weeks. This is important if vehicles are not in active using in autumn and in spring.</w:t>
      </w:r>
    </w:p>
    <w:p w:rsidR="00187DBE" w:rsidRPr="007D0DA6" w:rsidRDefault="00870E1B" w:rsidP="009A1F86">
      <w:pPr>
        <w:pStyle w:val="3"/>
        <w:jc w:val="both"/>
      </w:pPr>
      <w:bookmarkStart w:id="67" w:name="_Toc169373570"/>
      <w:bookmarkStart w:id="68" w:name="_Toc169444513"/>
      <w:r w:rsidRPr="009B2C65">
        <w:t>6.3.3</w:t>
      </w:r>
      <w:r w:rsidR="00F00072" w:rsidRPr="009B2C65">
        <w:t xml:space="preserve">. </w:t>
      </w:r>
      <w:r w:rsidRPr="009B2C65">
        <w:t xml:space="preserve"> </w:t>
      </w:r>
      <w:r w:rsidR="007D0DA6">
        <w:t xml:space="preserve">Лабораторный </w:t>
      </w:r>
      <w:r w:rsidR="007D0DA6" w:rsidRPr="008A7C6F">
        <w:t xml:space="preserve">контроль </w:t>
      </w:r>
      <w:r w:rsidR="00057445" w:rsidRPr="008A7C6F">
        <w:t>качества</w:t>
      </w:r>
      <w:r w:rsidR="00057445" w:rsidRPr="009B2C65">
        <w:t xml:space="preserve">  </w:t>
      </w:r>
      <w:r w:rsidR="007D0DA6">
        <w:t>ПОЖ.</w:t>
      </w:r>
    </w:p>
    <w:p w:rsidR="007D0DA6" w:rsidRPr="007D0DA6" w:rsidRDefault="007D0DA6" w:rsidP="007D0DA6">
      <w:pPr>
        <w:pStyle w:val="Translation"/>
        <w:rPr>
          <w:lang w:val="ru-RU"/>
        </w:rPr>
      </w:pPr>
      <w:r>
        <w:t>Fluid</w:t>
      </w:r>
      <w:r w:rsidRPr="00E27327">
        <w:rPr>
          <w:lang w:val="ru-RU"/>
        </w:rPr>
        <w:t xml:space="preserve"> </w:t>
      </w:r>
      <w:r w:rsidRPr="007D0DA6">
        <w:t>laboratory</w:t>
      </w:r>
      <w:r w:rsidRPr="007D0DA6">
        <w:rPr>
          <w:lang w:val="ru-RU"/>
        </w:rPr>
        <w:t xml:space="preserve"> </w:t>
      </w:r>
      <w:r w:rsidRPr="0064784E">
        <w:t>check</w:t>
      </w:r>
      <w:r>
        <w:t>s</w:t>
      </w:r>
    </w:p>
    <w:p w:rsidR="00187DBE" w:rsidRDefault="007D0DA6" w:rsidP="009A1F86">
      <w:pPr>
        <w:autoSpaceDE w:val="0"/>
        <w:autoSpaceDN w:val="0"/>
        <w:adjustRightInd w:val="0"/>
        <w:ind w:firstLine="708"/>
        <w:jc w:val="both"/>
        <w:rPr>
          <w:rFonts w:cs="Times New Roman"/>
          <w:szCs w:val="24"/>
        </w:rPr>
      </w:pPr>
      <w:r>
        <w:rPr>
          <w:rFonts w:cs="Times New Roman"/>
          <w:szCs w:val="24"/>
        </w:rPr>
        <w:t>6.3.3.1 Ла</w:t>
      </w:r>
      <w:r w:rsidR="00187DBE" w:rsidRPr="009B2C65">
        <w:rPr>
          <w:rFonts w:cs="Times New Roman"/>
          <w:szCs w:val="24"/>
        </w:rPr>
        <w:t xml:space="preserve">бораторные анализы проб ПОЖ должны быть </w:t>
      </w:r>
      <w:r w:rsidR="00187DBE" w:rsidRPr="007D0DA6">
        <w:rPr>
          <w:rFonts w:cs="Times New Roman"/>
          <w:szCs w:val="24"/>
        </w:rPr>
        <w:t xml:space="preserve">выполнены </w:t>
      </w:r>
      <w:r w:rsidR="008A7C6F" w:rsidRPr="007D0DA6">
        <w:rPr>
          <w:rFonts w:cs="Times New Roman"/>
          <w:szCs w:val="24"/>
        </w:rPr>
        <w:t xml:space="preserve">не реже, чем </w:t>
      </w:r>
      <w:r w:rsidR="00B102D5" w:rsidRPr="007D0DA6">
        <w:rPr>
          <w:rFonts w:cs="Times New Roman"/>
          <w:szCs w:val="24"/>
        </w:rPr>
        <w:t>перед</w:t>
      </w:r>
      <w:r w:rsidR="00B102D5" w:rsidRPr="009B2C65">
        <w:rPr>
          <w:rFonts w:cs="Times New Roman"/>
          <w:szCs w:val="24"/>
        </w:rPr>
        <w:t xml:space="preserve"> началом</w:t>
      </w:r>
      <w:r w:rsidR="00187DBE" w:rsidRPr="009B2C65">
        <w:rPr>
          <w:rFonts w:cs="Times New Roman"/>
          <w:szCs w:val="24"/>
        </w:rPr>
        <w:t xml:space="preserve"> и в середине</w:t>
      </w:r>
      <w:r w:rsidR="00482126">
        <w:rPr>
          <w:rFonts w:cs="Times New Roman"/>
          <w:szCs w:val="24"/>
        </w:rPr>
        <w:t xml:space="preserve"> </w:t>
      </w:r>
      <w:r w:rsidR="00187DBE" w:rsidRPr="009B2C65">
        <w:rPr>
          <w:rFonts w:cs="Times New Roman"/>
          <w:szCs w:val="24"/>
        </w:rPr>
        <w:t>сезона, а также по запросу авиакомпании. Пробы ПОЖ должны быть взяты</w:t>
      </w:r>
      <w:r w:rsidR="004113EE" w:rsidRPr="009B2C65">
        <w:rPr>
          <w:rFonts w:cs="Times New Roman"/>
          <w:szCs w:val="24"/>
        </w:rPr>
        <w:t xml:space="preserve"> из всех емкостей хранения и с </w:t>
      </w:r>
      <w:r w:rsidR="00187DBE" w:rsidRPr="009B2C65">
        <w:rPr>
          <w:rFonts w:cs="Times New Roman"/>
          <w:szCs w:val="24"/>
        </w:rPr>
        <w:t xml:space="preserve"> </w:t>
      </w:r>
      <w:r w:rsidR="004113EE" w:rsidRPr="009B2C65">
        <w:rPr>
          <w:rFonts w:cs="Times New Roman"/>
          <w:szCs w:val="24"/>
        </w:rPr>
        <w:t xml:space="preserve">используемых деайсеров (с </w:t>
      </w:r>
      <w:r w:rsidR="00187DBE" w:rsidRPr="009B2C65">
        <w:rPr>
          <w:rFonts w:cs="Times New Roman"/>
          <w:szCs w:val="24"/>
        </w:rPr>
        <w:t>форсунок или баков</w:t>
      </w:r>
      <w:r w:rsidR="004113EE" w:rsidRPr="009B2C65">
        <w:rPr>
          <w:rFonts w:cs="Times New Roman"/>
          <w:szCs w:val="24"/>
        </w:rPr>
        <w:t>, в зависимости от наличия систем смешивания ПОЖ в деайсере)</w:t>
      </w:r>
      <w:r w:rsidR="00187DBE" w:rsidRPr="009B2C65">
        <w:rPr>
          <w:rFonts w:cs="Times New Roman"/>
          <w:szCs w:val="24"/>
        </w:rPr>
        <w:t>.</w:t>
      </w:r>
    </w:p>
    <w:p w:rsidR="007D0DA6" w:rsidRPr="00103040" w:rsidRDefault="007D0DA6" w:rsidP="007D0DA6">
      <w:pPr>
        <w:pStyle w:val="Translation"/>
      </w:pPr>
      <w:r w:rsidRPr="0064784E">
        <w:t>The laboratory checks shall be performed for the fluid at the start and in the middle of the deicing season and upon request of airline. Fluid samples shall be taken from all de-icing/anti-icing vehicle spray nozzles and tanks of all vehicles and from all storages tanks in use.</w:t>
      </w:r>
    </w:p>
    <w:p w:rsidR="007D0DA6" w:rsidRPr="007D0DA6" w:rsidRDefault="007D0DA6" w:rsidP="007D0DA6">
      <w:pPr>
        <w:autoSpaceDE w:val="0"/>
        <w:autoSpaceDN w:val="0"/>
        <w:adjustRightInd w:val="0"/>
        <w:ind w:firstLine="708"/>
        <w:jc w:val="both"/>
        <w:rPr>
          <w:rFonts w:cs="Times New Roman"/>
          <w:szCs w:val="24"/>
        </w:rPr>
      </w:pPr>
      <w:r>
        <w:rPr>
          <w:rFonts w:cs="Times New Roman"/>
          <w:szCs w:val="24"/>
        </w:rPr>
        <w:t xml:space="preserve">6.3.3.2 </w:t>
      </w:r>
      <w:r w:rsidRPr="007D0DA6">
        <w:rPr>
          <w:rFonts w:cs="Times New Roman"/>
          <w:szCs w:val="24"/>
        </w:rPr>
        <w:t>Лабораторные анализы смеси жидкости Тип 1 с водой должны быть взяты с форсунки, в случае если основные составляющие пропорциональной системы смешивания были заменены или отрегулированы.</w:t>
      </w:r>
    </w:p>
    <w:p w:rsidR="007D0DA6" w:rsidRPr="00103040" w:rsidRDefault="007D0DA6" w:rsidP="007D0DA6">
      <w:pPr>
        <w:pStyle w:val="Translation"/>
      </w:pPr>
      <w:r w:rsidRPr="0064784E">
        <w:t>For laboratory checks Type I fluid/water mixture shall be obtained from the nozzle whenever proportional mixture system parts has been changed or adjusted.</w:t>
      </w:r>
    </w:p>
    <w:p w:rsidR="007D0DA6" w:rsidRDefault="007D0DA6" w:rsidP="007D0DA6">
      <w:pPr>
        <w:autoSpaceDE w:val="0"/>
        <w:autoSpaceDN w:val="0"/>
        <w:adjustRightInd w:val="0"/>
        <w:ind w:firstLine="708"/>
        <w:jc w:val="both"/>
        <w:rPr>
          <w:rFonts w:cs="Times New Roman"/>
          <w:szCs w:val="24"/>
        </w:rPr>
      </w:pPr>
      <w:r w:rsidRPr="007D0DA6">
        <w:rPr>
          <w:rFonts w:cs="Times New Roman"/>
          <w:szCs w:val="24"/>
        </w:rPr>
        <w:t>6.4.3.3 Ла</w:t>
      </w:r>
      <w:r>
        <w:rPr>
          <w:rFonts w:cs="Times New Roman"/>
          <w:szCs w:val="24"/>
        </w:rPr>
        <w:t>бораторные анализы жидкости Тип-2 и</w:t>
      </w:r>
      <w:r w:rsidRPr="007D0DA6">
        <w:rPr>
          <w:rFonts w:cs="Times New Roman"/>
          <w:szCs w:val="24"/>
        </w:rPr>
        <w:t xml:space="preserve"> </w:t>
      </w:r>
      <w:r>
        <w:rPr>
          <w:rFonts w:cs="Times New Roman"/>
          <w:szCs w:val="24"/>
        </w:rPr>
        <w:t>Тип-</w:t>
      </w:r>
      <w:r w:rsidRPr="007D0DA6">
        <w:rPr>
          <w:rFonts w:cs="Times New Roman"/>
          <w:szCs w:val="24"/>
        </w:rPr>
        <w:t>4 должны быть взяты с форсунки, в случае если основные части (форсунка, насос) были заменены или отрегулированы.</w:t>
      </w:r>
    </w:p>
    <w:p w:rsidR="007D0DA6" w:rsidRPr="007D0DA6" w:rsidRDefault="007D0DA6" w:rsidP="007D0DA6">
      <w:pPr>
        <w:pStyle w:val="Translation"/>
      </w:pPr>
      <w:r w:rsidRPr="0064784E">
        <w:t xml:space="preserve">The laboratory checks of </w:t>
      </w:r>
      <w:r>
        <w:t>Type-II or Type-</w:t>
      </w:r>
      <w:r w:rsidRPr="0064784E">
        <w:t>IV fluid shall be obtained from the nozzle whenever major parts (nozzles, pumps) has been changed or adjusted.</w:t>
      </w:r>
    </w:p>
    <w:p w:rsidR="007D0DA6" w:rsidRPr="007D0DA6" w:rsidRDefault="007D0DA6" w:rsidP="007D0DA6">
      <w:pPr>
        <w:autoSpaceDE w:val="0"/>
        <w:autoSpaceDN w:val="0"/>
        <w:adjustRightInd w:val="0"/>
        <w:ind w:firstLine="708"/>
        <w:jc w:val="both"/>
        <w:rPr>
          <w:rFonts w:cs="Times New Roman"/>
          <w:szCs w:val="24"/>
        </w:rPr>
      </w:pPr>
      <w:r w:rsidRPr="007D0DA6">
        <w:rPr>
          <w:rFonts w:cs="Times New Roman"/>
          <w:szCs w:val="24"/>
        </w:rPr>
        <w:t>6.4.3.4 Лабораторные анализы должны быть произведены в случае если другие произведенные проверки качества жидкости дали отрицательный результат.</w:t>
      </w:r>
    </w:p>
    <w:p w:rsidR="007D0DA6" w:rsidRPr="007D0DA6" w:rsidRDefault="007D0DA6" w:rsidP="007D0DA6">
      <w:pPr>
        <w:pStyle w:val="Translation"/>
        <w:rPr>
          <w:rFonts w:cs="Times New Roman"/>
          <w:szCs w:val="24"/>
        </w:rPr>
      </w:pPr>
      <w:r w:rsidRPr="0064784E">
        <w:t>The laboratory checks shall be performed fluids the event of other checks reading prove it.</w:t>
      </w:r>
    </w:p>
    <w:p w:rsidR="00F00072" w:rsidRPr="00CD67CE" w:rsidRDefault="00FC2B36" w:rsidP="009A1F86">
      <w:pPr>
        <w:autoSpaceDE w:val="0"/>
        <w:autoSpaceDN w:val="0"/>
        <w:adjustRightInd w:val="0"/>
        <w:ind w:firstLine="708"/>
        <w:jc w:val="both"/>
        <w:rPr>
          <w:rFonts w:cs="Times New Roman"/>
          <w:szCs w:val="24"/>
        </w:rPr>
      </w:pPr>
      <w:r w:rsidRPr="007D0DA6">
        <w:rPr>
          <w:rFonts w:cs="Times New Roman"/>
          <w:szCs w:val="24"/>
        </w:rPr>
        <w:t>6.4.3.</w:t>
      </w:r>
      <w:r w:rsidRPr="00FC2B36">
        <w:rPr>
          <w:rFonts w:cs="Times New Roman"/>
          <w:szCs w:val="24"/>
        </w:rPr>
        <w:t>5</w:t>
      </w:r>
      <w:r w:rsidRPr="007D0DA6">
        <w:rPr>
          <w:rFonts w:cs="Times New Roman"/>
          <w:szCs w:val="24"/>
        </w:rPr>
        <w:t xml:space="preserve"> </w:t>
      </w:r>
      <w:r w:rsidR="00F00072" w:rsidRPr="00CD67CE">
        <w:rPr>
          <w:rFonts w:cs="Times New Roman"/>
          <w:szCs w:val="24"/>
        </w:rPr>
        <w:t>Лабораторные анализ</w:t>
      </w:r>
      <w:r w:rsidR="004113EE" w:rsidRPr="00CD67CE">
        <w:rPr>
          <w:rFonts w:cs="Times New Roman"/>
          <w:szCs w:val="24"/>
        </w:rPr>
        <w:t>ы</w:t>
      </w:r>
      <w:r w:rsidR="00F00072" w:rsidRPr="00CD67CE">
        <w:rPr>
          <w:rFonts w:cs="Times New Roman"/>
          <w:szCs w:val="24"/>
        </w:rPr>
        <w:t xml:space="preserve"> выполняются </w:t>
      </w:r>
      <w:r w:rsidR="00277CC0" w:rsidRPr="00CD67CE">
        <w:rPr>
          <w:rFonts w:cs="Times New Roman"/>
          <w:szCs w:val="24"/>
        </w:rPr>
        <w:t>в соответствии с документацией завода-изготовителя</w:t>
      </w:r>
      <w:r w:rsidR="004113EE" w:rsidRPr="00CD67CE">
        <w:rPr>
          <w:rFonts w:cs="Times New Roman"/>
          <w:szCs w:val="24"/>
        </w:rPr>
        <w:t xml:space="preserve"> </w:t>
      </w:r>
      <w:r w:rsidR="004113EE" w:rsidRPr="00FC2B36">
        <w:rPr>
          <w:rFonts w:cs="Times New Roman"/>
          <w:szCs w:val="24"/>
        </w:rPr>
        <w:t>при соблюдении всех видов контроля в соответствии с требовании соответствующей документации</w:t>
      </w:r>
      <w:r w:rsidR="00F00072" w:rsidRPr="00CD67CE">
        <w:rPr>
          <w:rFonts w:cs="Times New Roman"/>
          <w:szCs w:val="24"/>
        </w:rPr>
        <w:t>:</w:t>
      </w:r>
    </w:p>
    <w:p w:rsidR="00F00072" w:rsidRPr="00CD67CE" w:rsidRDefault="00F00072" w:rsidP="009A1F86">
      <w:pPr>
        <w:autoSpaceDE w:val="0"/>
        <w:autoSpaceDN w:val="0"/>
        <w:adjustRightInd w:val="0"/>
        <w:ind w:firstLine="708"/>
        <w:jc w:val="both"/>
        <w:rPr>
          <w:rFonts w:cs="Times New Roman"/>
          <w:szCs w:val="24"/>
        </w:rPr>
      </w:pPr>
      <w:r w:rsidRPr="00CD67CE">
        <w:rPr>
          <w:rFonts w:cs="Times New Roman"/>
          <w:szCs w:val="24"/>
        </w:rPr>
        <w:t>ПОЖ Тип-I</w:t>
      </w:r>
    </w:p>
    <w:p w:rsidR="00187DBE" w:rsidRPr="007F6AC9" w:rsidRDefault="004113EE" w:rsidP="00656B03">
      <w:pPr>
        <w:pStyle w:val="a8"/>
        <w:numPr>
          <w:ilvl w:val="0"/>
          <w:numId w:val="2"/>
        </w:numPr>
        <w:jc w:val="both"/>
        <w:rPr>
          <w:rFonts w:eastAsia="Calibri" w:cs="Arial"/>
          <w:lang w:val="en-US"/>
        </w:rPr>
      </w:pPr>
      <w:r w:rsidRPr="007F6AC9">
        <w:rPr>
          <w:rFonts w:eastAsia="Calibri" w:cs="Arial"/>
          <w:lang w:val="en-US"/>
        </w:rPr>
        <w:t>внешний вид</w:t>
      </w:r>
      <w:r w:rsidR="00652F1E" w:rsidRPr="007F6AC9">
        <w:rPr>
          <w:rFonts w:eastAsia="Calibri" w:cs="Arial"/>
          <w:lang w:val="en-US"/>
        </w:rPr>
        <w:t>;</w:t>
      </w:r>
    </w:p>
    <w:p w:rsidR="00CD67CE" w:rsidRPr="007F6AC9" w:rsidRDefault="00CD67CE" w:rsidP="00656B03">
      <w:pPr>
        <w:pStyle w:val="a8"/>
        <w:numPr>
          <w:ilvl w:val="0"/>
          <w:numId w:val="2"/>
        </w:numPr>
        <w:jc w:val="both"/>
        <w:rPr>
          <w:rFonts w:eastAsia="Calibri" w:cs="Arial"/>
          <w:lang w:val="en-US"/>
        </w:rPr>
      </w:pPr>
      <w:r w:rsidRPr="007F6AC9">
        <w:rPr>
          <w:rFonts w:eastAsia="Calibri" w:cs="Arial"/>
          <w:lang w:val="en-US"/>
        </w:rPr>
        <w:t>определение значения показателя преломления;</w:t>
      </w:r>
    </w:p>
    <w:p w:rsidR="00CD67CE" w:rsidRPr="007F6AC9" w:rsidRDefault="00CD67CE" w:rsidP="00656B03">
      <w:pPr>
        <w:pStyle w:val="a8"/>
        <w:numPr>
          <w:ilvl w:val="0"/>
          <w:numId w:val="2"/>
        </w:numPr>
        <w:jc w:val="both"/>
        <w:rPr>
          <w:rFonts w:eastAsia="Calibri" w:cs="Arial"/>
          <w:lang w:val="en-US"/>
        </w:rPr>
      </w:pPr>
      <w:r w:rsidRPr="007F6AC9">
        <w:rPr>
          <w:rFonts w:eastAsia="Calibri" w:cs="Arial"/>
          <w:lang w:val="en-US"/>
        </w:rPr>
        <w:t xml:space="preserve">определение значения показателя pH. </w:t>
      </w:r>
    </w:p>
    <w:p w:rsidR="00187DBE" w:rsidRPr="00FC2B36" w:rsidRDefault="00AE678F" w:rsidP="009A1F86">
      <w:pPr>
        <w:autoSpaceDE w:val="0"/>
        <w:autoSpaceDN w:val="0"/>
        <w:adjustRightInd w:val="0"/>
        <w:ind w:firstLine="708"/>
        <w:jc w:val="both"/>
        <w:rPr>
          <w:rFonts w:cs="Times New Roman"/>
          <w:szCs w:val="24"/>
        </w:rPr>
      </w:pPr>
      <w:r w:rsidRPr="00FC2B36">
        <w:rPr>
          <w:rFonts w:cs="Times New Roman"/>
          <w:szCs w:val="24"/>
        </w:rPr>
        <w:t>ПОЖ Тип-II, Тип-III и Тип-</w:t>
      </w:r>
      <w:r w:rsidR="00187DBE" w:rsidRPr="00FC2B36">
        <w:rPr>
          <w:rFonts w:cs="Times New Roman"/>
          <w:szCs w:val="24"/>
        </w:rPr>
        <w:t>IV:</w:t>
      </w:r>
    </w:p>
    <w:p w:rsidR="005C1868" w:rsidRPr="007F6AC9" w:rsidRDefault="005C1868" w:rsidP="00656B03">
      <w:pPr>
        <w:pStyle w:val="a8"/>
        <w:numPr>
          <w:ilvl w:val="0"/>
          <w:numId w:val="2"/>
        </w:numPr>
        <w:jc w:val="both"/>
        <w:rPr>
          <w:rFonts w:eastAsia="Calibri" w:cs="Arial"/>
          <w:lang w:val="en-US"/>
        </w:rPr>
      </w:pPr>
      <w:r w:rsidRPr="007F6AC9">
        <w:rPr>
          <w:rFonts w:eastAsia="Calibri" w:cs="Arial"/>
          <w:lang w:val="en-US"/>
        </w:rPr>
        <w:t>внешний вид;</w:t>
      </w:r>
    </w:p>
    <w:p w:rsidR="00CD67CE" w:rsidRPr="007F6AC9" w:rsidRDefault="00CD67CE" w:rsidP="00656B03">
      <w:pPr>
        <w:pStyle w:val="a8"/>
        <w:numPr>
          <w:ilvl w:val="0"/>
          <w:numId w:val="2"/>
        </w:numPr>
        <w:jc w:val="both"/>
        <w:rPr>
          <w:rFonts w:eastAsia="Calibri" w:cs="Arial"/>
          <w:lang w:val="en-US"/>
        </w:rPr>
      </w:pPr>
      <w:r w:rsidRPr="007F6AC9">
        <w:rPr>
          <w:rFonts w:eastAsia="Calibri" w:cs="Arial"/>
          <w:lang w:val="en-US"/>
        </w:rPr>
        <w:t>определение значения показателя преломления;</w:t>
      </w:r>
    </w:p>
    <w:p w:rsidR="00CD67CE" w:rsidRPr="007F6AC9" w:rsidRDefault="00CD67CE" w:rsidP="00656B03">
      <w:pPr>
        <w:pStyle w:val="a8"/>
        <w:numPr>
          <w:ilvl w:val="0"/>
          <w:numId w:val="2"/>
        </w:numPr>
        <w:jc w:val="both"/>
        <w:rPr>
          <w:rFonts w:eastAsia="Calibri" w:cs="Arial"/>
          <w:lang w:val="en-US"/>
        </w:rPr>
      </w:pPr>
      <w:r w:rsidRPr="007F6AC9">
        <w:rPr>
          <w:rFonts w:eastAsia="Calibri" w:cs="Arial"/>
          <w:lang w:val="en-US"/>
        </w:rPr>
        <w:t xml:space="preserve">определение значения показателя pH. </w:t>
      </w:r>
    </w:p>
    <w:p w:rsidR="00652F1E" w:rsidRPr="00E64237" w:rsidRDefault="005C1868" w:rsidP="00656B03">
      <w:pPr>
        <w:pStyle w:val="a8"/>
        <w:numPr>
          <w:ilvl w:val="0"/>
          <w:numId w:val="2"/>
        </w:numPr>
        <w:jc w:val="both"/>
        <w:rPr>
          <w:rFonts w:eastAsia="Calibri" w:cs="Arial"/>
        </w:rPr>
      </w:pPr>
      <w:r w:rsidRPr="00E64237">
        <w:rPr>
          <w:rFonts w:eastAsia="Calibri" w:cs="Arial"/>
        </w:rPr>
        <w:t xml:space="preserve">определение значения показателя </w:t>
      </w:r>
      <w:r w:rsidR="00871ED0" w:rsidRPr="00E64237">
        <w:rPr>
          <w:rFonts w:eastAsia="Calibri" w:cs="Arial"/>
        </w:rPr>
        <w:t>динамическ</w:t>
      </w:r>
      <w:r w:rsidRPr="00E64237">
        <w:rPr>
          <w:rFonts w:eastAsia="Calibri" w:cs="Arial"/>
        </w:rPr>
        <w:t>ая</w:t>
      </w:r>
      <w:r w:rsidR="00871ED0" w:rsidRPr="00E64237">
        <w:rPr>
          <w:rFonts w:eastAsia="Calibri" w:cs="Arial"/>
        </w:rPr>
        <w:t xml:space="preserve"> </w:t>
      </w:r>
      <w:r w:rsidRPr="00E64237">
        <w:rPr>
          <w:rFonts w:eastAsia="Calibri" w:cs="Arial"/>
        </w:rPr>
        <w:t>вязкость</w:t>
      </w:r>
      <w:r w:rsidR="00871ED0" w:rsidRPr="00E64237">
        <w:rPr>
          <w:rFonts w:eastAsia="Calibri" w:cs="Arial"/>
        </w:rPr>
        <w:t>.</w:t>
      </w:r>
    </w:p>
    <w:p w:rsidR="00FC2B36" w:rsidRDefault="00FC2B36" w:rsidP="00FC2B36">
      <w:pPr>
        <w:pStyle w:val="Translation"/>
      </w:pPr>
      <w:r w:rsidRPr="0064784E">
        <w:t>Perform check for fluids as follows</w:t>
      </w:r>
    </w:p>
    <w:p w:rsidR="00FC2B36" w:rsidRPr="0064784E" w:rsidRDefault="00FC2B36" w:rsidP="00FC2B36">
      <w:pPr>
        <w:pStyle w:val="Translation"/>
      </w:pPr>
      <w:r w:rsidRPr="0064784E">
        <w:t>Type I fluid:</w:t>
      </w:r>
    </w:p>
    <w:p w:rsidR="00FC2B36" w:rsidRPr="0064784E" w:rsidRDefault="00FC2B36" w:rsidP="00656B03">
      <w:pPr>
        <w:pStyle w:val="Translation"/>
        <w:numPr>
          <w:ilvl w:val="0"/>
          <w:numId w:val="2"/>
        </w:numPr>
        <w:rPr>
          <w:lang w:eastAsia="ru-RU"/>
        </w:rPr>
      </w:pPr>
      <w:r w:rsidRPr="0064784E">
        <w:rPr>
          <w:lang w:eastAsia="ru-RU"/>
        </w:rPr>
        <w:t>visual check;</w:t>
      </w:r>
    </w:p>
    <w:p w:rsidR="00FC2B36" w:rsidRPr="0064784E" w:rsidRDefault="00FC2B36" w:rsidP="00656B03">
      <w:pPr>
        <w:pStyle w:val="Translation"/>
        <w:numPr>
          <w:ilvl w:val="0"/>
          <w:numId w:val="2"/>
        </w:numPr>
        <w:rPr>
          <w:lang w:eastAsia="ru-RU"/>
        </w:rPr>
      </w:pPr>
      <w:r w:rsidRPr="0064784E">
        <w:rPr>
          <w:lang w:eastAsia="ru-RU"/>
        </w:rPr>
        <w:t>density;</w:t>
      </w:r>
    </w:p>
    <w:p w:rsidR="00FC2B36" w:rsidRPr="0064784E" w:rsidRDefault="00FC2B36" w:rsidP="00656B03">
      <w:pPr>
        <w:pStyle w:val="Translation"/>
        <w:numPr>
          <w:ilvl w:val="0"/>
          <w:numId w:val="2"/>
        </w:numPr>
        <w:rPr>
          <w:lang w:eastAsia="ru-RU"/>
        </w:rPr>
      </w:pPr>
      <w:r w:rsidRPr="0064784E">
        <w:rPr>
          <w:lang w:eastAsia="ru-RU"/>
        </w:rPr>
        <w:t>refractive index check;</w:t>
      </w:r>
    </w:p>
    <w:p w:rsidR="00FC2B36" w:rsidRDefault="00FC2B36" w:rsidP="00656B03">
      <w:pPr>
        <w:pStyle w:val="Translation"/>
        <w:numPr>
          <w:ilvl w:val="0"/>
          <w:numId w:val="2"/>
        </w:numPr>
        <w:rPr>
          <w:lang w:eastAsia="ru-RU"/>
        </w:rPr>
      </w:pPr>
      <w:r w:rsidRPr="0064784E">
        <w:rPr>
          <w:lang w:eastAsia="ru-RU"/>
        </w:rPr>
        <w:t>pH value check.</w:t>
      </w:r>
    </w:p>
    <w:p w:rsidR="00FC2B36" w:rsidRPr="0064784E" w:rsidRDefault="00FC2B36" w:rsidP="00FC2B36">
      <w:pPr>
        <w:pStyle w:val="Translation"/>
      </w:pPr>
      <w:r w:rsidRPr="0064784E">
        <w:t>Type II, IV fluid:</w:t>
      </w:r>
    </w:p>
    <w:p w:rsidR="00FC2B36" w:rsidRPr="0064784E" w:rsidRDefault="00FC2B36" w:rsidP="00656B03">
      <w:pPr>
        <w:pStyle w:val="Translation"/>
        <w:numPr>
          <w:ilvl w:val="0"/>
          <w:numId w:val="2"/>
        </w:numPr>
        <w:rPr>
          <w:lang w:eastAsia="ru-RU"/>
        </w:rPr>
      </w:pPr>
      <w:r w:rsidRPr="0064784E">
        <w:rPr>
          <w:lang w:eastAsia="ru-RU"/>
        </w:rPr>
        <w:t>visual check;</w:t>
      </w:r>
    </w:p>
    <w:p w:rsidR="00FC2B36" w:rsidRPr="0064784E" w:rsidRDefault="00FC2B36" w:rsidP="00656B03">
      <w:pPr>
        <w:pStyle w:val="Translation"/>
        <w:numPr>
          <w:ilvl w:val="0"/>
          <w:numId w:val="2"/>
        </w:numPr>
        <w:rPr>
          <w:lang w:eastAsia="ru-RU"/>
        </w:rPr>
      </w:pPr>
      <w:r w:rsidRPr="0064784E">
        <w:rPr>
          <w:lang w:eastAsia="ru-RU"/>
        </w:rPr>
        <w:t>refractive index check;</w:t>
      </w:r>
    </w:p>
    <w:p w:rsidR="00FC2B36" w:rsidRDefault="00FC2B36" w:rsidP="00656B03">
      <w:pPr>
        <w:pStyle w:val="Translation"/>
        <w:numPr>
          <w:ilvl w:val="0"/>
          <w:numId w:val="2"/>
        </w:numPr>
        <w:rPr>
          <w:lang w:eastAsia="ru-RU"/>
        </w:rPr>
      </w:pPr>
      <w:r w:rsidRPr="0064784E">
        <w:rPr>
          <w:lang w:eastAsia="ru-RU"/>
        </w:rPr>
        <w:t>pH value check;</w:t>
      </w:r>
    </w:p>
    <w:p w:rsidR="00FC2B36" w:rsidRDefault="00FC2B36" w:rsidP="00656B03">
      <w:pPr>
        <w:pStyle w:val="Translation"/>
        <w:numPr>
          <w:ilvl w:val="0"/>
          <w:numId w:val="2"/>
        </w:numPr>
        <w:rPr>
          <w:lang w:eastAsia="ru-RU"/>
        </w:rPr>
      </w:pPr>
      <w:r w:rsidRPr="009D0BCD">
        <w:rPr>
          <w:lang w:eastAsia="ru-RU"/>
        </w:rPr>
        <w:t>laboratory viscosity check.</w:t>
      </w:r>
    </w:p>
    <w:p w:rsidR="00FC2B36" w:rsidRPr="00103040" w:rsidRDefault="00FC2B36" w:rsidP="00FC2B36">
      <w:pPr>
        <w:autoSpaceDE w:val="0"/>
        <w:autoSpaceDN w:val="0"/>
        <w:adjustRightInd w:val="0"/>
        <w:jc w:val="both"/>
      </w:pPr>
      <w:r w:rsidRPr="0064784E">
        <w:t xml:space="preserve">6.4.3.6 При отборе проб загущенной ПОЖ, пробы должны быть отобраны для всех концентраций ПОЖ применяемых для </w:t>
      </w:r>
      <w:r>
        <w:t>ПОЗ</w:t>
      </w:r>
      <w:r w:rsidRPr="0064784E">
        <w:t>.</w:t>
      </w:r>
    </w:p>
    <w:p w:rsidR="00FC2B36" w:rsidRPr="00FC2B36" w:rsidRDefault="00FC2B36" w:rsidP="00FC2B36">
      <w:pPr>
        <w:pStyle w:val="Translation"/>
      </w:pPr>
      <w:r w:rsidRPr="0064784E">
        <w:t>For thickened de-icing/anti-icing fluids. Samples shall be taken in all concentrations used for anti-icing.</w:t>
      </w:r>
    </w:p>
    <w:p w:rsidR="00187DBE" w:rsidRPr="00103040" w:rsidRDefault="00F00072" w:rsidP="009A1F86">
      <w:pPr>
        <w:pStyle w:val="3"/>
        <w:jc w:val="both"/>
      </w:pPr>
      <w:r w:rsidRPr="009B2C65">
        <w:t xml:space="preserve">6.3.4. </w:t>
      </w:r>
      <w:r w:rsidR="00187DBE" w:rsidRPr="009B2C65">
        <w:t xml:space="preserve"> Проверка ПОЖ в полевых условиях</w:t>
      </w:r>
      <w:r w:rsidR="00277CC0" w:rsidRPr="009B2C65">
        <w:t>.</w:t>
      </w:r>
    </w:p>
    <w:p w:rsidR="00FC2B36" w:rsidRPr="00103040" w:rsidRDefault="00FC2B36" w:rsidP="00FC2B36">
      <w:pPr>
        <w:pStyle w:val="Translation"/>
        <w:rPr>
          <w:lang w:val="ru-RU"/>
        </w:rPr>
      </w:pPr>
      <w:r w:rsidRPr="0064784E">
        <w:t>Fluids</w:t>
      </w:r>
      <w:r w:rsidRPr="00103040">
        <w:rPr>
          <w:lang w:val="ru-RU"/>
        </w:rPr>
        <w:t xml:space="preserve"> </w:t>
      </w:r>
      <w:r w:rsidRPr="0064784E">
        <w:t>Field</w:t>
      </w:r>
      <w:r w:rsidRPr="00103040">
        <w:rPr>
          <w:lang w:val="ru-RU"/>
        </w:rPr>
        <w:t xml:space="preserve"> </w:t>
      </w:r>
      <w:r w:rsidRPr="0064784E">
        <w:t>Check</w:t>
      </w:r>
      <w:r w:rsidRPr="00103040">
        <w:rPr>
          <w:lang w:val="ru-RU"/>
        </w:rPr>
        <w:t xml:space="preserve"> </w:t>
      </w:r>
    </w:p>
    <w:p w:rsidR="00187DBE" w:rsidRPr="009B2C65" w:rsidRDefault="00187DBE" w:rsidP="009A1F86">
      <w:pPr>
        <w:autoSpaceDE w:val="0"/>
        <w:autoSpaceDN w:val="0"/>
        <w:adjustRightInd w:val="0"/>
        <w:jc w:val="both"/>
        <w:rPr>
          <w:rFonts w:eastAsia="TimesNewRomanPSMT" w:cs="Times New Roman"/>
          <w:szCs w:val="24"/>
        </w:rPr>
      </w:pPr>
      <w:r w:rsidRPr="009B2C65">
        <w:rPr>
          <w:rFonts w:eastAsia="TimesNewRomanPSMT" w:cs="Times New Roman"/>
          <w:szCs w:val="24"/>
        </w:rPr>
        <w:t xml:space="preserve">Такие проверки проводятся при </w:t>
      </w:r>
      <w:r w:rsidR="00351509" w:rsidRPr="009B2C65">
        <w:rPr>
          <w:rFonts w:eastAsia="TimesNewRomanPSMT" w:cs="Times New Roman"/>
          <w:szCs w:val="24"/>
        </w:rPr>
        <w:t>проведении</w:t>
      </w:r>
      <w:r w:rsidRPr="009B2C65">
        <w:rPr>
          <w:rFonts w:eastAsia="TimesNewRomanPSMT" w:cs="Times New Roman"/>
          <w:szCs w:val="24"/>
        </w:rPr>
        <w:t xml:space="preserve"> инспекци</w:t>
      </w:r>
      <w:r w:rsidR="00871ED0" w:rsidRPr="009B2C65">
        <w:rPr>
          <w:rFonts w:eastAsia="TimesNewRomanPSMT" w:cs="Times New Roman"/>
          <w:szCs w:val="24"/>
        </w:rPr>
        <w:t xml:space="preserve">й и проверок организаций по </w:t>
      </w:r>
      <w:r w:rsidRPr="009B2C65">
        <w:rPr>
          <w:rFonts w:eastAsia="TimesNewRomanPSMT" w:cs="Times New Roman"/>
          <w:szCs w:val="24"/>
        </w:rPr>
        <w:t xml:space="preserve">ПОЗ ВС. Пробы </w:t>
      </w:r>
      <w:r w:rsidR="00871ED0" w:rsidRPr="009B2C65">
        <w:rPr>
          <w:rFonts w:eastAsia="TimesNewRomanPSMT" w:cs="Times New Roman"/>
          <w:szCs w:val="24"/>
        </w:rPr>
        <w:t>отбираются:</w:t>
      </w:r>
    </w:p>
    <w:p w:rsidR="00871ED0" w:rsidRPr="009B2C65" w:rsidRDefault="00187DBE" w:rsidP="00656B03">
      <w:pPr>
        <w:pStyle w:val="a8"/>
        <w:numPr>
          <w:ilvl w:val="0"/>
          <w:numId w:val="4"/>
        </w:numPr>
        <w:autoSpaceDE w:val="0"/>
        <w:autoSpaceDN w:val="0"/>
        <w:adjustRightInd w:val="0"/>
        <w:jc w:val="both"/>
        <w:rPr>
          <w:rFonts w:cs="Times New Roman"/>
          <w:szCs w:val="24"/>
        </w:rPr>
      </w:pPr>
      <w:r w:rsidRPr="009B2C65">
        <w:rPr>
          <w:rFonts w:cs="Times New Roman"/>
          <w:szCs w:val="24"/>
        </w:rPr>
        <w:t>из резервуара хранения</w:t>
      </w:r>
      <w:r w:rsidR="00871ED0" w:rsidRPr="009B2C65">
        <w:rPr>
          <w:rFonts w:cs="Times New Roman"/>
          <w:szCs w:val="24"/>
        </w:rPr>
        <w:t>;</w:t>
      </w:r>
    </w:p>
    <w:p w:rsidR="00187DBE" w:rsidRPr="009B2C65" w:rsidRDefault="00871ED0" w:rsidP="00656B03">
      <w:pPr>
        <w:pStyle w:val="a8"/>
        <w:numPr>
          <w:ilvl w:val="0"/>
          <w:numId w:val="4"/>
        </w:numPr>
        <w:autoSpaceDE w:val="0"/>
        <w:autoSpaceDN w:val="0"/>
        <w:adjustRightInd w:val="0"/>
        <w:jc w:val="both"/>
        <w:rPr>
          <w:rFonts w:cs="Times New Roman"/>
          <w:szCs w:val="24"/>
        </w:rPr>
      </w:pPr>
      <w:r w:rsidRPr="009B2C65">
        <w:rPr>
          <w:rFonts w:cs="Times New Roman"/>
          <w:szCs w:val="24"/>
        </w:rPr>
        <w:t>б</w:t>
      </w:r>
      <w:r w:rsidR="00351509" w:rsidRPr="009B2C65">
        <w:rPr>
          <w:rFonts w:cs="Times New Roman"/>
          <w:szCs w:val="24"/>
        </w:rPr>
        <w:t>аков спецмашины</w:t>
      </w:r>
      <w:r w:rsidR="00187DBE" w:rsidRPr="009B2C65">
        <w:rPr>
          <w:rFonts w:cs="Times New Roman"/>
          <w:szCs w:val="24"/>
        </w:rPr>
        <w:t xml:space="preserve"> и из форсун</w:t>
      </w:r>
      <w:r w:rsidRPr="009B2C65">
        <w:rPr>
          <w:rFonts w:cs="Times New Roman"/>
          <w:szCs w:val="24"/>
        </w:rPr>
        <w:t>ок</w:t>
      </w:r>
      <w:r w:rsidR="00187DBE" w:rsidRPr="009B2C65">
        <w:rPr>
          <w:rFonts w:cs="Times New Roman"/>
          <w:szCs w:val="24"/>
        </w:rPr>
        <w:t xml:space="preserve"> </w:t>
      </w:r>
      <w:r w:rsidR="00351509" w:rsidRPr="009B2C65">
        <w:rPr>
          <w:rFonts w:cs="Times New Roman"/>
          <w:szCs w:val="24"/>
        </w:rPr>
        <w:t>спец</w:t>
      </w:r>
      <w:r w:rsidRPr="009B2C65">
        <w:rPr>
          <w:rFonts w:cs="Times New Roman"/>
          <w:szCs w:val="24"/>
        </w:rPr>
        <w:t>машин</w:t>
      </w:r>
      <w:r w:rsidR="00187DBE" w:rsidRPr="009B2C65">
        <w:rPr>
          <w:rFonts w:cs="Times New Roman"/>
          <w:szCs w:val="24"/>
        </w:rPr>
        <w:t xml:space="preserve"> для ПОЗ ВС.</w:t>
      </w:r>
    </w:p>
    <w:p w:rsidR="00187DBE" w:rsidRPr="009B2C65" w:rsidRDefault="00AE678F" w:rsidP="009A1F86">
      <w:pPr>
        <w:autoSpaceDE w:val="0"/>
        <w:autoSpaceDN w:val="0"/>
        <w:adjustRightInd w:val="0"/>
        <w:jc w:val="both"/>
        <w:rPr>
          <w:rFonts w:eastAsia="TimesNewRomanPSMT" w:cs="Times New Roman"/>
          <w:szCs w:val="24"/>
        </w:rPr>
      </w:pPr>
      <w:r w:rsidRPr="009B2C65">
        <w:rPr>
          <w:rFonts w:eastAsia="TimesNewRomanPSMT" w:cs="Times New Roman"/>
          <w:szCs w:val="24"/>
          <w:u w:val="single"/>
        </w:rPr>
        <w:t>Для ПОЖ Тип-</w:t>
      </w:r>
      <w:r w:rsidR="00187DBE" w:rsidRPr="009B2C65">
        <w:rPr>
          <w:rFonts w:eastAsia="TimesNewRomanPSMT" w:cs="Times New Roman"/>
          <w:szCs w:val="24"/>
          <w:u w:val="single"/>
        </w:rPr>
        <w:t>I проводятся</w:t>
      </w:r>
      <w:r w:rsidR="00187DBE" w:rsidRPr="009B2C65">
        <w:rPr>
          <w:rFonts w:eastAsia="TimesNewRomanPSMT" w:cs="Times New Roman"/>
          <w:szCs w:val="24"/>
        </w:rPr>
        <w:t>:</w:t>
      </w:r>
    </w:p>
    <w:p w:rsidR="00187DBE" w:rsidRPr="007F6AC9" w:rsidRDefault="005C1868" w:rsidP="00656B03">
      <w:pPr>
        <w:pStyle w:val="a8"/>
        <w:numPr>
          <w:ilvl w:val="0"/>
          <w:numId w:val="2"/>
        </w:numPr>
        <w:jc w:val="both"/>
        <w:rPr>
          <w:rFonts w:eastAsia="Calibri" w:cs="Arial"/>
          <w:lang w:val="en-US"/>
        </w:rPr>
      </w:pPr>
      <w:r w:rsidRPr="007F6AC9">
        <w:rPr>
          <w:rFonts w:eastAsia="Calibri" w:cs="Arial"/>
          <w:lang w:val="en-US"/>
        </w:rPr>
        <w:t>внешний вид</w:t>
      </w:r>
      <w:r w:rsidR="00187DBE" w:rsidRPr="007F6AC9">
        <w:rPr>
          <w:rFonts w:eastAsia="Calibri" w:cs="Arial"/>
          <w:lang w:val="en-US"/>
        </w:rPr>
        <w:t>;</w:t>
      </w:r>
    </w:p>
    <w:p w:rsidR="00CD67CE" w:rsidRPr="007F6AC9" w:rsidRDefault="00CD67CE" w:rsidP="00656B03">
      <w:pPr>
        <w:pStyle w:val="a8"/>
        <w:numPr>
          <w:ilvl w:val="0"/>
          <w:numId w:val="2"/>
        </w:numPr>
        <w:jc w:val="both"/>
        <w:rPr>
          <w:rFonts w:eastAsia="Calibri" w:cs="Arial"/>
          <w:lang w:val="en-US"/>
        </w:rPr>
      </w:pPr>
      <w:r w:rsidRPr="007F6AC9">
        <w:rPr>
          <w:rFonts w:eastAsia="Calibri" w:cs="Arial"/>
          <w:lang w:val="en-US"/>
        </w:rPr>
        <w:t>определение значения показателя преломления;</w:t>
      </w:r>
    </w:p>
    <w:p w:rsidR="00CD67CE" w:rsidRPr="007F6AC9" w:rsidRDefault="00CD67CE" w:rsidP="00656B03">
      <w:pPr>
        <w:pStyle w:val="a8"/>
        <w:numPr>
          <w:ilvl w:val="0"/>
          <w:numId w:val="2"/>
        </w:numPr>
        <w:jc w:val="both"/>
        <w:rPr>
          <w:rFonts w:eastAsia="Calibri" w:cs="Arial"/>
          <w:lang w:val="en-US"/>
        </w:rPr>
      </w:pPr>
      <w:r w:rsidRPr="007F6AC9">
        <w:rPr>
          <w:rFonts w:eastAsia="Calibri" w:cs="Arial"/>
          <w:lang w:val="en-US"/>
        </w:rPr>
        <w:t xml:space="preserve">определение значения показателя pH. </w:t>
      </w:r>
    </w:p>
    <w:p w:rsidR="00187DBE" w:rsidRPr="00FC2B36" w:rsidRDefault="00187DBE" w:rsidP="009A1F86">
      <w:pPr>
        <w:autoSpaceDE w:val="0"/>
        <w:autoSpaceDN w:val="0"/>
        <w:adjustRightInd w:val="0"/>
        <w:jc w:val="both"/>
        <w:rPr>
          <w:rFonts w:eastAsia="TimesNewRomanPSMT" w:cs="Times New Roman"/>
          <w:szCs w:val="24"/>
          <w:u w:val="single"/>
        </w:rPr>
      </w:pPr>
      <w:r w:rsidRPr="00FC2B36">
        <w:rPr>
          <w:rFonts w:eastAsia="TimesNewRomanPSMT" w:cs="Times New Roman"/>
          <w:szCs w:val="24"/>
          <w:u w:val="single"/>
        </w:rPr>
        <w:t>Для ПОЖ Т</w:t>
      </w:r>
      <w:r w:rsidR="00AE678F" w:rsidRPr="00FC2B36">
        <w:rPr>
          <w:rFonts w:eastAsia="TimesNewRomanPSMT" w:cs="Times New Roman"/>
          <w:szCs w:val="24"/>
          <w:u w:val="single"/>
        </w:rPr>
        <w:t>ип-</w:t>
      </w:r>
      <w:r w:rsidRPr="00FC2B36">
        <w:rPr>
          <w:rFonts w:eastAsia="TimesNewRomanPSMT" w:cs="Times New Roman"/>
          <w:szCs w:val="24"/>
          <w:u w:val="single"/>
        </w:rPr>
        <w:t xml:space="preserve">II, </w:t>
      </w:r>
      <w:r w:rsidR="00AE678F" w:rsidRPr="00FC2B36">
        <w:rPr>
          <w:rFonts w:eastAsia="TimesNewRomanPSMT" w:cs="Times New Roman"/>
          <w:szCs w:val="24"/>
          <w:u w:val="single"/>
        </w:rPr>
        <w:t>Тип-III и Тип-</w:t>
      </w:r>
      <w:r w:rsidRPr="00FC2B36">
        <w:rPr>
          <w:rFonts w:eastAsia="TimesNewRomanPSMT" w:cs="Times New Roman"/>
          <w:szCs w:val="24"/>
          <w:u w:val="single"/>
        </w:rPr>
        <w:t xml:space="preserve"> IV проводятся:</w:t>
      </w:r>
    </w:p>
    <w:p w:rsidR="005C1868" w:rsidRPr="007F6AC9" w:rsidRDefault="005C1868" w:rsidP="00656B03">
      <w:pPr>
        <w:pStyle w:val="a8"/>
        <w:numPr>
          <w:ilvl w:val="0"/>
          <w:numId w:val="2"/>
        </w:numPr>
        <w:jc w:val="both"/>
        <w:rPr>
          <w:rFonts w:eastAsia="Calibri" w:cs="Arial"/>
          <w:lang w:val="en-US"/>
        </w:rPr>
      </w:pPr>
      <w:r w:rsidRPr="007F6AC9">
        <w:rPr>
          <w:rFonts w:eastAsia="Calibri" w:cs="Arial"/>
          <w:lang w:val="en-US"/>
        </w:rPr>
        <w:t>внешний вид;</w:t>
      </w:r>
    </w:p>
    <w:p w:rsidR="005C1868" w:rsidRPr="007F6AC9" w:rsidRDefault="005C1868" w:rsidP="00656B03">
      <w:pPr>
        <w:pStyle w:val="a8"/>
        <w:numPr>
          <w:ilvl w:val="0"/>
          <w:numId w:val="2"/>
        </w:numPr>
        <w:jc w:val="both"/>
        <w:rPr>
          <w:rFonts w:eastAsia="Calibri" w:cs="Arial"/>
          <w:lang w:val="en-US"/>
        </w:rPr>
      </w:pPr>
      <w:r w:rsidRPr="007F6AC9">
        <w:rPr>
          <w:rFonts w:eastAsia="Calibri" w:cs="Arial"/>
          <w:lang w:val="en-US"/>
        </w:rPr>
        <w:t>определение</w:t>
      </w:r>
      <w:r w:rsidR="00CD67CE" w:rsidRPr="007F6AC9">
        <w:rPr>
          <w:rFonts w:eastAsia="Calibri" w:cs="Arial"/>
          <w:lang w:val="en-US"/>
        </w:rPr>
        <w:t xml:space="preserve"> значения</w:t>
      </w:r>
      <w:r w:rsidRPr="007F6AC9">
        <w:rPr>
          <w:rFonts w:eastAsia="Calibri" w:cs="Arial"/>
          <w:lang w:val="en-US"/>
        </w:rPr>
        <w:t xml:space="preserve"> показателя преломления;</w:t>
      </w:r>
    </w:p>
    <w:p w:rsidR="005C1868" w:rsidRPr="007F6AC9" w:rsidRDefault="005C1868" w:rsidP="00656B03">
      <w:pPr>
        <w:pStyle w:val="a8"/>
        <w:numPr>
          <w:ilvl w:val="0"/>
          <w:numId w:val="2"/>
        </w:numPr>
        <w:jc w:val="both"/>
        <w:rPr>
          <w:rFonts w:eastAsia="Calibri" w:cs="Arial"/>
          <w:lang w:val="en-US"/>
        </w:rPr>
      </w:pPr>
      <w:r w:rsidRPr="007F6AC9">
        <w:rPr>
          <w:rFonts w:eastAsia="Calibri" w:cs="Arial"/>
          <w:lang w:val="en-US"/>
        </w:rPr>
        <w:t xml:space="preserve">определение значения </w:t>
      </w:r>
      <w:r w:rsidR="00CD67CE" w:rsidRPr="007F6AC9">
        <w:rPr>
          <w:rFonts w:eastAsia="Calibri" w:cs="Arial"/>
          <w:lang w:val="en-US"/>
        </w:rPr>
        <w:t xml:space="preserve">показателя </w:t>
      </w:r>
      <w:r w:rsidRPr="007F6AC9">
        <w:rPr>
          <w:rFonts w:eastAsia="Calibri" w:cs="Arial"/>
          <w:lang w:val="en-US"/>
        </w:rPr>
        <w:t xml:space="preserve">pH. </w:t>
      </w:r>
    </w:p>
    <w:p w:rsidR="00510F54" w:rsidRPr="007F6AC9" w:rsidRDefault="00187DBE" w:rsidP="00656B03">
      <w:pPr>
        <w:pStyle w:val="a8"/>
        <w:numPr>
          <w:ilvl w:val="0"/>
          <w:numId w:val="2"/>
        </w:numPr>
        <w:jc w:val="both"/>
        <w:rPr>
          <w:rFonts w:eastAsia="Calibri" w:cs="Arial"/>
          <w:lang w:val="en-US"/>
        </w:rPr>
      </w:pPr>
      <w:r w:rsidRPr="007F6AC9">
        <w:rPr>
          <w:rFonts w:eastAsia="Calibri" w:cs="Arial"/>
          <w:lang w:val="en-US"/>
        </w:rPr>
        <w:t xml:space="preserve">контроль </w:t>
      </w:r>
      <w:r w:rsidR="00510F54" w:rsidRPr="007F6AC9">
        <w:rPr>
          <w:rFonts w:eastAsia="Calibri" w:cs="Arial"/>
          <w:lang w:val="en-US"/>
        </w:rPr>
        <w:t xml:space="preserve">динамической </w:t>
      </w:r>
      <w:r w:rsidRPr="007F6AC9">
        <w:rPr>
          <w:rFonts w:eastAsia="Calibri" w:cs="Arial"/>
          <w:lang w:val="en-US"/>
        </w:rPr>
        <w:t>вязкости</w:t>
      </w:r>
      <w:r w:rsidR="00652F1E" w:rsidRPr="007F6AC9">
        <w:rPr>
          <w:rFonts w:eastAsia="Calibri" w:cs="Arial"/>
          <w:lang w:val="en-US"/>
        </w:rPr>
        <w:t>.</w:t>
      </w:r>
    </w:p>
    <w:p w:rsidR="00A0766E" w:rsidRPr="00FC2B36" w:rsidRDefault="00510F54" w:rsidP="009A1F86">
      <w:pPr>
        <w:autoSpaceDE w:val="0"/>
        <w:autoSpaceDN w:val="0"/>
        <w:adjustRightInd w:val="0"/>
        <w:ind w:firstLine="708"/>
        <w:jc w:val="both"/>
        <w:rPr>
          <w:rFonts w:eastAsia="TimesNewRomanPSMT" w:cs="Times New Roman"/>
          <w:szCs w:val="24"/>
        </w:rPr>
      </w:pPr>
      <w:r w:rsidRPr="00FC2B36">
        <w:rPr>
          <w:rFonts w:eastAsia="TimesNewRomanPSMT" w:cs="Times New Roman"/>
          <w:szCs w:val="24"/>
        </w:rPr>
        <w:t>В полевых условиях контроль динамической вязкости может проводиться с использованием индикаторного метода «падающих шариков», который позволяет установить тот факт, что вязкость ПОЖ, взятой для пробы, выше минимально допустимого значения и не превышает максимального значения вязкости ПОЖ, определенного производителем.</w:t>
      </w:r>
    </w:p>
    <w:p w:rsidR="00FC2B36" w:rsidRDefault="00FC2B36" w:rsidP="00FC2B36">
      <w:pPr>
        <w:pStyle w:val="Translation"/>
      </w:pPr>
      <w:r w:rsidRPr="0064784E">
        <w:t>Field check for fluids shall be made always when station inspection is made. The samples shall be taken from the storage tank and from deicing/anti-icing equipment nozzle.</w:t>
      </w:r>
    </w:p>
    <w:p w:rsidR="00FC2B36" w:rsidRDefault="00FC2B36" w:rsidP="00FC2B36">
      <w:pPr>
        <w:pStyle w:val="Translation"/>
      </w:pPr>
      <w:r w:rsidRPr="0064784E">
        <w:t>Perform check for fluids as follows:</w:t>
      </w:r>
    </w:p>
    <w:p w:rsidR="00FC2B36" w:rsidRPr="0064784E" w:rsidRDefault="00FC2B36" w:rsidP="00FC2B36">
      <w:pPr>
        <w:pStyle w:val="Translation"/>
      </w:pPr>
      <w:r w:rsidRPr="0064784E">
        <w:t>Type I fluid:</w:t>
      </w:r>
    </w:p>
    <w:p w:rsidR="00FC2B36" w:rsidRPr="0064784E" w:rsidRDefault="00FC2B36" w:rsidP="00656B03">
      <w:pPr>
        <w:pStyle w:val="Translation"/>
        <w:numPr>
          <w:ilvl w:val="0"/>
          <w:numId w:val="2"/>
        </w:numPr>
        <w:rPr>
          <w:lang w:eastAsia="ru-RU"/>
        </w:rPr>
      </w:pPr>
      <w:r w:rsidRPr="0064784E">
        <w:rPr>
          <w:lang w:eastAsia="ru-RU"/>
        </w:rPr>
        <w:t>visual check;</w:t>
      </w:r>
    </w:p>
    <w:p w:rsidR="00FC2B36" w:rsidRPr="0064784E" w:rsidRDefault="00FC2B36" w:rsidP="00656B03">
      <w:pPr>
        <w:pStyle w:val="Translation"/>
        <w:numPr>
          <w:ilvl w:val="0"/>
          <w:numId w:val="2"/>
        </w:numPr>
        <w:rPr>
          <w:lang w:eastAsia="ru-RU"/>
        </w:rPr>
      </w:pPr>
      <w:r w:rsidRPr="0064784E">
        <w:rPr>
          <w:lang w:eastAsia="ru-RU"/>
        </w:rPr>
        <w:t>density;</w:t>
      </w:r>
    </w:p>
    <w:p w:rsidR="00FC2B36" w:rsidRPr="0064784E" w:rsidRDefault="00FC2B36" w:rsidP="00656B03">
      <w:pPr>
        <w:pStyle w:val="Translation"/>
        <w:numPr>
          <w:ilvl w:val="0"/>
          <w:numId w:val="2"/>
        </w:numPr>
        <w:rPr>
          <w:lang w:eastAsia="ru-RU"/>
        </w:rPr>
      </w:pPr>
      <w:r w:rsidRPr="0064784E">
        <w:rPr>
          <w:lang w:eastAsia="ru-RU"/>
        </w:rPr>
        <w:t>refractive index check;</w:t>
      </w:r>
    </w:p>
    <w:p w:rsidR="00FC2B36" w:rsidRDefault="00FC2B36" w:rsidP="00656B03">
      <w:pPr>
        <w:pStyle w:val="Translation"/>
        <w:numPr>
          <w:ilvl w:val="0"/>
          <w:numId w:val="2"/>
        </w:numPr>
        <w:rPr>
          <w:lang w:eastAsia="ru-RU"/>
        </w:rPr>
      </w:pPr>
      <w:r w:rsidRPr="0064784E">
        <w:rPr>
          <w:lang w:eastAsia="ru-RU"/>
        </w:rPr>
        <w:t>pH value check</w:t>
      </w:r>
    </w:p>
    <w:p w:rsidR="00FC2B36" w:rsidRPr="0064784E" w:rsidRDefault="00FC2B36" w:rsidP="00FC2B36">
      <w:pPr>
        <w:pStyle w:val="Translation"/>
      </w:pPr>
      <w:r w:rsidRPr="0064784E">
        <w:t>Type IV fluid:</w:t>
      </w:r>
    </w:p>
    <w:p w:rsidR="00FC2B36" w:rsidRPr="0064784E" w:rsidRDefault="00FC2B36" w:rsidP="00656B03">
      <w:pPr>
        <w:pStyle w:val="Translation"/>
        <w:numPr>
          <w:ilvl w:val="0"/>
          <w:numId w:val="2"/>
        </w:numPr>
        <w:rPr>
          <w:lang w:eastAsia="ru-RU"/>
        </w:rPr>
      </w:pPr>
      <w:r w:rsidRPr="0064784E">
        <w:rPr>
          <w:lang w:eastAsia="ru-RU"/>
        </w:rPr>
        <w:t>visual check;</w:t>
      </w:r>
    </w:p>
    <w:p w:rsidR="00FC2B36" w:rsidRPr="0064784E" w:rsidRDefault="00FC2B36" w:rsidP="00656B03">
      <w:pPr>
        <w:pStyle w:val="Translation"/>
        <w:numPr>
          <w:ilvl w:val="0"/>
          <w:numId w:val="2"/>
        </w:numPr>
        <w:rPr>
          <w:lang w:eastAsia="ru-RU"/>
        </w:rPr>
      </w:pPr>
      <w:r w:rsidRPr="0064784E">
        <w:rPr>
          <w:lang w:eastAsia="ru-RU"/>
        </w:rPr>
        <w:t>refractive index check;</w:t>
      </w:r>
    </w:p>
    <w:p w:rsidR="00FC2B36" w:rsidRPr="0064784E" w:rsidRDefault="00FC2B36" w:rsidP="00656B03">
      <w:pPr>
        <w:pStyle w:val="Translation"/>
        <w:numPr>
          <w:ilvl w:val="0"/>
          <w:numId w:val="2"/>
        </w:numPr>
        <w:rPr>
          <w:lang w:eastAsia="ru-RU"/>
        </w:rPr>
      </w:pPr>
      <w:r w:rsidRPr="0064784E">
        <w:rPr>
          <w:lang w:eastAsia="ru-RU"/>
        </w:rPr>
        <w:t>pH value check (see Note);</w:t>
      </w:r>
    </w:p>
    <w:p w:rsidR="00FC2B36" w:rsidRDefault="00FC2B36" w:rsidP="00656B03">
      <w:pPr>
        <w:pStyle w:val="Translation"/>
        <w:numPr>
          <w:ilvl w:val="0"/>
          <w:numId w:val="2"/>
        </w:numPr>
        <w:rPr>
          <w:lang w:eastAsia="ru-RU"/>
        </w:rPr>
      </w:pPr>
      <w:r w:rsidRPr="0064784E">
        <w:rPr>
          <w:lang w:eastAsia="ru-RU"/>
        </w:rPr>
        <w:t>laboratory viscosity check.</w:t>
      </w:r>
    </w:p>
    <w:p w:rsidR="00FC2B36" w:rsidRPr="00E605BF" w:rsidRDefault="00E605BF" w:rsidP="00FC2B36">
      <w:pPr>
        <w:pStyle w:val="Translation"/>
      </w:pPr>
      <w:r w:rsidRPr="00EB7F4D">
        <w:t>Field Viscosity Check may be performed with a falling ball method, where the reference liquids represent the minimum and maximum allowed viscosities of the tested product.</w:t>
      </w:r>
    </w:p>
    <w:p w:rsidR="00A32F54" w:rsidRPr="00103040" w:rsidRDefault="00F00072" w:rsidP="009A1F86">
      <w:pPr>
        <w:pStyle w:val="3"/>
        <w:jc w:val="both"/>
      </w:pPr>
      <w:r w:rsidRPr="009B2C65">
        <w:t>6.3.5.</w:t>
      </w:r>
      <w:r w:rsidR="00187DBE" w:rsidRPr="009B2C65">
        <w:t xml:space="preserve"> </w:t>
      </w:r>
      <w:r w:rsidR="00A32F54" w:rsidRPr="009B2C65">
        <w:t>Методы проверки ПОЖ</w:t>
      </w:r>
      <w:r w:rsidR="00510F54" w:rsidRPr="009B2C65">
        <w:t xml:space="preserve"> и действия в случае выхода </w:t>
      </w:r>
      <w:r w:rsidR="00510F54" w:rsidRPr="003851D9">
        <w:t xml:space="preserve">параметров за </w:t>
      </w:r>
      <w:r w:rsidR="005C1868" w:rsidRPr="003851D9">
        <w:rPr>
          <w:rFonts w:ascii="Times New Roman" w:hAnsi="Times New Roman" w:cs="Times New Roman"/>
        </w:rPr>
        <w:t>пределы нормативных значений</w:t>
      </w:r>
      <w:r w:rsidR="00510F54" w:rsidRPr="003851D9">
        <w:t>.</w:t>
      </w:r>
    </w:p>
    <w:p w:rsidR="00E954E8" w:rsidRPr="00E954E8" w:rsidRDefault="00E954E8" w:rsidP="00E954E8">
      <w:pPr>
        <w:pStyle w:val="Translation"/>
      </w:pPr>
      <w:r w:rsidRPr="00E954E8">
        <w:t xml:space="preserve">Fluid Check Methods and </w:t>
      </w:r>
      <w:r w:rsidRPr="00E954E8">
        <w:rPr>
          <w:szCs w:val="13"/>
        </w:rPr>
        <w:t xml:space="preserve"> </w:t>
      </w:r>
      <w:r w:rsidRPr="00E954E8">
        <w:rPr>
          <w:rStyle w:val="hps"/>
          <w:szCs w:val="13"/>
        </w:rPr>
        <w:t>actions</w:t>
      </w:r>
      <w:r w:rsidRPr="00E954E8">
        <w:t xml:space="preserve"> </w:t>
      </w:r>
      <w:r w:rsidRPr="00E954E8">
        <w:rPr>
          <w:rStyle w:val="hps"/>
          <w:szCs w:val="13"/>
        </w:rPr>
        <w:t>in the event of</w:t>
      </w:r>
      <w:r w:rsidRPr="00E954E8">
        <w:t xml:space="preserve"> </w:t>
      </w:r>
      <w:r w:rsidRPr="00E954E8">
        <w:rPr>
          <w:rStyle w:val="hps"/>
          <w:szCs w:val="13"/>
        </w:rPr>
        <w:t>options</w:t>
      </w:r>
      <w:r w:rsidRPr="00E954E8">
        <w:t xml:space="preserve"> </w:t>
      </w:r>
      <w:r w:rsidRPr="00E954E8">
        <w:rPr>
          <w:rStyle w:val="hps"/>
          <w:szCs w:val="13"/>
        </w:rPr>
        <w:t>beyond the</w:t>
      </w:r>
      <w:r w:rsidRPr="00E954E8">
        <w:t xml:space="preserve"> </w:t>
      </w:r>
      <w:r w:rsidRPr="00E954E8">
        <w:rPr>
          <w:rStyle w:val="hps"/>
          <w:szCs w:val="13"/>
        </w:rPr>
        <w:t>standard values</w:t>
      </w:r>
    </w:p>
    <w:p w:rsidR="00187DBE" w:rsidRPr="00103040" w:rsidRDefault="00510F54" w:rsidP="009A1F86">
      <w:pPr>
        <w:autoSpaceDE w:val="0"/>
        <w:autoSpaceDN w:val="0"/>
        <w:adjustRightInd w:val="0"/>
        <w:jc w:val="both"/>
        <w:rPr>
          <w:rFonts w:eastAsia="TimesNewRomanPSMT" w:cs="Times New Roman"/>
          <w:szCs w:val="24"/>
        </w:rPr>
      </w:pPr>
      <w:r w:rsidRPr="009B2C65">
        <w:rPr>
          <w:rFonts w:eastAsia="TimesNewRomanPSMT" w:cs="Times New Roman"/>
          <w:szCs w:val="24"/>
        </w:rPr>
        <w:t>6.3.5.1</w:t>
      </w:r>
      <w:r w:rsidR="00F62F9C" w:rsidRPr="009B2C65">
        <w:rPr>
          <w:rFonts w:eastAsia="TimesNewRomanPSMT" w:cs="Times New Roman"/>
          <w:szCs w:val="24"/>
        </w:rPr>
        <w:t xml:space="preserve"> </w:t>
      </w:r>
      <w:r w:rsidR="00187DBE" w:rsidRPr="009B2C65">
        <w:rPr>
          <w:rFonts w:eastAsia="TimesNewRomanPSMT" w:cs="Times New Roman"/>
          <w:szCs w:val="24"/>
        </w:rPr>
        <w:t>Методы проверки ПОЖ</w:t>
      </w:r>
      <w:r w:rsidR="00A32F54" w:rsidRPr="009B2C65">
        <w:rPr>
          <w:rFonts w:eastAsia="TimesNewRomanPSMT" w:cs="Times New Roman"/>
          <w:szCs w:val="24"/>
        </w:rPr>
        <w:t>, используемые при проведении контроля качества ПОЖ следует проводить в соответствии с документацией производителя ПОЖ.</w:t>
      </w:r>
    </w:p>
    <w:p w:rsidR="00E954E8" w:rsidRPr="00E954E8" w:rsidRDefault="00E954E8" w:rsidP="00E954E8">
      <w:pPr>
        <w:pStyle w:val="Translation"/>
      </w:pPr>
      <w:r>
        <w:t>Fluid checks methods should be in accordance with fluid manufacturer documentation.</w:t>
      </w:r>
    </w:p>
    <w:p w:rsidR="007C3528" w:rsidRPr="00E954E8" w:rsidRDefault="007C3528" w:rsidP="009A1F86">
      <w:pPr>
        <w:autoSpaceDE w:val="0"/>
        <w:autoSpaceDN w:val="0"/>
        <w:adjustRightInd w:val="0"/>
        <w:jc w:val="both"/>
        <w:rPr>
          <w:rFonts w:eastAsia="TimesNewRomanPSMT" w:cs="Times New Roman"/>
          <w:szCs w:val="24"/>
        </w:rPr>
      </w:pPr>
      <w:r w:rsidRPr="00E954E8">
        <w:rPr>
          <w:rFonts w:eastAsia="TimesNewRomanPSMT" w:cs="Times New Roman"/>
          <w:szCs w:val="24"/>
        </w:rPr>
        <w:t>6.3.5.2. Визуальный контроль. Для проведения визуального контроля необходимо:</w:t>
      </w:r>
    </w:p>
    <w:p w:rsidR="007C3528" w:rsidRPr="00E64237" w:rsidRDefault="007C3528" w:rsidP="00656B03">
      <w:pPr>
        <w:pStyle w:val="a8"/>
        <w:numPr>
          <w:ilvl w:val="0"/>
          <w:numId w:val="2"/>
        </w:numPr>
        <w:jc w:val="both"/>
        <w:rPr>
          <w:rFonts w:eastAsia="Calibri" w:cs="Arial"/>
        </w:rPr>
      </w:pPr>
      <w:r w:rsidRPr="00E64237">
        <w:rPr>
          <w:rFonts w:eastAsia="Calibri" w:cs="Arial"/>
        </w:rPr>
        <w:t>перелить взятую для пробы ПОЖ в чистую бутылку или другую аналогичную емкость;</w:t>
      </w:r>
    </w:p>
    <w:p w:rsidR="007C3528" w:rsidRPr="00E64237" w:rsidRDefault="007C3528" w:rsidP="00656B03">
      <w:pPr>
        <w:pStyle w:val="a8"/>
        <w:numPr>
          <w:ilvl w:val="0"/>
          <w:numId w:val="2"/>
        </w:numPr>
        <w:jc w:val="both"/>
        <w:rPr>
          <w:rFonts w:eastAsia="Calibri" w:cs="Arial"/>
        </w:rPr>
      </w:pPr>
      <w:r w:rsidRPr="00E64237">
        <w:rPr>
          <w:rFonts w:eastAsia="Calibri" w:cs="Arial"/>
        </w:rPr>
        <w:t xml:space="preserve">проверить </w:t>
      </w:r>
      <w:r w:rsidR="003851D9" w:rsidRPr="00E64237">
        <w:rPr>
          <w:rFonts w:eastAsia="Calibri" w:cs="Arial"/>
        </w:rPr>
        <w:t xml:space="preserve">ПОЖ </w:t>
      </w:r>
      <w:r w:rsidRPr="00E64237">
        <w:rPr>
          <w:rFonts w:eastAsia="Calibri" w:cs="Arial"/>
        </w:rPr>
        <w:t>на наличие каких-либо видов загрязнения (частички ржавчины, металла, взвешенные частицы и т.п.).</w:t>
      </w:r>
    </w:p>
    <w:p w:rsidR="00E954E8" w:rsidRPr="0064784E" w:rsidRDefault="00E954E8" w:rsidP="00E954E8">
      <w:pPr>
        <w:pStyle w:val="Translation"/>
      </w:pPr>
      <w:r w:rsidRPr="0064784E">
        <w:t>Visual Check.:</w:t>
      </w:r>
    </w:p>
    <w:p w:rsidR="00E954E8" w:rsidRPr="0064784E" w:rsidRDefault="00E954E8" w:rsidP="00656B03">
      <w:pPr>
        <w:pStyle w:val="Translation"/>
        <w:numPr>
          <w:ilvl w:val="0"/>
          <w:numId w:val="2"/>
        </w:numPr>
        <w:rPr>
          <w:lang w:eastAsia="ru-RU"/>
        </w:rPr>
      </w:pPr>
      <w:r w:rsidRPr="0064784E">
        <w:rPr>
          <w:lang w:eastAsia="ru-RU"/>
        </w:rPr>
        <w:t>put fluid into a clean glass or bottle or equivalent;</w:t>
      </w:r>
    </w:p>
    <w:p w:rsidR="00E954E8" w:rsidRPr="00E954E8" w:rsidRDefault="00E954E8" w:rsidP="00656B03">
      <w:pPr>
        <w:pStyle w:val="Translation"/>
        <w:numPr>
          <w:ilvl w:val="0"/>
          <w:numId w:val="2"/>
        </w:numPr>
        <w:rPr>
          <w:lang w:eastAsia="ru-RU"/>
        </w:rPr>
      </w:pPr>
      <w:r w:rsidRPr="0064784E">
        <w:rPr>
          <w:lang w:eastAsia="ru-RU"/>
        </w:rPr>
        <w:t>check for any kind of contamination (e.g. rust particles, metal</w:t>
      </w:r>
      <w:r>
        <w:rPr>
          <w:lang w:eastAsia="ru-RU"/>
        </w:rPr>
        <w:t>lic debris, rubber parts, ets.</w:t>
      </w:r>
    </w:p>
    <w:p w:rsidR="007C3528" w:rsidRPr="009B2C65" w:rsidRDefault="007C3528" w:rsidP="009A1F86">
      <w:pPr>
        <w:autoSpaceDE w:val="0"/>
        <w:autoSpaceDN w:val="0"/>
        <w:adjustRightInd w:val="0"/>
        <w:jc w:val="both"/>
        <w:rPr>
          <w:rFonts w:eastAsia="TimesNewRomanPSMT" w:cs="Times New Roman"/>
          <w:szCs w:val="24"/>
        </w:rPr>
      </w:pPr>
      <w:r w:rsidRPr="00E954E8">
        <w:rPr>
          <w:rFonts w:eastAsia="TimesNewRomanPSMT" w:cs="Times New Roman"/>
          <w:szCs w:val="24"/>
        </w:rPr>
        <w:t xml:space="preserve">6.3.5.3. Контроль </w:t>
      </w:r>
      <w:r w:rsidR="003851D9" w:rsidRPr="00E954E8">
        <w:rPr>
          <w:rFonts w:eastAsia="TimesNewRomanPSMT" w:cs="Times New Roman"/>
          <w:szCs w:val="24"/>
        </w:rPr>
        <w:t>значение показателя</w:t>
      </w:r>
      <w:r w:rsidRPr="00E954E8">
        <w:rPr>
          <w:rFonts w:eastAsia="TimesNewRomanPSMT" w:cs="Times New Roman"/>
          <w:szCs w:val="24"/>
        </w:rPr>
        <w:t xml:space="preserve"> преломления (концентрации ПОЖ) ручным рефрактометром. Для проведения контроля индекса рефракции необходимо</w:t>
      </w:r>
      <w:r w:rsidR="003851D9" w:rsidRPr="00E954E8">
        <w:rPr>
          <w:rFonts w:eastAsia="TimesNewRomanPSMT" w:cs="Times New Roman"/>
          <w:szCs w:val="24"/>
        </w:rPr>
        <w:t xml:space="preserve"> (с учетом руководства по эксплуатации рефрактометра)</w:t>
      </w:r>
      <w:r w:rsidRPr="00E954E8">
        <w:rPr>
          <w:rFonts w:eastAsia="TimesNewRomanPSMT" w:cs="Times New Roman"/>
          <w:szCs w:val="24"/>
        </w:rPr>
        <w:t>:</w:t>
      </w:r>
    </w:p>
    <w:p w:rsidR="007C3528" w:rsidRPr="007F6AC9" w:rsidRDefault="007C3528" w:rsidP="00656B03">
      <w:pPr>
        <w:pStyle w:val="a8"/>
        <w:numPr>
          <w:ilvl w:val="0"/>
          <w:numId w:val="2"/>
        </w:numPr>
        <w:jc w:val="both"/>
        <w:rPr>
          <w:rFonts w:eastAsia="Calibri" w:cs="Arial"/>
          <w:lang w:val="en-US"/>
        </w:rPr>
      </w:pPr>
      <w:r w:rsidRPr="007F6AC9">
        <w:rPr>
          <w:rFonts w:eastAsia="Calibri" w:cs="Arial"/>
          <w:lang w:val="en-US"/>
        </w:rPr>
        <w:t>убедиться, что рефракт</w:t>
      </w:r>
      <w:r w:rsidR="00E954E8" w:rsidRPr="007F6AC9">
        <w:rPr>
          <w:rFonts w:eastAsia="Calibri" w:cs="Arial"/>
          <w:lang w:val="en-US"/>
        </w:rPr>
        <w:t>ометр откалиброван</w:t>
      </w:r>
      <w:r w:rsidRPr="007F6AC9">
        <w:rPr>
          <w:rFonts w:eastAsia="Calibri" w:cs="Arial"/>
          <w:lang w:val="en-US"/>
        </w:rPr>
        <w:t>;</w:t>
      </w:r>
    </w:p>
    <w:p w:rsidR="007C3528" w:rsidRPr="00E64237" w:rsidRDefault="007C3528" w:rsidP="00656B03">
      <w:pPr>
        <w:pStyle w:val="a8"/>
        <w:numPr>
          <w:ilvl w:val="0"/>
          <w:numId w:val="2"/>
        </w:numPr>
        <w:jc w:val="both"/>
        <w:rPr>
          <w:rFonts w:eastAsia="Calibri" w:cs="Arial"/>
        </w:rPr>
      </w:pPr>
      <w:r w:rsidRPr="00E64237">
        <w:rPr>
          <w:rFonts w:eastAsia="Calibri" w:cs="Arial"/>
        </w:rPr>
        <w:t xml:space="preserve">капнуть ПОЖ из взятой пробы на </w:t>
      </w:r>
      <w:r w:rsidR="0063483B" w:rsidRPr="00E64237">
        <w:rPr>
          <w:rFonts w:eastAsia="Calibri" w:cs="Arial"/>
        </w:rPr>
        <w:t>призму</w:t>
      </w:r>
      <w:r w:rsidRPr="00E64237">
        <w:rPr>
          <w:rFonts w:eastAsia="Calibri" w:cs="Arial"/>
        </w:rPr>
        <w:t xml:space="preserve"> рефрактометра и закрыть </w:t>
      </w:r>
      <w:r w:rsidR="0063483B" w:rsidRPr="00E64237">
        <w:rPr>
          <w:rFonts w:eastAsia="Calibri" w:cs="Arial"/>
        </w:rPr>
        <w:t>ее</w:t>
      </w:r>
      <w:r w:rsidRPr="00E64237">
        <w:rPr>
          <w:rFonts w:eastAsia="Calibri" w:cs="Arial"/>
        </w:rPr>
        <w:t>;</w:t>
      </w:r>
    </w:p>
    <w:p w:rsidR="007C3528" w:rsidRPr="00E64237" w:rsidRDefault="007C3528" w:rsidP="00656B03">
      <w:pPr>
        <w:pStyle w:val="a8"/>
        <w:numPr>
          <w:ilvl w:val="0"/>
          <w:numId w:val="2"/>
        </w:numPr>
        <w:jc w:val="both"/>
        <w:rPr>
          <w:rFonts w:eastAsia="Calibri" w:cs="Arial"/>
        </w:rPr>
      </w:pPr>
      <w:r w:rsidRPr="00E64237">
        <w:rPr>
          <w:rFonts w:eastAsia="Calibri" w:cs="Arial"/>
        </w:rPr>
        <w:t>определить значение индекса рефракции по внутренней шкале, используя корректирующий коэффициент, представляемый изготовителем ПОЖ, если температура ПОЖ рефрактометра не соответствует 20°С (68°</w:t>
      </w:r>
      <w:r w:rsidRPr="007F6AC9">
        <w:rPr>
          <w:rFonts w:eastAsia="Calibri" w:cs="Arial"/>
          <w:lang w:val="en-US"/>
        </w:rPr>
        <w:t>F</w:t>
      </w:r>
      <w:r w:rsidRPr="00E64237">
        <w:rPr>
          <w:rFonts w:eastAsia="Calibri" w:cs="Arial"/>
        </w:rPr>
        <w:t xml:space="preserve">); </w:t>
      </w:r>
    </w:p>
    <w:p w:rsidR="007C3528" w:rsidRPr="00E64237" w:rsidRDefault="007C3528" w:rsidP="00656B03">
      <w:pPr>
        <w:pStyle w:val="a8"/>
        <w:numPr>
          <w:ilvl w:val="0"/>
          <w:numId w:val="2"/>
        </w:numPr>
        <w:jc w:val="both"/>
        <w:rPr>
          <w:rFonts w:eastAsia="Calibri" w:cs="Arial"/>
        </w:rPr>
      </w:pPr>
      <w:r w:rsidRPr="00E64237">
        <w:rPr>
          <w:rFonts w:eastAsia="Calibri" w:cs="Arial"/>
        </w:rPr>
        <w:t>сравнить полученный показатель индекса рефракции со значением, установленным производителем ПОЖ, убедившись что он в установленных пределах;</w:t>
      </w:r>
    </w:p>
    <w:p w:rsidR="007C3528" w:rsidRPr="00E64237" w:rsidRDefault="007C3528" w:rsidP="00656B03">
      <w:pPr>
        <w:pStyle w:val="a8"/>
        <w:numPr>
          <w:ilvl w:val="0"/>
          <w:numId w:val="2"/>
        </w:numPr>
        <w:jc w:val="both"/>
        <w:rPr>
          <w:rFonts w:eastAsia="Calibri" w:cs="Arial"/>
        </w:rPr>
      </w:pPr>
      <w:r w:rsidRPr="00E64237">
        <w:rPr>
          <w:rFonts w:eastAsia="Calibri" w:cs="Arial"/>
        </w:rPr>
        <w:t xml:space="preserve"> очистить рефрактометр и убрать его в защитный футляр.</w:t>
      </w:r>
    </w:p>
    <w:p w:rsidR="007C3528" w:rsidRPr="00103040" w:rsidRDefault="007C3528" w:rsidP="009A1F86">
      <w:pPr>
        <w:autoSpaceDE w:val="0"/>
        <w:autoSpaceDN w:val="0"/>
        <w:adjustRightInd w:val="0"/>
        <w:ind w:firstLine="708"/>
        <w:jc w:val="both"/>
        <w:rPr>
          <w:rFonts w:eastAsia="TimesNewRomanPSMT" w:cs="Times New Roman"/>
          <w:szCs w:val="24"/>
        </w:rPr>
      </w:pPr>
      <w:r w:rsidRPr="00E954E8">
        <w:rPr>
          <w:rFonts w:eastAsia="TimesNewRomanPSMT" w:cs="Times New Roman"/>
          <w:szCs w:val="24"/>
        </w:rPr>
        <w:t>ПРИМЕЧАНИЕ: Проверка показателя преломления может проводиться портативным (полевым) рефрактометром, имеющим функцию термокомпенсации при температуре термостабилизации, рекомендованной документацией на рефрактометр. Если температура измеряемой жидкости или температура самого рефрактометра (измерительной кюветы) отличается от температуры термостабилизации, то измеренный показатель преломления будет иметь большую погрешность. В этом случае рекомендуется довести температуру жидкости и рефрактометра до уровня стабилизируемой температуры или провести измерение в лаборатории.</w:t>
      </w:r>
    </w:p>
    <w:p w:rsidR="00E954E8" w:rsidRPr="0064784E" w:rsidRDefault="00E954E8" w:rsidP="00E954E8">
      <w:pPr>
        <w:pStyle w:val="Translation"/>
      </w:pPr>
      <w:r w:rsidRPr="0064784E">
        <w:t>Refractive index check:</w:t>
      </w:r>
    </w:p>
    <w:p w:rsidR="00E954E8" w:rsidRPr="0064784E" w:rsidRDefault="00E954E8" w:rsidP="00656B03">
      <w:pPr>
        <w:pStyle w:val="Translation"/>
        <w:numPr>
          <w:ilvl w:val="0"/>
          <w:numId w:val="2"/>
        </w:numPr>
        <w:rPr>
          <w:lang w:eastAsia="ru-RU"/>
        </w:rPr>
      </w:pPr>
      <w:r w:rsidRPr="0064784E">
        <w:rPr>
          <w:lang w:eastAsia="ru-RU"/>
        </w:rPr>
        <w:t>make sure the refractometer is calibrated and clean;</w:t>
      </w:r>
    </w:p>
    <w:p w:rsidR="00E954E8" w:rsidRPr="0064784E" w:rsidRDefault="00E954E8" w:rsidP="00656B03">
      <w:pPr>
        <w:pStyle w:val="Translation"/>
        <w:numPr>
          <w:ilvl w:val="0"/>
          <w:numId w:val="2"/>
        </w:numPr>
        <w:rPr>
          <w:lang w:eastAsia="ru-RU"/>
        </w:rPr>
      </w:pPr>
      <w:r w:rsidRPr="0064784E">
        <w:rPr>
          <w:lang w:eastAsia="ru-RU"/>
        </w:rPr>
        <w:t>put a fluid drop taken from the sample or from the nozzle onto the test screen of the refractometer and close the prism;</w:t>
      </w:r>
    </w:p>
    <w:p w:rsidR="00E954E8" w:rsidRPr="0064784E" w:rsidRDefault="00E954E8" w:rsidP="00656B03">
      <w:pPr>
        <w:pStyle w:val="Translation"/>
        <w:numPr>
          <w:ilvl w:val="0"/>
          <w:numId w:val="2"/>
        </w:numPr>
        <w:rPr>
          <w:lang w:eastAsia="ru-RU"/>
        </w:rPr>
      </w:pPr>
      <w:r w:rsidRPr="0064784E">
        <w:rPr>
          <w:lang w:eastAsia="ru-RU"/>
        </w:rPr>
        <w:t xml:space="preserve">read the value on internal scale and use the correction factor given by the manufacturer of the fluid in case the temperature of the refractometer is not </w:t>
      </w:r>
      <w:smartTag w:uri="urn:schemas-microsoft-com:office:smarttags" w:element="metricconverter">
        <w:smartTagPr>
          <w:attr w:name="ProductID" w:val="20ﾰC"/>
        </w:smartTagPr>
        <w:r w:rsidRPr="0064784E">
          <w:rPr>
            <w:lang w:eastAsia="ru-RU"/>
          </w:rPr>
          <w:t>20°C</w:t>
        </w:r>
      </w:smartTag>
      <w:r w:rsidRPr="0064784E">
        <w:rPr>
          <w:lang w:eastAsia="ru-RU"/>
        </w:rPr>
        <w:t>;</w:t>
      </w:r>
    </w:p>
    <w:p w:rsidR="00E954E8" w:rsidRPr="0064784E" w:rsidRDefault="00E954E8" w:rsidP="00656B03">
      <w:pPr>
        <w:pStyle w:val="Translation"/>
        <w:numPr>
          <w:ilvl w:val="0"/>
          <w:numId w:val="2"/>
        </w:numPr>
        <w:rPr>
          <w:lang w:eastAsia="ru-RU"/>
        </w:rPr>
      </w:pPr>
      <w:r w:rsidRPr="0064784E">
        <w:rPr>
          <w:lang w:eastAsia="ru-RU"/>
        </w:rPr>
        <w:t>compare the value with the figures from the fluid manufacturer;</w:t>
      </w:r>
    </w:p>
    <w:p w:rsidR="00E954E8" w:rsidRDefault="00E954E8" w:rsidP="00656B03">
      <w:pPr>
        <w:pStyle w:val="Translation"/>
        <w:numPr>
          <w:ilvl w:val="0"/>
          <w:numId w:val="2"/>
        </w:numPr>
        <w:rPr>
          <w:lang w:eastAsia="ru-RU"/>
        </w:rPr>
      </w:pPr>
      <w:r w:rsidRPr="0064784E">
        <w:rPr>
          <w:lang w:eastAsia="ru-RU"/>
        </w:rPr>
        <w:t>clean the refractometer and return it into protective cover;</w:t>
      </w:r>
    </w:p>
    <w:p w:rsidR="00E954E8" w:rsidRPr="00E954E8" w:rsidRDefault="00E954E8" w:rsidP="00E954E8">
      <w:pPr>
        <w:pStyle w:val="Translation"/>
        <w:rPr>
          <w:rFonts w:eastAsia="TimesNewRomanPSMT" w:cs="Times New Roman"/>
          <w:szCs w:val="24"/>
        </w:rPr>
      </w:pPr>
      <w:r>
        <w:rPr>
          <w:rFonts w:eastAsia="TimesNewRomanPSMT" w:cs="Times New Roman"/>
          <w:szCs w:val="24"/>
        </w:rPr>
        <w:t xml:space="preserve">NOTE: Fluid refractive index check may be performed by portable refractometer  with thermo compensation  </w:t>
      </w:r>
      <w:r w:rsidR="005D61AE">
        <w:rPr>
          <w:rFonts w:eastAsia="TimesNewRomanPSMT" w:cs="Times New Roman"/>
          <w:szCs w:val="24"/>
        </w:rPr>
        <w:t>within recommended by refractometer manufacturer termostability temperature. If actual temperature differ from termostability temperature, test results may have large tolerance. This case, recommended, to keep temperature to   termostability temperature or use laboratory refractometer.</w:t>
      </w:r>
    </w:p>
    <w:p w:rsidR="009B5BDC" w:rsidRPr="009B2C65" w:rsidRDefault="009B5BDC" w:rsidP="009A1F86">
      <w:pPr>
        <w:autoSpaceDE w:val="0"/>
        <w:autoSpaceDN w:val="0"/>
        <w:adjustRightInd w:val="0"/>
        <w:ind w:firstLine="708"/>
        <w:jc w:val="both"/>
        <w:rPr>
          <w:rFonts w:eastAsia="TimesNewRomanPSMT" w:cs="Times New Roman"/>
          <w:szCs w:val="24"/>
        </w:rPr>
      </w:pPr>
      <w:r w:rsidRPr="009B2C65">
        <w:rPr>
          <w:rFonts w:eastAsia="TimesNewRomanPSMT" w:cs="Times New Roman"/>
          <w:szCs w:val="24"/>
        </w:rPr>
        <w:t>6.3.5.4 Контроль динамической вязкости в полевых условиях может проводиться с использованием индикаторного метода «падающих шариков». Для выполнения проверки применяется прибор, состоящий из трех трубок. В одной трубке находится стальной шарик и ПОЖ с минимально допустимой вязкостью. Во второй трубке находится стальной шарик и ПОЖ с максимально допустимой вязкостью. В третьей трубке находится стальной шарик и проверяемая ПОЖ.</w:t>
      </w:r>
    </w:p>
    <w:p w:rsidR="009B5BDC" w:rsidRPr="009B2C65" w:rsidRDefault="009B5BDC" w:rsidP="009A1F86">
      <w:pPr>
        <w:autoSpaceDE w:val="0"/>
        <w:autoSpaceDN w:val="0"/>
        <w:adjustRightInd w:val="0"/>
        <w:ind w:firstLine="708"/>
        <w:jc w:val="both"/>
        <w:rPr>
          <w:rFonts w:eastAsia="TimesNewRomanPSMT" w:cs="Times New Roman"/>
          <w:szCs w:val="24"/>
        </w:rPr>
      </w:pPr>
      <w:r w:rsidRPr="009B2C65">
        <w:rPr>
          <w:rFonts w:eastAsia="TimesNewRomanPSMT" w:cs="Times New Roman"/>
          <w:szCs w:val="24"/>
        </w:rPr>
        <w:t>Для проведения проверки необходимо:</w:t>
      </w:r>
    </w:p>
    <w:p w:rsidR="009B5BDC" w:rsidRPr="00E64237" w:rsidRDefault="009B5BDC" w:rsidP="00656B03">
      <w:pPr>
        <w:pStyle w:val="a8"/>
        <w:numPr>
          <w:ilvl w:val="0"/>
          <w:numId w:val="2"/>
        </w:numPr>
        <w:jc w:val="both"/>
        <w:rPr>
          <w:rFonts w:eastAsia="Calibri" w:cs="Arial"/>
        </w:rPr>
      </w:pPr>
      <w:r w:rsidRPr="00E64237">
        <w:rPr>
          <w:rFonts w:eastAsia="Calibri" w:cs="Arial"/>
        </w:rPr>
        <w:t>залить ПОЖ в чистую тестовую трубку;</w:t>
      </w:r>
    </w:p>
    <w:p w:rsidR="009B5BDC" w:rsidRPr="00E64237" w:rsidRDefault="009B5BDC" w:rsidP="00656B03">
      <w:pPr>
        <w:pStyle w:val="a8"/>
        <w:numPr>
          <w:ilvl w:val="0"/>
          <w:numId w:val="2"/>
        </w:numPr>
        <w:jc w:val="both"/>
        <w:rPr>
          <w:rFonts w:eastAsia="Calibri" w:cs="Arial"/>
        </w:rPr>
      </w:pPr>
      <w:r w:rsidRPr="00E64237">
        <w:rPr>
          <w:rFonts w:eastAsia="Calibri" w:cs="Arial"/>
        </w:rPr>
        <w:t>опустить в трубку с ПОЖ стальной шарик;</w:t>
      </w:r>
    </w:p>
    <w:p w:rsidR="009B5BDC" w:rsidRPr="00780C0E" w:rsidRDefault="009B5BDC" w:rsidP="009A1F86">
      <w:pPr>
        <w:autoSpaceDE w:val="0"/>
        <w:autoSpaceDN w:val="0"/>
        <w:adjustRightInd w:val="0"/>
        <w:ind w:left="708" w:firstLine="0"/>
        <w:jc w:val="both"/>
        <w:rPr>
          <w:rFonts w:cs="Times New Roman"/>
          <w:szCs w:val="24"/>
        </w:rPr>
      </w:pPr>
      <w:r w:rsidRPr="00780C0E">
        <w:rPr>
          <w:rFonts w:eastAsia="TimesNewRomanPSMT" w:cs="Times New Roman"/>
          <w:szCs w:val="24"/>
        </w:rPr>
        <w:t xml:space="preserve">ПРИМЕЧАНИЕ: </w:t>
      </w:r>
    </w:p>
    <w:p w:rsidR="009B5BDC" w:rsidRPr="00E64237" w:rsidRDefault="009B5BDC" w:rsidP="00656B03">
      <w:pPr>
        <w:pStyle w:val="a8"/>
        <w:numPr>
          <w:ilvl w:val="0"/>
          <w:numId w:val="2"/>
        </w:numPr>
        <w:jc w:val="both"/>
        <w:rPr>
          <w:rFonts w:eastAsia="Calibri" w:cs="Arial"/>
        </w:rPr>
      </w:pPr>
      <w:r w:rsidRPr="00E64237">
        <w:rPr>
          <w:rFonts w:eastAsia="Calibri" w:cs="Arial"/>
        </w:rPr>
        <w:t>необходимо в первую очередь залить в трубку ПОЖ, а затем опустить в жидкость металлический шарик, иначе шарик разобьет стеклянную трубку.</w:t>
      </w:r>
    </w:p>
    <w:p w:rsidR="009B5BDC" w:rsidRPr="00E64237" w:rsidRDefault="009B5BDC" w:rsidP="00656B03">
      <w:pPr>
        <w:pStyle w:val="a8"/>
        <w:numPr>
          <w:ilvl w:val="0"/>
          <w:numId w:val="2"/>
        </w:numPr>
        <w:jc w:val="both"/>
        <w:rPr>
          <w:rFonts w:eastAsia="Calibri" w:cs="Arial"/>
        </w:rPr>
      </w:pPr>
      <w:r w:rsidRPr="00E64237">
        <w:rPr>
          <w:rFonts w:eastAsia="Calibri" w:cs="Arial"/>
        </w:rPr>
        <w:t>долить в трубку жидкость доверху и закрыть ее;</w:t>
      </w:r>
    </w:p>
    <w:p w:rsidR="009B5BDC" w:rsidRPr="00E64237" w:rsidRDefault="009B5BDC" w:rsidP="00656B03">
      <w:pPr>
        <w:pStyle w:val="a8"/>
        <w:numPr>
          <w:ilvl w:val="0"/>
          <w:numId w:val="2"/>
        </w:numPr>
        <w:jc w:val="both"/>
        <w:rPr>
          <w:rFonts w:eastAsia="Calibri" w:cs="Arial"/>
        </w:rPr>
      </w:pPr>
      <w:r w:rsidRPr="00E64237">
        <w:rPr>
          <w:rFonts w:eastAsia="Calibri" w:cs="Arial"/>
        </w:rPr>
        <w:t>убедиться, что в трубке практически отсутствуют пузырьки;</w:t>
      </w:r>
    </w:p>
    <w:p w:rsidR="009B5BDC" w:rsidRPr="00E64237" w:rsidRDefault="009B5BDC" w:rsidP="00656B03">
      <w:pPr>
        <w:pStyle w:val="a8"/>
        <w:numPr>
          <w:ilvl w:val="0"/>
          <w:numId w:val="2"/>
        </w:numPr>
        <w:jc w:val="both"/>
        <w:rPr>
          <w:rFonts w:eastAsia="Calibri" w:cs="Arial"/>
        </w:rPr>
      </w:pPr>
      <w:r w:rsidRPr="00E64237">
        <w:rPr>
          <w:rFonts w:eastAsia="Calibri" w:cs="Arial"/>
        </w:rPr>
        <w:t>вставить трубку в прибор, перевернуть его вверх дном и дать шарикам опуститься</w:t>
      </w:r>
      <w:r w:rsidR="003851D9" w:rsidRPr="00E64237">
        <w:rPr>
          <w:rFonts w:eastAsia="Calibri" w:cs="Arial"/>
        </w:rPr>
        <w:t xml:space="preserve"> </w:t>
      </w:r>
      <w:r w:rsidRPr="00E64237">
        <w:rPr>
          <w:rFonts w:eastAsia="Calibri" w:cs="Arial"/>
        </w:rPr>
        <w:t xml:space="preserve">до нижнего уровня трубок; </w:t>
      </w:r>
    </w:p>
    <w:p w:rsidR="009B5BDC" w:rsidRPr="00E64237" w:rsidRDefault="009B5BDC" w:rsidP="00656B03">
      <w:pPr>
        <w:pStyle w:val="a8"/>
        <w:numPr>
          <w:ilvl w:val="0"/>
          <w:numId w:val="2"/>
        </w:numPr>
        <w:jc w:val="both"/>
        <w:rPr>
          <w:rFonts w:eastAsia="Calibri" w:cs="Arial"/>
        </w:rPr>
      </w:pPr>
      <w:r w:rsidRPr="00E64237">
        <w:rPr>
          <w:rFonts w:eastAsia="Calibri" w:cs="Arial"/>
        </w:rPr>
        <w:t>после того, как все три шарика достигли нижнего уровня трубок, вернуть трубки</w:t>
      </w:r>
    </w:p>
    <w:p w:rsidR="009B5BDC" w:rsidRPr="007F6AC9" w:rsidRDefault="009B5BDC" w:rsidP="00656B03">
      <w:pPr>
        <w:pStyle w:val="a8"/>
        <w:numPr>
          <w:ilvl w:val="0"/>
          <w:numId w:val="2"/>
        </w:numPr>
        <w:jc w:val="both"/>
        <w:rPr>
          <w:rFonts w:eastAsia="Calibri" w:cs="Arial"/>
          <w:lang w:val="en-US"/>
        </w:rPr>
      </w:pPr>
      <w:r w:rsidRPr="007F6AC9">
        <w:rPr>
          <w:rFonts w:eastAsia="Calibri" w:cs="Arial"/>
          <w:lang w:val="en-US"/>
        </w:rPr>
        <w:t>в исходное положение;</w:t>
      </w:r>
    </w:p>
    <w:p w:rsidR="009B5BDC" w:rsidRPr="00E64237" w:rsidRDefault="009B5BDC" w:rsidP="00656B03">
      <w:pPr>
        <w:pStyle w:val="a8"/>
        <w:numPr>
          <w:ilvl w:val="0"/>
          <w:numId w:val="2"/>
        </w:numPr>
        <w:jc w:val="both"/>
        <w:rPr>
          <w:rFonts w:eastAsia="Calibri" w:cs="Arial"/>
        </w:rPr>
      </w:pPr>
      <w:r w:rsidRPr="00E64237">
        <w:rPr>
          <w:rFonts w:eastAsia="Calibri" w:cs="Arial"/>
        </w:rPr>
        <w:t>шарики будут опускаться с различной скоростью;</w:t>
      </w:r>
    </w:p>
    <w:p w:rsidR="009B5BDC" w:rsidRPr="00E64237" w:rsidRDefault="009B5BDC" w:rsidP="00656B03">
      <w:pPr>
        <w:pStyle w:val="a8"/>
        <w:numPr>
          <w:ilvl w:val="0"/>
          <w:numId w:val="2"/>
        </w:numPr>
        <w:jc w:val="both"/>
        <w:rPr>
          <w:rFonts w:eastAsia="Calibri" w:cs="Arial"/>
        </w:rPr>
      </w:pPr>
      <w:r w:rsidRPr="00E64237">
        <w:rPr>
          <w:rFonts w:eastAsia="Calibri" w:cs="Arial"/>
        </w:rPr>
        <w:t>шарик в трубке с тестируемой ПОЖ не должен опускаться быстрее шарика в трубке с жидкостью, соответствующей минимально допустимому значению вязкости, и медленнее шарика в трубке, соответствующей максимально допустимому значению вязкости.</w:t>
      </w:r>
    </w:p>
    <w:p w:rsidR="009B5BDC" w:rsidRDefault="009B5BDC" w:rsidP="009A1F86">
      <w:pPr>
        <w:autoSpaceDE w:val="0"/>
        <w:autoSpaceDN w:val="0"/>
        <w:adjustRightInd w:val="0"/>
        <w:ind w:firstLine="708"/>
        <w:jc w:val="both"/>
        <w:rPr>
          <w:rFonts w:eastAsia="TimesNewRomanPSMT" w:cs="Times New Roman"/>
          <w:szCs w:val="24"/>
          <w:lang w:val="en-US"/>
        </w:rPr>
      </w:pPr>
      <w:r w:rsidRPr="009B2C65">
        <w:rPr>
          <w:rFonts w:eastAsia="TimesNewRomanPSMT" w:cs="Times New Roman"/>
          <w:szCs w:val="24"/>
        </w:rPr>
        <w:t>ВНИМАНИЕ: Проверяемая ПОЖ и контрольные образцы в трубках с минимальной и максимальной вязкостью должны иметь приблизительно равную температуру, так как вязкость загущенных жидкостей Тип-</w:t>
      </w:r>
      <w:r w:rsidRPr="009B2C65">
        <w:rPr>
          <w:rFonts w:eastAsia="TimesNewRomanPSMT" w:cs="Times New Roman"/>
          <w:szCs w:val="24"/>
          <w:lang w:val="en-US"/>
        </w:rPr>
        <w:t>II</w:t>
      </w:r>
      <w:r w:rsidRPr="009B2C65">
        <w:rPr>
          <w:rFonts w:eastAsia="TimesNewRomanPSMT" w:cs="Times New Roman"/>
          <w:szCs w:val="24"/>
        </w:rPr>
        <w:t xml:space="preserve"> и Тип-</w:t>
      </w:r>
      <w:r w:rsidRPr="009B2C65">
        <w:rPr>
          <w:rFonts w:eastAsia="TimesNewRomanPSMT" w:cs="Times New Roman"/>
          <w:szCs w:val="24"/>
          <w:lang w:val="en-US"/>
        </w:rPr>
        <w:t>IV</w:t>
      </w:r>
      <w:r w:rsidRPr="009B2C65">
        <w:rPr>
          <w:rFonts w:eastAsia="TimesNewRomanPSMT" w:cs="Times New Roman"/>
          <w:szCs w:val="24"/>
        </w:rPr>
        <w:t xml:space="preserve"> сильно зависит от температуры. С понижением температуры до минус 8 – минус 15</w:t>
      </w:r>
      <w:r w:rsidRPr="009B2C65">
        <w:rPr>
          <w:rFonts w:eastAsia="TimesNewRomanPSMT" w:cs="Times New Roman"/>
          <w:szCs w:val="24"/>
          <w:vertAlign w:val="superscript"/>
        </w:rPr>
        <w:t>О</w:t>
      </w:r>
      <w:r w:rsidRPr="009B2C65">
        <w:rPr>
          <w:rFonts w:eastAsia="TimesNewRomanPSMT" w:cs="Times New Roman"/>
          <w:szCs w:val="24"/>
        </w:rPr>
        <w:t>С, вязкость ПОЖ сильно возрастает, с повышением температуры – вязкость уменьшается. При</w:t>
      </w:r>
      <w:r w:rsidRPr="00103040">
        <w:rPr>
          <w:rFonts w:eastAsia="TimesNewRomanPSMT" w:cs="Times New Roman"/>
          <w:szCs w:val="24"/>
          <w:lang w:val="en-US"/>
        </w:rPr>
        <w:t xml:space="preserve"> </w:t>
      </w:r>
      <w:r w:rsidRPr="009B2C65">
        <w:rPr>
          <w:rFonts w:eastAsia="TimesNewRomanPSMT" w:cs="Times New Roman"/>
          <w:szCs w:val="24"/>
        </w:rPr>
        <w:t>необходимости</w:t>
      </w:r>
      <w:r w:rsidRPr="00103040">
        <w:rPr>
          <w:rFonts w:eastAsia="TimesNewRomanPSMT" w:cs="Times New Roman"/>
          <w:szCs w:val="24"/>
          <w:lang w:val="en-US"/>
        </w:rPr>
        <w:t xml:space="preserve">, </w:t>
      </w:r>
      <w:r w:rsidRPr="009B2C65">
        <w:rPr>
          <w:rFonts w:eastAsia="TimesNewRomanPSMT" w:cs="Times New Roman"/>
          <w:szCs w:val="24"/>
        </w:rPr>
        <w:t>проконсультируйтесь</w:t>
      </w:r>
      <w:r w:rsidRPr="00103040">
        <w:rPr>
          <w:rFonts w:eastAsia="TimesNewRomanPSMT" w:cs="Times New Roman"/>
          <w:szCs w:val="24"/>
          <w:lang w:val="en-US"/>
        </w:rPr>
        <w:t xml:space="preserve"> </w:t>
      </w:r>
      <w:r w:rsidRPr="009B2C65">
        <w:rPr>
          <w:rFonts w:eastAsia="TimesNewRomanPSMT" w:cs="Times New Roman"/>
          <w:szCs w:val="24"/>
        </w:rPr>
        <w:t>у</w:t>
      </w:r>
      <w:r w:rsidRPr="00103040">
        <w:rPr>
          <w:rFonts w:eastAsia="TimesNewRomanPSMT" w:cs="Times New Roman"/>
          <w:szCs w:val="24"/>
          <w:lang w:val="en-US"/>
        </w:rPr>
        <w:t xml:space="preserve"> </w:t>
      </w:r>
      <w:r w:rsidRPr="009B2C65">
        <w:rPr>
          <w:rFonts w:eastAsia="TimesNewRomanPSMT" w:cs="Times New Roman"/>
          <w:szCs w:val="24"/>
        </w:rPr>
        <w:t>производителя</w:t>
      </w:r>
      <w:r w:rsidRPr="00103040">
        <w:rPr>
          <w:rFonts w:eastAsia="TimesNewRomanPSMT" w:cs="Times New Roman"/>
          <w:szCs w:val="24"/>
          <w:lang w:val="en-US"/>
        </w:rPr>
        <w:t xml:space="preserve"> </w:t>
      </w:r>
      <w:r w:rsidRPr="009B2C65">
        <w:rPr>
          <w:rFonts w:eastAsia="TimesNewRomanPSMT" w:cs="Times New Roman"/>
          <w:szCs w:val="24"/>
        </w:rPr>
        <w:t>ПОЖ</w:t>
      </w:r>
      <w:r w:rsidRPr="00103040">
        <w:rPr>
          <w:rFonts w:eastAsia="TimesNewRomanPSMT" w:cs="Times New Roman"/>
          <w:szCs w:val="24"/>
          <w:lang w:val="en-US"/>
        </w:rPr>
        <w:t xml:space="preserve">. </w:t>
      </w:r>
    </w:p>
    <w:p w:rsidR="005D61AE" w:rsidRPr="00EB7F4D" w:rsidRDefault="005D61AE" w:rsidP="005D61AE">
      <w:pPr>
        <w:pStyle w:val="Translation"/>
      </w:pPr>
      <w:r w:rsidRPr="00EB7F4D">
        <w:t>Field Viscosity Check may be performed with a falling ball method, where the reference liquids represent the minimum and maximum allowed viscosities of the tested product.</w:t>
      </w:r>
    </w:p>
    <w:p w:rsidR="005D61AE" w:rsidRPr="00780C0E" w:rsidRDefault="005D61AE" w:rsidP="00656B03">
      <w:pPr>
        <w:pStyle w:val="Translation"/>
        <w:numPr>
          <w:ilvl w:val="0"/>
          <w:numId w:val="2"/>
        </w:numPr>
        <w:rPr>
          <w:lang w:eastAsia="ru-RU"/>
        </w:rPr>
      </w:pPr>
      <w:r w:rsidRPr="00780C0E">
        <w:rPr>
          <w:lang w:eastAsia="ru-RU"/>
        </w:rPr>
        <w:t>Put the sample into a clean sample tube</w:t>
      </w:r>
    </w:p>
    <w:p w:rsidR="005D61AE" w:rsidRPr="00780C0E" w:rsidRDefault="005D61AE" w:rsidP="00656B03">
      <w:pPr>
        <w:pStyle w:val="Translation"/>
        <w:numPr>
          <w:ilvl w:val="0"/>
          <w:numId w:val="2"/>
        </w:numPr>
        <w:rPr>
          <w:lang w:eastAsia="ru-RU"/>
        </w:rPr>
      </w:pPr>
      <w:r w:rsidRPr="00780C0E">
        <w:rPr>
          <w:lang w:eastAsia="ru-RU"/>
        </w:rPr>
        <w:t>Insert the steel ball into the glass, fill it up completely and close it</w:t>
      </w:r>
    </w:p>
    <w:p w:rsidR="005D61AE" w:rsidRPr="00780C0E" w:rsidRDefault="005D61AE" w:rsidP="00656B03">
      <w:pPr>
        <w:pStyle w:val="Translation"/>
        <w:numPr>
          <w:ilvl w:val="0"/>
          <w:numId w:val="2"/>
        </w:numPr>
        <w:rPr>
          <w:lang w:eastAsia="ru-RU"/>
        </w:rPr>
      </w:pPr>
      <w:r w:rsidRPr="00780C0E">
        <w:rPr>
          <w:lang w:eastAsia="ru-RU"/>
        </w:rPr>
        <w:t>Return the glass into the test tool and turn it vertically and let all steel balls reach the lower end of the test tubes</w:t>
      </w:r>
    </w:p>
    <w:p w:rsidR="005D61AE" w:rsidRPr="00780C0E" w:rsidRDefault="005D61AE" w:rsidP="00656B03">
      <w:pPr>
        <w:pStyle w:val="Translation"/>
        <w:numPr>
          <w:ilvl w:val="0"/>
          <w:numId w:val="2"/>
        </w:numPr>
        <w:rPr>
          <w:lang w:eastAsia="ru-RU"/>
        </w:rPr>
      </w:pPr>
      <w:r w:rsidRPr="00780C0E">
        <w:rPr>
          <w:lang w:eastAsia="ru-RU"/>
        </w:rPr>
        <w:t>After all 3 balls have reached the bottom of the tubes, turn the tool ±180 degrees to a full vertical position</w:t>
      </w:r>
    </w:p>
    <w:p w:rsidR="005D61AE" w:rsidRPr="00780C0E" w:rsidRDefault="005D61AE" w:rsidP="00656B03">
      <w:pPr>
        <w:pStyle w:val="Translation"/>
        <w:numPr>
          <w:ilvl w:val="0"/>
          <w:numId w:val="2"/>
        </w:numPr>
        <w:rPr>
          <w:lang w:eastAsia="ru-RU"/>
        </w:rPr>
      </w:pPr>
      <w:r w:rsidRPr="00780C0E">
        <w:rPr>
          <w:lang w:eastAsia="ru-RU"/>
        </w:rPr>
        <w:t>The balls will move downwards with a different speed</w:t>
      </w:r>
    </w:p>
    <w:p w:rsidR="005D61AE" w:rsidRPr="00780C0E" w:rsidRDefault="005D61AE" w:rsidP="00656B03">
      <w:pPr>
        <w:pStyle w:val="Translation"/>
        <w:numPr>
          <w:ilvl w:val="0"/>
          <w:numId w:val="2"/>
        </w:numPr>
        <w:rPr>
          <w:lang w:eastAsia="ru-RU"/>
        </w:rPr>
      </w:pPr>
      <w:r w:rsidRPr="00780C0E">
        <w:rPr>
          <w:lang w:eastAsia="ru-RU"/>
        </w:rPr>
        <w:t>The speed of the middle steel ball shall be between the speed of the two other balls or be equal to the speed of one of them</w:t>
      </w:r>
    </w:p>
    <w:p w:rsidR="005D61AE" w:rsidRPr="005D61AE" w:rsidRDefault="005D61AE" w:rsidP="005D61AE">
      <w:pPr>
        <w:pStyle w:val="Translation"/>
        <w:rPr>
          <w:rFonts w:eastAsia="TimesNewRomanPSMT" w:cs="Times New Roman"/>
          <w:szCs w:val="24"/>
        </w:rPr>
      </w:pPr>
      <w:r>
        <w:rPr>
          <w:rFonts w:eastAsia="TimesNewRomanPSMT" w:cs="Times New Roman"/>
          <w:szCs w:val="24"/>
        </w:rPr>
        <w:t xml:space="preserve">ATTANSION: Tested and control fluids should have about the same temperature, as viscosity depended from the temperature. </w:t>
      </w:r>
    </w:p>
    <w:p w:rsidR="009B5BDC" w:rsidRPr="009B2C65" w:rsidRDefault="009B5BDC" w:rsidP="009A1F86">
      <w:pPr>
        <w:autoSpaceDE w:val="0"/>
        <w:autoSpaceDN w:val="0"/>
        <w:adjustRightInd w:val="0"/>
        <w:ind w:left="-567"/>
        <w:jc w:val="both"/>
        <w:rPr>
          <w:rFonts w:eastAsia="TimesNewRomanPSMT"/>
          <w:szCs w:val="24"/>
        </w:rPr>
      </w:pPr>
      <w:r w:rsidRPr="009B2C65">
        <w:rPr>
          <w:rFonts w:eastAsia="TimesNewRomanPSMT" w:cs="Times New Roman"/>
          <w:szCs w:val="24"/>
        </w:rPr>
        <w:t xml:space="preserve">6.3.5.5. </w:t>
      </w:r>
      <w:r w:rsidRPr="00503F6C">
        <w:rPr>
          <w:rFonts w:eastAsia="TimesNewRomanPSMT"/>
          <w:b/>
          <w:szCs w:val="24"/>
        </w:rPr>
        <w:t>Контроль рН</w:t>
      </w:r>
      <w:r w:rsidRPr="009B2C65">
        <w:rPr>
          <w:rFonts w:eastAsia="TimesNewRomanPSMT"/>
          <w:szCs w:val="24"/>
        </w:rPr>
        <w:t xml:space="preserve">. Эта проверка может производиться как с использованием бумажного индикатора рН  (лакмусовая бумага), так и с использованием специального прибора для измерения рН, прошедшего калибровку или </w:t>
      </w:r>
      <w:r w:rsidR="00890DF7">
        <w:rPr>
          <w:rFonts w:eastAsia="TimesNewRomanPSMT"/>
          <w:szCs w:val="24"/>
        </w:rPr>
        <w:t>п</w:t>
      </w:r>
      <w:r w:rsidRPr="009B2C65">
        <w:rPr>
          <w:rFonts w:eastAsia="TimesNewRomanPSMT"/>
          <w:szCs w:val="24"/>
        </w:rPr>
        <w:t>оверку.</w:t>
      </w:r>
    </w:p>
    <w:p w:rsidR="009B5BDC" w:rsidRPr="0096116E" w:rsidRDefault="009B5BDC" w:rsidP="009A1F86">
      <w:pPr>
        <w:autoSpaceDE w:val="0"/>
        <w:autoSpaceDN w:val="0"/>
        <w:adjustRightInd w:val="0"/>
        <w:ind w:left="-567"/>
        <w:jc w:val="both"/>
        <w:rPr>
          <w:rFonts w:eastAsia="TimesNewRomanPSMT"/>
          <w:szCs w:val="24"/>
        </w:rPr>
      </w:pPr>
      <w:r w:rsidRPr="0096116E">
        <w:rPr>
          <w:rFonts w:eastAsia="TimesNewRomanPSMT"/>
          <w:szCs w:val="24"/>
        </w:rPr>
        <w:t>Для проведения контроля индекса рН с использованием бумажного индикатора необходимо:</w:t>
      </w:r>
    </w:p>
    <w:p w:rsidR="009B5BDC" w:rsidRPr="00E64237" w:rsidRDefault="009B5BDC" w:rsidP="00656B03">
      <w:pPr>
        <w:pStyle w:val="a8"/>
        <w:numPr>
          <w:ilvl w:val="0"/>
          <w:numId w:val="2"/>
        </w:numPr>
        <w:jc w:val="both"/>
        <w:rPr>
          <w:rFonts w:eastAsia="Calibri" w:cs="Arial"/>
        </w:rPr>
      </w:pPr>
      <w:r w:rsidRPr="00E64237">
        <w:rPr>
          <w:rFonts w:eastAsia="Calibri" w:cs="Arial"/>
        </w:rPr>
        <w:t>положить отрезок ленты (для рН) в ПОЖ, взятую для пробы, подождать, пока весь отрезок не намокнет;</w:t>
      </w:r>
    </w:p>
    <w:p w:rsidR="009B5BDC" w:rsidRPr="00E64237" w:rsidRDefault="009B5BDC" w:rsidP="00656B03">
      <w:pPr>
        <w:pStyle w:val="a8"/>
        <w:numPr>
          <w:ilvl w:val="0"/>
          <w:numId w:val="2"/>
        </w:numPr>
        <w:jc w:val="both"/>
        <w:rPr>
          <w:rFonts w:eastAsia="Calibri" w:cs="Arial"/>
        </w:rPr>
      </w:pPr>
      <w:r w:rsidRPr="00E64237">
        <w:rPr>
          <w:rFonts w:eastAsia="Calibri" w:cs="Arial"/>
        </w:rPr>
        <w:t>извлечь отрезок ленты из жидкости и сравнить полученный цвет ленты с таблицей цветов, определив таким образом значение рН;</w:t>
      </w:r>
    </w:p>
    <w:p w:rsidR="007C3528" w:rsidRPr="00E64237" w:rsidRDefault="009B5BDC" w:rsidP="00656B03">
      <w:pPr>
        <w:pStyle w:val="a8"/>
        <w:numPr>
          <w:ilvl w:val="0"/>
          <w:numId w:val="2"/>
        </w:numPr>
        <w:jc w:val="both"/>
        <w:rPr>
          <w:rFonts w:eastAsia="Calibri" w:cs="Arial"/>
        </w:rPr>
      </w:pPr>
      <w:r w:rsidRPr="00E64237">
        <w:rPr>
          <w:rFonts w:eastAsia="Calibri" w:cs="Arial"/>
        </w:rPr>
        <w:t>сравнить со значением рН, установленным производителем ПОЖ.</w:t>
      </w:r>
    </w:p>
    <w:p w:rsidR="0096116E" w:rsidRPr="0064784E" w:rsidRDefault="0096116E" w:rsidP="0096116E">
      <w:pPr>
        <w:pStyle w:val="Translation"/>
      </w:pPr>
      <w:r w:rsidRPr="0064784E">
        <w:t>PH-value Check</w:t>
      </w:r>
      <w:r>
        <w:t xml:space="preserve"> may be performed by calibrated PH-meter or PH indicator paper. To use or PH indicator paper</w:t>
      </w:r>
      <w:r w:rsidRPr="0064784E">
        <w:t>:</w:t>
      </w:r>
    </w:p>
    <w:p w:rsidR="0096116E" w:rsidRPr="00780C0E" w:rsidRDefault="0096116E" w:rsidP="00656B03">
      <w:pPr>
        <w:pStyle w:val="Translation"/>
        <w:numPr>
          <w:ilvl w:val="0"/>
          <w:numId w:val="2"/>
        </w:numPr>
        <w:rPr>
          <w:lang w:eastAsia="ru-RU"/>
        </w:rPr>
      </w:pPr>
      <w:r w:rsidRPr="00780C0E">
        <w:rPr>
          <w:lang w:eastAsia="ru-RU"/>
        </w:rPr>
        <w:t>put PH indicator paper into fluid.</w:t>
      </w:r>
    </w:p>
    <w:p w:rsidR="0096116E" w:rsidRPr="00780C0E" w:rsidRDefault="0096116E" w:rsidP="00656B03">
      <w:pPr>
        <w:pStyle w:val="Translation"/>
        <w:numPr>
          <w:ilvl w:val="0"/>
          <w:numId w:val="2"/>
        </w:numPr>
        <w:rPr>
          <w:lang w:eastAsia="ru-RU"/>
        </w:rPr>
      </w:pPr>
      <w:r w:rsidRPr="00780C0E">
        <w:rPr>
          <w:lang w:eastAsia="ru-RU"/>
        </w:rPr>
        <w:t>compare color of  indicator paper with color table and rate PH .</w:t>
      </w:r>
    </w:p>
    <w:p w:rsidR="0096116E" w:rsidRPr="00780C0E" w:rsidRDefault="0096116E" w:rsidP="00656B03">
      <w:pPr>
        <w:pStyle w:val="Translation"/>
        <w:numPr>
          <w:ilvl w:val="0"/>
          <w:numId w:val="2"/>
        </w:numPr>
        <w:rPr>
          <w:lang w:eastAsia="ru-RU"/>
        </w:rPr>
      </w:pPr>
      <w:r w:rsidRPr="00780C0E">
        <w:rPr>
          <w:lang w:eastAsia="ru-RU"/>
        </w:rPr>
        <w:t>compare the viscosity values with figures from fluid manufacturer</w:t>
      </w:r>
    </w:p>
    <w:p w:rsidR="00A8751D" w:rsidRDefault="009B5BDC" w:rsidP="009A1F86">
      <w:pPr>
        <w:autoSpaceDE w:val="0"/>
        <w:autoSpaceDN w:val="0"/>
        <w:adjustRightInd w:val="0"/>
        <w:ind w:firstLine="708"/>
        <w:jc w:val="both"/>
        <w:rPr>
          <w:rFonts w:eastAsia="TimesNewRomanPSMT" w:cs="Times New Roman"/>
          <w:szCs w:val="24"/>
        </w:rPr>
      </w:pPr>
      <w:r w:rsidRPr="009B2C65">
        <w:rPr>
          <w:rFonts w:eastAsia="TimesNewRomanPSMT" w:cs="Times New Roman"/>
          <w:szCs w:val="24"/>
        </w:rPr>
        <w:t xml:space="preserve">6.3.5.6. Проверка вязкости в лаборатории. </w:t>
      </w:r>
    </w:p>
    <w:p w:rsidR="009B5BDC" w:rsidRPr="0096116E" w:rsidRDefault="009B5BDC" w:rsidP="009A1F86">
      <w:pPr>
        <w:autoSpaceDE w:val="0"/>
        <w:autoSpaceDN w:val="0"/>
        <w:adjustRightInd w:val="0"/>
        <w:ind w:firstLine="708"/>
        <w:jc w:val="both"/>
        <w:rPr>
          <w:rFonts w:eastAsia="TimesNewRomanPSMT" w:cs="Times New Roman"/>
          <w:szCs w:val="24"/>
        </w:rPr>
      </w:pPr>
      <w:r w:rsidRPr="0096116E">
        <w:rPr>
          <w:rFonts w:eastAsia="TimesNewRomanPSMT" w:cs="Times New Roman"/>
          <w:szCs w:val="24"/>
        </w:rPr>
        <w:t xml:space="preserve">Проверка </w:t>
      </w:r>
      <w:r w:rsidR="00A8751D" w:rsidRPr="0096116E">
        <w:rPr>
          <w:rFonts w:eastAsia="TimesNewRomanPSMT" w:cs="Times New Roman"/>
          <w:szCs w:val="24"/>
        </w:rPr>
        <w:t xml:space="preserve">динамической </w:t>
      </w:r>
      <w:r w:rsidRPr="0096116E">
        <w:rPr>
          <w:rFonts w:eastAsia="TimesNewRomanPSMT" w:cs="Times New Roman"/>
          <w:szCs w:val="24"/>
        </w:rPr>
        <w:t>вязкости в лаборатории проводится в соответствии с требованиями  SAE AIR 9968</w:t>
      </w:r>
      <w:r w:rsidR="00543646">
        <w:rPr>
          <w:rFonts w:eastAsia="TimesNewRomanPSMT" w:cs="Times New Roman"/>
          <w:szCs w:val="24"/>
        </w:rPr>
        <w:t xml:space="preserve"> или документацией производителя ПОЖ</w:t>
      </w:r>
      <w:r w:rsidRPr="0096116E">
        <w:rPr>
          <w:rFonts w:eastAsia="TimesNewRomanPSMT" w:cs="Times New Roman"/>
          <w:szCs w:val="24"/>
        </w:rPr>
        <w:t>.</w:t>
      </w:r>
    </w:p>
    <w:p w:rsidR="009B5BDC" w:rsidRPr="00E64237" w:rsidRDefault="00A8751D" w:rsidP="00656B03">
      <w:pPr>
        <w:pStyle w:val="a8"/>
        <w:numPr>
          <w:ilvl w:val="0"/>
          <w:numId w:val="2"/>
        </w:numPr>
        <w:jc w:val="both"/>
        <w:rPr>
          <w:rFonts w:eastAsia="Calibri" w:cs="Arial"/>
        </w:rPr>
      </w:pPr>
      <w:r w:rsidRPr="00E64237">
        <w:rPr>
          <w:rFonts w:eastAsia="Calibri" w:cs="Arial"/>
        </w:rPr>
        <w:t>и</w:t>
      </w:r>
      <w:r w:rsidR="009B5BDC" w:rsidRPr="00E64237">
        <w:rPr>
          <w:rFonts w:eastAsia="Calibri" w:cs="Arial"/>
        </w:rPr>
        <w:t>змерения должны быть выполнены на скорост</w:t>
      </w:r>
      <w:r w:rsidRPr="00E64237">
        <w:rPr>
          <w:rFonts w:eastAsia="Calibri" w:cs="Arial"/>
        </w:rPr>
        <w:t>и</w:t>
      </w:r>
      <w:r w:rsidR="009B5BDC" w:rsidRPr="00E64237">
        <w:rPr>
          <w:rFonts w:eastAsia="Calibri" w:cs="Arial"/>
        </w:rPr>
        <w:t xml:space="preserve"> вращения 0,3 оборотов в минуту</w:t>
      </w:r>
      <w:r w:rsidR="00543646" w:rsidRPr="00E64237">
        <w:rPr>
          <w:rFonts w:eastAsia="Calibri" w:cs="Arial"/>
        </w:rPr>
        <w:t xml:space="preserve"> при 20°С</w:t>
      </w:r>
      <w:r w:rsidR="009B5BDC" w:rsidRPr="00E64237">
        <w:rPr>
          <w:rFonts w:eastAsia="Calibri" w:cs="Arial"/>
        </w:rPr>
        <w:t>.</w:t>
      </w:r>
    </w:p>
    <w:p w:rsidR="009B5BDC" w:rsidRPr="00E64237" w:rsidRDefault="00A8751D" w:rsidP="00656B03">
      <w:pPr>
        <w:pStyle w:val="a8"/>
        <w:numPr>
          <w:ilvl w:val="0"/>
          <w:numId w:val="2"/>
        </w:numPr>
        <w:jc w:val="both"/>
        <w:rPr>
          <w:rFonts w:eastAsia="Calibri" w:cs="Arial"/>
        </w:rPr>
      </w:pPr>
      <w:r w:rsidRPr="00E64237">
        <w:rPr>
          <w:rFonts w:eastAsia="Calibri" w:cs="Arial"/>
        </w:rPr>
        <w:t>в</w:t>
      </w:r>
      <w:r w:rsidR="009B5BDC" w:rsidRPr="00E64237">
        <w:rPr>
          <w:rFonts w:eastAsia="Calibri" w:cs="Arial"/>
        </w:rPr>
        <w:t xml:space="preserve"> отчете должны быть отмечены температура, при которой проводились измерения, и номер шпинделя.</w:t>
      </w:r>
    </w:p>
    <w:p w:rsidR="007C3528" w:rsidRPr="00E64237" w:rsidRDefault="00A8751D" w:rsidP="00656B03">
      <w:pPr>
        <w:pStyle w:val="a8"/>
        <w:numPr>
          <w:ilvl w:val="0"/>
          <w:numId w:val="2"/>
        </w:numPr>
        <w:jc w:val="both"/>
        <w:rPr>
          <w:rFonts w:eastAsia="Calibri" w:cs="Arial"/>
        </w:rPr>
      </w:pPr>
      <w:r w:rsidRPr="00E64237">
        <w:rPr>
          <w:rFonts w:eastAsia="Calibri" w:cs="Arial"/>
        </w:rPr>
        <w:t>с</w:t>
      </w:r>
      <w:r w:rsidR="009B5BDC" w:rsidRPr="00E64237">
        <w:rPr>
          <w:rFonts w:eastAsia="Calibri" w:cs="Arial"/>
        </w:rPr>
        <w:t>равнить полученное значение вязкости со значениями, определенными  изготовителем.</w:t>
      </w:r>
    </w:p>
    <w:p w:rsidR="0096116E" w:rsidRPr="0064784E" w:rsidRDefault="0096116E" w:rsidP="0096116E">
      <w:pPr>
        <w:pStyle w:val="Translation"/>
      </w:pPr>
      <w:r w:rsidRPr="0064784E">
        <w:t>Laboratory Viscosity Check</w:t>
      </w:r>
      <w:r w:rsidRPr="0096116E">
        <w:t xml:space="preserve"> </w:t>
      </w:r>
      <w:r w:rsidRPr="0064784E">
        <w:t>perform the viscosity check in accordance with</w:t>
      </w:r>
      <w:r>
        <w:t xml:space="preserve"> </w:t>
      </w:r>
      <w:r w:rsidRPr="0096116E">
        <w:rPr>
          <w:rFonts w:eastAsia="TimesNewRomanPSMT" w:cs="Times New Roman"/>
          <w:szCs w:val="24"/>
        </w:rPr>
        <w:t>SAE AIR 9968</w:t>
      </w:r>
      <w:r w:rsidR="00543646" w:rsidRPr="00543646">
        <w:t xml:space="preserve"> </w:t>
      </w:r>
      <w:r w:rsidRPr="0064784E">
        <w:t>or fluid manufacturer guide.</w:t>
      </w:r>
    </w:p>
    <w:p w:rsidR="0096116E" w:rsidRPr="00780C0E" w:rsidRDefault="0096116E" w:rsidP="00656B03">
      <w:pPr>
        <w:pStyle w:val="Translation"/>
        <w:numPr>
          <w:ilvl w:val="0"/>
          <w:numId w:val="2"/>
        </w:numPr>
        <w:rPr>
          <w:lang w:eastAsia="ru-RU"/>
        </w:rPr>
      </w:pPr>
      <w:r w:rsidRPr="00780C0E">
        <w:rPr>
          <w:lang w:eastAsia="ru-RU"/>
        </w:rPr>
        <w:t xml:space="preserve">the measurements shall be carried out at rotation speed 0.3 rpm with spindle No 1, at 20°С </w:t>
      </w:r>
    </w:p>
    <w:p w:rsidR="00543646" w:rsidRPr="00780C0E" w:rsidRDefault="00543646" w:rsidP="00656B03">
      <w:pPr>
        <w:pStyle w:val="Translation"/>
        <w:numPr>
          <w:ilvl w:val="0"/>
          <w:numId w:val="2"/>
        </w:numPr>
        <w:rPr>
          <w:lang w:eastAsia="ru-RU"/>
        </w:rPr>
      </w:pPr>
      <w:r w:rsidRPr="00780C0E">
        <w:rPr>
          <w:lang w:eastAsia="ru-RU"/>
        </w:rPr>
        <w:t>spindle No and temperature should be recorded in report</w:t>
      </w:r>
    </w:p>
    <w:p w:rsidR="0096116E" w:rsidRPr="00780C0E" w:rsidRDefault="0096116E" w:rsidP="00656B03">
      <w:pPr>
        <w:pStyle w:val="Translation"/>
        <w:numPr>
          <w:ilvl w:val="0"/>
          <w:numId w:val="2"/>
        </w:numPr>
        <w:rPr>
          <w:lang w:eastAsia="ru-RU"/>
        </w:rPr>
      </w:pPr>
      <w:r w:rsidRPr="00780C0E">
        <w:rPr>
          <w:lang w:eastAsia="ru-RU"/>
        </w:rPr>
        <w:t>compare the viscosity values with figures from fluid manufacturer;</w:t>
      </w:r>
    </w:p>
    <w:p w:rsidR="00187DBE" w:rsidRPr="00543646" w:rsidRDefault="00B004FE" w:rsidP="009A1F86">
      <w:pPr>
        <w:autoSpaceDE w:val="0"/>
        <w:autoSpaceDN w:val="0"/>
        <w:adjustRightInd w:val="0"/>
        <w:jc w:val="both"/>
        <w:rPr>
          <w:rFonts w:eastAsia="TimesNewRomanPSMT" w:cs="Times New Roman"/>
          <w:szCs w:val="24"/>
        </w:rPr>
      </w:pPr>
      <w:r w:rsidRPr="00543646">
        <w:rPr>
          <w:rFonts w:eastAsia="TimesNewRomanPSMT" w:cs="Times New Roman"/>
          <w:szCs w:val="24"/>
        </w:rPr>
        <w:t>6.3.5.</w:t>
      </w:r>
      <w:r w:rsidR="009B5BDC" w:rsidRPr="00543646">
        <w:rPr>
          <w:rFonts w:eastAsia="TimesNewRomanPSMT" w:cs="Times New Roman"/>
          <w:szCs w:val="24"/>
        </w:rPr>
        <w:t>7</w:t>
      </w:r>
      <w:r w:rsidRPr="00543646">
        <w:rPr>
          <w:rFonts w:eastAsia="TimesNewRomanPSMT" w:cs="Times New Roman"/>
          <w:szCs w:val="24"/>
        </w:rPr>
        <w:t xml:space="preserve">. </w:t>
      </w:r>
      <w:r w:rsidR="00187DBE" w:rsidRPr="00543646">
        <w:rPr>
          <w:rFonts w:eastAsia="TimesNewRomanPSMT" w:cs="Times New Roman"/>
          <w:szCs w:val="24"/>
        </w:rPr>
        <w:t>Если параметры, определяемые в процессе проверок ПОЖ</w:t>
      </w:r>
      <w:r w:rsidR="00FF193F" w:rsidRPr="00543646">
        <w:rPr>
          <w:rFonts w:eastAsia="TimesNewRomanPSMT" w:cs="Times New Roman"/>
          <w:szCs w:val="24"/>
        </w:rPr>
        <w:t>,</w:t>
      </w:r>
      <w:r w:rsidRPr="00543646">
        <w:rPr>
          <w:rFonts w:eastAsia="TimesNewRomanPSMT" w:cs="Times New Roman"/>
          <w:szCs w:val="24"/>
        </w:rPr>
        <w:t xml:space="preserve"> отобранной </w:t>
      </w:r>
      <w:r w:rsidR="00206701" w:rsidRPr="00543646">
        <w:rPr>
          <w:rFonts w:eastAsia="TimesNewRomanPSMT" w:cs="Times New Roman"/>
          <w:szCs w:val="24"/>
        </w:rPr>
        <w:t>от форсунок</w:t>
      </w:r>
      <w:r w:rsidR="00206701">
        <w:rPr>
          <w:rFonts w:eastAsia="TimesNewRomanPSMT" w:cs="Times New Roman"/>
          <w:szCs w:val="24"/>
        </w:rPr>
        <w:t xml:space="preserve"> </w:t>
      </w:r>
      <w:r w:rsidR="00206701" w:rsidRPr="00543646">
        <w:rPr>
          <w:rFonts w:eastAsia="TimesNewRomanPSMT" w:cs="Times New Roman"/>
          <w:szCs w:val="24"/>
        </w:rPr>
        <w:t>или баков спецмашин</w:t>
      </w:r>
      <w:r w:rsidR="00187DBE" w:rsidRPr="00543646">
        <w:rPr>
          <w:rFonts w:eastAsia="TimesNewRomanPSMT" w:cs="Times New Roman"/>
          <w:szCs w:val="24"/>
        </w:rPr>
        <w:t>, не соответствует</w:t>
      </w:r>
      <w:r w:rsidRPr="00543646">
        <w:rPr>
          <w:rFonts w:eastAsia="TimesNewRomanPSMT" w:cs="Times New Roman"/>
          <w:szCs w:val="24"/>
        </w:rPr>
        <w:t xml:space="preserve"> </w:t>
      </w:r>
      <w:r w:rsidR="00187DBE" w:rsidRPr="00543646">
        <w:rPr>
          <w:rFonts w:eastAsia="TimesNewRomanPSMT" w:cs="Times New Roman"/>
          <w:szCs w:val="24"/>
        </w:rPr>
        <w:t>значениям, установленным производителем ПОЖ для применяемых ПОЖ и их смесей</w:t>
      </w:r>
      <w:r w:rsidR="00963807" w:rsidRPr="00543646">
        <w:rPr>
          <w:rFonts w:eastAsia="TimesNewRomanPSMT" w:cs="Times New Roman"/>
          <w:szCs w:val="24"/>
        </w:rPr>
        <w:t xml:space="preserve"> </w:t>
      </w:r>
      <w:r w:rsidR="00187DBE" w:rsidRPr="00543646">
        <w:rPr>
          <w:rFonts w:eastAsia="TimesNewRomanPSMT" w:cs="Times New Roman"/>
          <w:szCs w:val="24"/>
        </w:rPr>
        <w:t>с водой, должны быть выполнены следующие мероприятия:</w:t>
      </w:r>
    </w:p>
    <w:p w:rsidR="00187DBE" w:rsidRPr="00E64237" w:rsidRDefault="008B6E89" w:rsidP="00656B03">
      <w:pPr>
        <w:pStyle w:val="a8"/>
        <w:numPr>
          <w:ilvl w:val="0"/>
          <w:numId w:val="2"/>
        </w:numPr>
        <w:jc w:val="both"/>
        <w:rPr>
          <w:rFonts w:eastAsia="Calibri" w:cs="Arial"/>
        </w:rPr>
      </w:pPr>
      <w:r w:rsidRPr="00E64237">
        <w:rPr>
          <w:rFonts w:eastAsia="Calibri" w:cs="Arial"/>
        </w:rPr>
        <w:t>деайсер</w:t>
      </w:r>
      <w:r w:rsidR="009B5BDC" w:rsidRPr="00E64237">
        <w:rPr>
          <w:rFonts w:eastAsia="Calibri" w:cs="Arial"/>
        </w:rPr>
        <w:t xml:space="preserve"> </w:t>
      </w:r>
      <w:r w:rsidR="00187DBE" w:rsidRPr="00E64237">
        <w:rPr>
          <w:rFonts w:eastAsia="Calibri" w:cs="Arial"/>
        </w:rPr>
        <w:t>долж</w:t>
      </w:r>
      <w:r w:rsidRPr="00E64237">
        <w:rPr>
          <w:rFonts w:eastAsia="Calibri" w:cs="Arial"/>
        </w:rPr>
        <w:t>ен</w:t>
      </w:r>
      <w:r w:rsidR="00187DBE" w:rsidRPr="00E64237">
        <w:rPr>
          <w:rFonts w:eastAsia="Calibri" w:cs="Arial"/>
        </w:rPr>
        <w:t xml:space="preserve"> быть выведен из процесса ПОЗ ВС;</w:t>
      </w:r>
    </w:p>
    <w:p w:rsidR="00187DBE" w:rsidRPr="00E64237" w:rsidRDefault="00187DBE" w:rsidP="00656B03">
      <w:pPr>
        <w:pStyle w:val="a8"/>
        <w:numPr>
          <w:ilvl w:val="0"/>
          <w:numId w:val="2"/>
        </w:numPr>
        <w:jc w:val="both"/>
        <w:rPr>
          <w:rFonts w:eastAsia="Calibri" w:cs="Arial"/>
        </w:rPr>
      </w:pPr>
      <w:r w:rsidRPr="00E64237">
        <w:rPr>
          <w:rFonts w:eastAsia="Calibri" w:cs="Arial"/>
        </w:rPr>
        <w:t>проверка должна быть выполнена повторно;</w:t>
      </w:r>
    </w:p>
    <w:p w:rsidR="00187DBE" w:rsidRPr="00E64237" w:rsidRDefault="00187DBE" w:rsidP="00656B03">
      <w:pPr>
        <w:pStyle w:val="a8"/>
        <w:numPr>
          <w:ilvl w:val="0"/>
          <w:numId w:val="2"/>
        </w:numPr>
        <w:jc w:val="both"/>
        <w:rPr>
          <w:rFonts w:eastAsia="Calibri" w:cs="Arial"/>
        </w:rPr>
      </w:pPr>
      <w:r w:rsidRPr="00E64237">
        <w:rPr>
          <w:rFonts w:eastAsia="Calibri" w:cs="Arial"/>
        </w:rPr>
        <w:t>если несоответствие определено в процессе полевых проверок, необходимо</w:t>
      </w:r>
    </w:p>
    <w:p w:rsidR="00187DBE" w:rsidRPr="007F6AC9" w:rsidRDefault="00187DBE" w:rsidP="00656B03">
      <w:pPr>
        <w:pStyle w:val="a8"/>
        <w:numPr>
          <w:ilvl w:val="0"/>
          <w:numId w:val="2"/>
        </w:numPr>
        <w:jc w:val="both"/>
        <w:rPr>
          <w:rFonts w:eastAsia="Calibri" w:cs="Arial"/>
          <w:lang w:val="en-US"/>
        </w:rPr>
      </w:pPr>
      <w:r w:rsidRPr="007F6AC9">
        <w:rPr>
          <w:rFonts w:eastAsia="Calibri" w:cs="Arial"/>
          <w:lang w:val="en-US"/>
        </w:rPr>
        <w:t>провести лабораторную проверку;</w:t>
      </w:r>
    </w:p>
    <w:p w:rsidR="00187DBE" w:rsidRPr="00E64237" w:rsidRDefault="00187DBE" w:rsidP="00656B03">
      <w:pPr>
        <w:pStyle w:val="a8"/>
        <w:numPr>
          <w:ilvl w:val="0"/>
          <w:numId w:val="2"/>
        </w:numPr>
        <w:jc w:val="both"/>
        <w:rPr>
          <w:rFonts w:eastAsia="Calibri" w:cs="Arial"/>
        </w:rPr>
      </w:pPr>
      <w:r w:rsidRPr="00E64237">
        <w:rPr>
          <w:rFonts w:eastAsia="Calibri" w:cs="Arial"/>
        </w:rPr>
        <w:t>если то же самое несоответствие выявлено после проведения повторной</w:t>
      </w:r>
      <w:r w:rsidR="009B5BDC" w:rsidRPr="00E64237">
        <w:rPr>
          <w:rFonts w:eastAsia="Calibri" w:cs="Arial"/>
        </w:rPr>
        <w:t xml:space="preserve"> </w:t>
      </w:r>
      <w:r w:rsidRPr="00E64237">
        <w:rPr>
          <w:rFonts w:eastAsia="Calibri" w:cs="Arial"/>
        </w:rPr>
        <w:t>и/или лабораторной проверки</w:t>
      </w:r>
      <w:r w:rsidR="00C65A79" w:rsidRPr="00E64237">
        <w:rPr>
          <w:rFonts w:eastAsia="Calibri" w:cs="Arial"/>
        </w:rPr>
        <w:t>,</w:t>
      </w:r>
      <w:r w:rsidRPr="00E64237">
        <w:rPr>
          <w:rFonts w:eastAsia="Calibri" w:cs="Arial"/>
        </w:rPr>
        <w:t xml:space="preserve"> необходимо провести мероприятия по определению причин</w:t>
      </w:r>
      <w:r w:rsidR="00B004FE" w:rsidRPr="00E64237">
        <w:rPr>
          <w:rFonts w:eastAsia="Calibri" w:cs="Arial"/>
        </w:rPr>
        <w:t xml:space="preserve"> </w:t>
      </w:r>
      <w:r w:rsidRPr="00E64237">
        <w:rPr>
          <w:rFonts w:eastAsia="Calibri" w:cs="Arial"/>
        </w:rPr>
        <w:t>несоответствия;</w:t>
      </w:r>
    </w:p>
    <w:p w:rsidR="00187DBE" w:rsidRPr="00E64237" w:rsidRDefault="008B6E89" w:rsidP="00656B03">
      <w:pPr>
        <w:pStyle w:val="a8"/>
        <w:numPr>
          <w:ilvl w:val="0"/>
          <w:numId w:val="2"/>
        </w:numPr>
        <w:jc w:val="both"/>
        <w:rPr>
          <w:rFonts w:eastAsia="Calibri" w:cs="Arial"/>
        </w:rPr>
      </w:pPr>
      <w:r w:rsidRPr="00E64237">
        <w:rPr>
          <w:rFonts w:eastAsia="Calibri" w:cs="Arial"/>
        </w:rPr>
        <w:t>деайсер</w:t>
      </w:r>
      <w:r w:rsidR="009B5BDC" w:rsidRPr="00E64237">
        <w:rPr>
          <w:rFonts w:eastAsia="Calibri" w:cs="Arial"/>
        </w:rPr>
        <w:t xml:space="preserve"> </w:t>
      </w:r>
      <w:r w:rsidR="00187DBE" w:rsidRPr="00E64237">
        <w:rPr>
          <w:rFonts w:eastAsia="Calibri" w:cs="Arial"/>
        </w:rPr>
        <w:t>вводится в процесс ПОЗ ВС только после полного устранения</w:t>
      </w:r>
      <w:r w:rsidR="009B5BDC" w:rsidRPr="00E64237">
        <w:rPr>
          <w:rFonts w:eastAsia="Calibri" w:cs="Arial"/>
        </w:rPr>
        <w:t xml:space="preserve"> </w:t>
      </w:r>
      <w:r w:rsidR="00187DBE" w:rsidRPr="00E64237">
        <w:rPr>
          <w:rFonts w:eastAsia="Calibri" w:cs="Arial"/>
        </w:rPr>
        <w:t>причин несоответствия.</w:t>
      </w:r>
    </w:p>
    <w:p w:rsidR="00780C0E" w:rsidRDefault="00543646" w:rsidP="00543646">
      <w:pPr>
        <w:pStyle w:val="Translation"/>
      </w:pPr>
      <w:r w:rsidRPr="00543646">
        <w:t>If parameters determined during fluid  inspections, taken from vehicle's nozzles or tanks, does not correspond to the manufacturer</w:t>
      </w:r>
      <w:r w:rsidR="00780C0E">
        <w:t xml:space="preserve"> reqirements</w:t>
      </w:r>
      <w:r w:rsidRPr="00543646">
        <w:t>, following activities should be performed:</w:t>
      </w:r>
    </w:p>
    <w:p w:rsidR="00780C0E" w:rsidRPr="00780C0E" w:rsidRDefault="00780C0E" w:rsidP="00656B03">
      <w:pPr>
        <w:pStyle w:val="Translation"/>
        <w:numPr>
          <w:ilvl w:val="0"/>
          <w:numId w:val="2"/>
        </w:numPr>
        <w:rPr>
          <w:lang w:eastAsia="ru-RU"/>
        </w:rPr>
      </w:pPr>
      <w:r w:rsidRPr="00780C0E">
        <w:rPr>
          <w:lang w:eastAsia="ru-RU"/>
        </w:rPr>
        <w:t>deicer</w:t>
      </w:r>
      <w:r w:rsidR="00543646" w:rsidRPr="00780C0E">
        <w:rPr>
          <w:lang w:eastAsia="ru-RU"/>
        </w:rPr>
        <w:t xml:space="preserve"> must be removed fr</w:t>
      </w:r>
      <w:r w:rsidRPr="00780C0E">
        <w:rPr>
          <w:lang w:eastAsia="ru-RU"/>
        </w:rPr>
        <w:t xml:space="preserve">om operation process </w:t>
      </w:r>
    </w:p>
    <w:p w:rsidR="00543646" w:rsidRPr="00780C0E" w:rsidRDefault="00780C0E" w:rsidP="00656B03">
      <w:pPr>
        <w:pStyle w:val="Translation"/>
        <w:numPr>
          <w:ilvl w:val="0"/>
          <w:numId w:val="2"/>
        </w:numPr>
        <w:rPr>
          <w:lang w:eastAsia="ru-RU"/>
        </w:rPr>
      </w:pPr>
      <w:r w:rsidRPr="00780C0E">
        <w:rPr>
          <w:lang w:eastAsia="ru-RU"/>
        </w:rPr>
        <w:t xml:space="preserve">fluid </w:t>
      </w:r>
      <w:r w:rsidR="00543646" w:rsidRPr="00780C0E">
        <w:rPr>
          <w:lang w:eastAsia="ru-RU"/>
        </w:rPr>
        <w:t>check should be performed again;</w:t>
      </w:r>
    </w:p>
    <w:p w:rsidR="00543646" w:rsidRPr="00780C0E" w:rsidRDefault="00543646" w:rsidP="00656B03">
      <w:pPr>
        <w:pStyle w:val="Translation"/>
        <w:numPr>
          <w:ilvl w:val="0"/>
          <w:numId w:val="2"/>
        </w:numPr>
        <w:rPr>
          <w:lang w:eastAsia="ru-RU"/>
        </w:rPr>
      </w:pPr>
      <w:r w:rsidRPr="00780C0E">
        <w:rPr>
          <w:lang w:eastAsia="ru-RU"/>
        </w:rPr>
        <w:t>if the discrepancy is determined during field tests, it is necessary</w:t>
      </w:r>
      <w:r w:rsidRPr="00780C0E">
        <w:rPr>
          <w:lang w:eastAsia="ru-RU"/>
        </w:rPr>
        <w:br/>
        <w:t>conduct laboratory test;</w:t>
      </w:r>
    </w:p>
    <w:p w:rsidR="00543646" w:rsidRPr="00780C0E" w:rsidRDefault="00543646" w:rsidP="00656B03">
      <w:pPr>
        <w:pStyle w:val="Translation"/>
        <w:numPr>
          <w:ilvl w:val="0"/>
          <w:numId w:val="2"/>
        </w:numPr>
        <w:rPr>
          <w:lang w:eastAsia="ru-RU"/>
        </w:rPr>
      </w:pPr>
      <w:r w:rsidRPr="00780C0E">
        <w:rPr>
          <w:lang w:eastAsia="ru-RU"/>
        </w:rPr>
        <w:t>if the same mismat</w:t>
      </w:r>
      <w:r w:rsidR="00780C0E" w:rsidRPr="00780C0E">
        <w:rPr>
          <w:lang w:eastAsia="ru-RU"/>
        </w:rPr>
        <w:t xml:space="preserve">ch detected after repeated and/or laboratory </w:t>
      </w:r>
      <w:r w:rsidRPr="00780C0E">
        <w:rPr>
          <w:lang w:eastAsia="ru-RU"/>
        </w:rPr>
        <w:t>checking, you must arrange for the determination of the causes of non-compliance;</w:t>
      </w:r>
    </w:p>
    <w:p w:rsidR="00543646" w:rsidRPr="00780C0E" w:rsidRDefault="00780C0E" w:rsidP="00656B03">
      <w:pPr>
        <w:pStyle w:val="Translation"/>
        <w:numPr>
          <w:ilvl w:val="0"/>
          <w:numId w:val="2"/>
        </w:numPr>
        <w:rPr>
          <w:lang w:eastAsia="ru-RU"/>
        </w:rPr>
      </w:pPr>
      <w:r w:rsidRPr="00780C0E">
        <w:rPr>
          <w:lang w:eastAsia="ru-RU"/>
        </w:rPr>
        <w:t>deicer</w:t>
      </w:r>
      <w:r w:rsidR="00543646" w:rsidRPr="00780C0E">
        <w:rPr>
          <w:lang w:eastAsia="ru-RU"/>
        </w:rPr>
        <w:t xml:space="preserve"> </w:t>
      </w:r>
      <w:r w:rsidRPr="00780C0E">
        <w:rPr>
          <w:lang w:eastAsia="ru-RU"/>
        </w:rPr>
        <w:t>may be returned to operations</w:t>
      </w:r>
      <w:r w:rsidR="00543646" w:rsidRPr="00780C0E">
        <w:rPr>
          <w:lang w:eastAsia="ru-RU"/>
        </w:rPr>
        <w:t xml:space="preserve"> only after the complete elimination of the reasons.</w:t>
      </w:r>
    </w:p>
    <w:p w:rsidR="00B004FE" w:rsidRPr="005E6450" w:rsidRDefault="00B004FE" w:rsidP="005E6450">
      <w:pPr>
        <w:jc w:val="both"/>
      </w:pPr>
      <w:r w:rsidRPr="005E6450">
        <w:t>6.3.5.</w:t>
      </w:r>
      <w:r w:rsidR="009B5BDC" w:rsidRPr="005E6450">
        <w:t>8</w:t>
      </w:r>
      <w:r w:rsidRPr="005E6450">
        <w:t xml:space="preserve">. Если параметры, определяемые в процессе </w:t>
      </w:r>
      <w:r w:rsidR="00C86845" w:rsidRPr="005E6450">
        <w:t>контроля качества</w:t>
      </w:r>
      <w:r w:rsidRPr="005E6450">
        <w:t xml:space="preserve"> ПОЖ</w:t>
      </w:r>
      <w:r w:rsidR="001B71B4" w:rsidRPr="005E6450">
        <w:t>,</w:t>
      </w:r>
      <w:r w:rsidRPr="005E6450">
        <w:t xml:space="preserve"> отобранной из емкости хранения, не соответствует значениям, установленным производителем ПОЖ для применяемых ПОЖ и их смесей с водой, должны быть выполнены следующие мероприятия:</w:t>
      </w:r>
    </w:p>
    <w:p w:rsidR="00B004FE" w:rsidRPr="00E64237" w:rsidRDefault="00B004FE" w:rsidP="00656B03">
      <w:pPr>
        <w:pStyle w:val="a8"/>
        <w:numPr>
          <w:ilvl w:val="0"/>
          <w:numId w:val="2"/>
        </w:numPr>
        <w:jc w:val="both"/>
        <w:rPr>
          <w:rFonts w:eastAsia="Calibri" w:cs="Arial"/>
        </w:rPr>
      </w:pPr>
      <w:r w:rsidRPr="00E64237">
        <w:rPr>
          <w:rFonts w:eastAsia="Calibri" w:cs="Arial"/>
        </w:rPr>
        <w:t>заправка из емкости в спецмашины должна быть приостановлена;</w:t>
      </w:r>
    </w:p>
    <w:p w:rsidR="00B004FE" w:rsidRPr="00E64237" w:rsidRDefault="00B004FE" w:rsidP="00656B03">
      <w:pPr>
        <w:pStyle w:val="a8"/>
        <w:numPr>
          <w:ilvl w:val="0"/>
          <w:numId w:val="2"/>
        </w:numPr>
        <w:jc w:val="both"/>
        <w:rPr>
          <w:rFonts w:eastAsia="Calibri" w:cs="Arial"/>
        </w:rPr>
      </w:pPr>
      <w:r w:rsidRPr="00E64237">
        <w:rPr>
          <w:rFonts w:eastAsia="Calibri" w:cs="Arial"/>
        </w:rPr>
        <w:t>проверка должна быть выполнена повторно;</w:t>
      </w:r>
    </w:p>
    <w:p w:rsidR="00B004FE" w:rsidRPr="00E64237" w:rsidRDefault="00B004FE" w:rsidP="00656B03">
      <w:pPr>
        <w:pStyle w:val="a8"/>
        <w:numPr>
          <w:ilvl w:val="0"/>
          <w:numId w:val="2"/>
        </w:numPr>
        <w:jc w:val="both"/>
        <w:rPr>
          <w:rFonts w:eastAsia="Calibri" w:cs="Arial"/>
        </w:rPr>
      </w:pPr>
      <w:r w:rsidRPr="00E64237">
        <w:rPr>
          <w:rFonts w:eastAsia="Calibri" w:cs="Arial"/>
        </w:rPr>
        <w:t>если несоответствие определено в процессе полевых проверок, необходимо</w:t>
      </w:r>
    </w:p>
    <w:p w:rsidR="00B004FE" w:rsidRPr="007F6AC9" w:rsidRDefault="00B004FE" w:rsidP="00656B03">
      <w:pPr>
        <w:pStyle w:val="a8"/>
        <w:numPr>
          <w:ilvl w:val="0"/>
          <w:numId w:val="2"/>
        </w:numPr>
        <w:jc w:val="both"/>
        <w:rPr>
          <w:rFonts w:eastAsia="Calibri" w:cs="Arial"/>
          <w:lang w:val="en-US"/>
        </w:rPr>
      </w:pPr>
      <w:r w:rsidRPr="007F6AC9">
        <w:rPr>
          <w:rFonts w:eastAsia="Calibri" w:cs="Arial"/>
          <w:lang w:val="en-US"/>
        </w:rPr>
        <w:t>провести лабораторную проверку;</w:t>
      </w:r>
    </w:p>
    <w:p w:rsidR="00B004FE" w:rsidRPr="00E64237" w:rsidRDefault="00B004FE" w:rsidP="00656B03">
      <w:pPr>
        <w:pStyle w:val="a8"/>
        <w:numPr>
          <w:ilvl w:val="0"/>
          <w:numId w:val="2"/>
        </w:numPr>
        <w:jc w:val="both"/>
        <w:rPr>
          <w:rFonts w:eastAsia="Calibri" w:cs="Arial"/>
        </w:rPr>
      </w:pPr>
      <w:r w:rsidRPr="00E64237">
        <w:rPr>
          <w:rFonts w:eastAsia="Calibri" w:cs="Arial"/>
        </w:rPr>
        <w:t>если то же самое несоответствие выявлено после проведения повторной</w:t>
      </w:r>
      <w:r w:rsidR="00510F54" w:rsidRPr="00E64237">
        <w:rPr>
          <w:rFonts w:eastAsia="Calibri" w:cs="Arial"/>
        </w:rPr>
        <w:t xml:space="preserve"> </w:t>
      </w:r>
      <w:r w:rsidRPr="00E64237">
        <w:rPr>
          <w:rFonts w:eastAsia="Calibri" w:cs="Arial"/>
        </w:rPr>
        <w:t>и/или лабораторной проверки необходимо провести мероприятия по определению причин несоответствия;</w:t>
      </w:r>
    </w:p>
    <w:p w:rsidR="00B004FE" w:rsidRPr="00E64237" w:rsidRDefault="00B004FE" w:rsidP="00656B03">
      <w:pPr>
        <w:pStyle w:val="a8"/>
        <w:numPr>
          <w:ilvl w:val="0"/>
          <w:numId w:val="2"/>
        </w:numPr>
        <w:jc w:val="both"/>
        <w:rPr>
          <w:rFonts w:eastAsia="Calibri" w:cs="Arial"/>
        </w:rPr>
      </w:pPr>
      <w:r w:rsidRPr="00E64237">
        <w:rPr>
          <w:rFonts w:eastAsia="Calibri" w:cs="Arial"/>
        </w:rPr>
        <w:t>заправка спецмашин из емкости возобновляется  только после полного устранения несоответствия и причин ее вызвавших.</w:t>
      </w:r>
    </w:p>
    <w:p w:rsidR="00780C0E" w:rsidRPr="00780C0E" w:rsidRDefault="00780C0E" w:rsidP="00780C0E">
      <w:pPr>
        <w:pStyle w:val="Translation"/>
      </w:pPr>
      <w:r w:rsidRPr="00780C0E">
        <w:rPr>
          <w:rStyle w:val="hps"/>
          <w:szCs w:val="13"/>
        </w:rPr>
        <w:t>If the</w:t>
      </w:r>
      <w:r w:rsidRPr="00780C0E">
        <w:t xml:space="preserve"> </w:t>
      </w:r>
      <w:r w:rsidRPr="00780C0E">
        <w:rPr>
          <w:rStyle w:val="hps"/>
          <w:szCs w:val="13"/>
        </w:rPr>
        <w:t>parameters determined</w:t>
      </w:r>
      <w:r w:rsidRPr="00780C0E">
        <w:t xml:space="preserve"> </w:t>
      </w:r>
      <w:r w:rsidRPr="00780C0E">
        <w:rPr>
          <w:rStyle w:val="hps"/>
          <w:szCs w:val="13"/>
        </w:rPr>
        <w:t>in the process of</w:t>
      </w:r>
      <w:r w:rsidRPr="00780C0E">
        <w:t xml:space="preserve"> </w:t>
      </w:r>
      <w:r>
        <w:t xml:space="preserve">fluid </w:t>
      </w:r>
      <w:r w:rsidRPr="00780C0E">
        <w:rPr>
          <w:rStyle w:val="hps"/>
          <w:szCs w:val="13"/>
        </w:rPr>
        <w:t>quality control</w:t>
      </w:r>
      <w:r w:rsidRPr="00780C0E">
        <w:t xml:space="preserve"> </w:t>
      </w:r>
      <w:r>
        <w:rPr>
          <w:rStyle w:val="hps"/>
          <w:szCs w:val="13"/>
        </w:rPr>
        <w:t>sampled</w:t>
      </w:r>
      <w:r w:rsidRPr="00780C0E">
        <w:rPr>
          <w:rStyle w:val="hps"/>
          <w:szCs w:val="13"/>
        </w:rPr>
        <w:t xml:space="preserve"> from the</w:t>
      </w:r>
      <w:r w:rsidRPr="00780C0E">
        <w:t xml:space="preserve"> </w:t>
      </w:r>
      <w:r w:rsidRPr="00780C0E">
        <w:rPr>
          <w:rStyle w:val="hps"/>
          <w:szCs w:val="13"/>
        </w:rPr>
        <w:t>storage tank</w:t>
      </w:r>
      <w:r w:rsidRPr="00780C0E">
        <w:t xml:space="preserve"> </w:t>
      </w:r>
      <w:r w:rsidRPr="00780C0E">
        <w:rPr>
          <w:rStyle w:val="hps"/>
          <w:szCs w:val="13"/>
        </w:rPr>
        <w:t>does not correspond to</w:t>
      </w:r>
      <w:r w:rsidRPr="00780C0E">
        <w:t xml:space="preserve"> </w:t>
      </w:r>
      <w:r w:rsidRPr="00780C0E">
        <w:rPr>
          <w:rStyle w:val="hps"/>
          <w:szCs w:val="13"/>
        </w:rPr>
        <w:t>the values set</w:t>
      </w:r>
      <w:r w:rsidRPr="00780C0E">
        <w:t xml:space="preserve"> </w:t>
      </w:r>
      <w:r w:rsidRPr="00780C0E">
        <w:rPr>
          <w:rStyle w:val="hps"/>
          <w:szCs w:val="13"/>
        </w:rPr>
        <w:t>by the manufacturer</w:t>
      </w:r>
      <w:r w:rsidRPr="00780C0E">
        <w:t xml:space="preserve"> following activities must be carried out:</w:t>
      </w:r>
    </w:p>
    <w:p w:rsidR="00CB7B6E" w:rsidRDefault="00780C0E" w:rsidP="00656B03">
      <w:pPr>
        <w:pStyle w:val="Translation"/>
        <w:numPr>
          <w:ilvl w:val="0"/>
          <w:numId w:val="2"/>
        </w:numPr>
        <w:rPr>
          <w:lang w:eastAsia="ru-RU"/>
        </w:rPr>
      </w:pPr>
      <w:r w:rsidRPr="00780C0E">
        <w:rPr>
          <w:lang w:eastAsia="ru-RU"/>
        </w:rPr>
        <w:t>filling</w:t>
      </w:r>
      <w:r w:rsidRPr="00CB7B6E">
        <w:rPr>
          <w:lang w:eastAsia="ru-RU"/>
        </w:rPr>
        <w:t xml:space="preserve"> </w:t>
      </w:r>
      <w:r w:rsidRPr="00780C0E">
        <w:rPr>
          <w:lang w:eastAsia="ru-RU"/>
        </w:rPr>
        <w:t>of</w:t>
      </w:r>
      <w:r w:rsidRPr="00CB7B6E">
        <w:rPr>
          <w:lang w:eastAsia="ru-RU"/>
        </w:rPr>
        <w:t xml:space="preserve"> </w:t>
      </w:r>
      <w:r w:rsidR="00CB7B6E">
        <w:rPr>
          <w:lang w:eastAsia="ru-RU"/>
        </w:rPr>
        <w:t>deicing</w:t>
      </w:r>
      <w:r w:rsidRPr="00780C0E">
        <w:rPr>
          <w:lang w:eastAsia="ru-RU"/>
        </w:rPr>
        <w:t xml:space="preserve"> vehicles</w:t>
      </w:r>
      <w:r w:rsidRPr="00CB7B6E">
        <w:rPr>
          <w:lang w:eastAsia="ru-RU"/>
        </w:rPr>
        <w:t xml:space="preserve"> </w:t>
      </w:r>
      <w:r w:rsidRPr="00780C0E">
        <w:rPr>
          <w:lang w:eastAsia="ru-RU"/>
        </w:rPr>
        <w:t xml:space="preserve">should be </w:t>
      </w:r>
      <w:r w:rsidR="00CB7B6E">
        <w:rPr>
          <w:lang w:eastAsia="ru-RU"/>
        </w:rPr>
        <w:t>stopped</w:t>
      </w:r>
      <w:r w:rsidRPr="00CB7B6E">
        <w:rPr>
          <w:lang w:eastAsia="ru-RU"/>
        </w:rPr>
        <w:t>;</w:t>
      </w:r>
    </w:p>
    <w:p w:rsidR="00CB7B6E" w:rsidRDefault="00780C0E" w:rsidP="00656B03">
      <w:pPr>
        <w:pStyle w:val="Translation"/>
        <w:numPr>
          <w:ilvl w:val="0"/>
          <w:numId w:val="2"/>
        </w:numPr>
        <w:rPr>
          <w:lang w:eastAsia="ru-RU"/>
        </w:rPr>
      </w:pPr>
      <w:r w:rsidRPr="00780C0E">
        <w:rPr>
          <w:lang w:eastAsia="ru-RU"/>
        </w:rPr>
        <w:t>check should be performed again</w:t>
      </w:r>
      <w:r w:rsidRPr="00CB7B6E">
        <w:rPr>
          <w:lang w:eastAsia="ru-RU"/>
        </w:rPr>
        <w:t>;</w:t>
      </w:r>
    </w:p>
    <w:p w:rsidR="00CB7B6E" w:rsidRDefault="00780C0E" w:rsidP="00656B03">
      <w:pPr>
        <w:pStyle w:val="Translation"/>
        <w:numPr>
          <w:ilvl w:val="0"/>
          <w:numId w:val="2"/>
        </w:numPr>
        <w:rPr>
          <w:lang w:eastAsia="ru-RU"/>
        </w:rPr>
      </w:pPr>
      <w:r w:rsidRPr="00780C0E">
        <w:rPr>
          <w:lang w:eastAsia="ru-RU"/>
        </w:rPr>
        <w:t>if the</w:t>
      </w:r>
      <w:r w:rsidRPr="00CB7B6E">
        <w:rPr>
          <w:lang w:eastAsia="ru-RU"/>
        </w:rPr>
        <w:t xml:space="preserve"> </w:t>
      </w:r>
      <w:r w:rsidRPr="00780C0E">
        <w:rPr>
          <w:lang w:eastAsia="ru-RU"/>
        </w:rPr>
        <w:t>discrepancy</w:t>
      </w:r>
      <w:r w:rsidRPr="00CB7B6E">
        <w:rPr>
          <w:lang w:eastAsia="ru-RU"/>
        </w:rPr>
        <w:t xml:space="preserve"> </w:t>
      </w:r>
      <w:r w:rsidRPr="00780C0E">
        <w:rPr>
          <w:lang w:eastAsia="ru-RU"/>
        </w:rPr>
        <w:t>is determined</w:t>
      </w:r>
      <w:r w:rsidRPr="00CB7B6E">
        <w:rPr>
          <w:lang w:eastAsia="ru-RU"/>
        </w:rPr>
        <w:t xml:space="preserve"> </w:t>
      </w:r>
      <w:r w:rsidRPr="00780C0E">
        <w:rPr>
          <w:lang w:eastAsia="ru-RU"/>
        </w:rPr>
        <w:t>during field</w:t>
      </w:r>
      <w:r w:rsidRPr="00CB7B6E">
        <w:rPr>
          <w:lang w:eastAsia="ru-RU"/>
        </w:rPr>
        <w:t xml:space="preserve"> </w:t>
      </w:r>
      <w:r w:rsidR="00CB7B6E">
        <w:rPr>
          <w:lang w:eastAsia="ru-RU"/>
        </w:rPr>
        <w:t>check</w:t>
      </w:r>
      <w:r w:rsidRPr="00CB7B6E">
        <w:rPr>
          <w:lang w:eastAsia="ru-RU"/>
        </w:rPr>
        <w:t xml:space="preserve">, </w:t>
      </w:r>
      <w:r w:rsidR="00CB7B6E" w:rsidRPr="00780C0E">
        <w:rPr>
          <w:lang w:eastAsia="ru-RU"/>
        </w:rPr>
        <w:t xml:space="preserve">laboratory </w:t>
      </w:r>
      <w:r w:rsidR="00CB7B6E">
        <w:rPr>
          <w:lang w:eastAsia="ru-RU"/>
        </w:rPr>
        <w:t>check should be performed</w:t>
      </w:r>
      <w:r w:rsidRPr="00CB7B6E">
        <w:rPr>
          <w:lang w:eastAsia="ru-RU"/>
        </w:rPr>
        <w:t>;</w:t>
      </w:r>
    </w:p>
    <w:p w:rsidR="00CB7B6E" w:rsidRPr="00CB7B6E" w:rsidRDefault="00780C0E" w:rsidP="00656B03">
      <w:pPr>
        <w:pStyle w:val="Translation"/>
        <w:numPr>
          <w:ilvl w:val="0"/>
          <w:numId w:val="2"/>
        </w:numPr>
        <w:rPr>
          <w:lang w:eastAsia="ru-RU"/>
        </w:rPr>
      </w:pPr>
      <w:r w:rsidRPr="00780C0E">
        <w:rPr>
          <w:lang w:eastAsia="ru-RU"/>
        </w:rPr>
        <w:t>if the same</w:t>
      </w:r>
      <w:r w:rsidRPr="00CB7B6E">
        <w:rPr>
          <w:lang w:eastAsia="ru-RU"/>
        </w:rPr>
        <w:t xml:space="preserve"> </w:t>
      </w:r>
      <w:r w:rsidRPr="00780C0E">
        <w:rPr>
          <w:lang w:eastAsia="ru-RU"/>
        </w:rPr>
        <w:t>mismatch</w:t>
      </w:r>
      <w:r w:rsidRPr="00CB7B6E">
        <w:rPr>
          <w:lang w:eastAsia="ru-RU"/>
        </w:rPr>
        <w:t xml:space="preserve"> </w:t>
      </w:r>
      <w:r w:rsidRPr="00780C0E">
        <w:rPr>
          <w:lang w:eastAsia="ru-RU"/>
        </w:rPr>
        <w:t>detected</w:t>
      </w:r>
      <w:r w:rsidRPr="00CB7B6E">
        <w:rPr>
          <w:lang w:eastAsia="ru-RU"/>
        </w:rPr>
        <w:t xml:space="preserve"> </w:t>
      </w:r>
      <w:r w:rsidRPr="00780C0E">
        <w:rPr>
          <w:lang w:eastAsia="ru-RU"/>
        </w:rPr>
        <w:t>after</w:t>
      </w:r>
      <w:r w:rsidRPr="00CB7B6E">
        <w:rPr>
          <w:lang w:eastAsia="ru-RU"/>
        </w:rPr>
        <w:t xml:space="preserve"> </w:t>
      </w:r>
      <w:r w:rsidRPr="00780C0E">
        <w:rPr>
          <w:lang w:eastAsia="ru-RU"/>
        </w:rPr>
        <w:t>repeated</w:t>
      </w:r>
      <w:r w:rsidRPr="00CB7B6E">
        <w:rPr>
          <w:lang w:eastAsia="ru-RU"/>
        </w:rPr>
        <w:t xml:space="preserve"> </w:t>
      </w:r>
      <w:r w:rsidRPr="00780C0E">
        <w:rPr>
          <w:lang w:eastAsia="ru-RU"/>
        </w:rPr>
        <w:t>and / or</w:t>
      </w:r>
      <w:r w:rsidRPr="00CB7B6E">
        <w:rPr>
          <w:lang w:eastAsia="ru-RU"/>
        </w:rPr>
        <w:t xml:space="preserve"> </w:t>
      </w:r>
      <w:r w:rsidR="00CB7B6E">
        <w:rPr>
          <w:lang w:eastAsia="ru-RU"/>
        </w:rPr>
        <w:t>labora</w:t>
      </w:r>
      <w:r w:rsidRPr="00780C0E">
        <w:rPr>
          <w:lang w:eastAsia="ru-RU"/>
        </w:rPr>
        <w:t>tory</w:t>
      </w:r>
      <w:r w:rsidR="00CB7B6E">
        <w:rPr>
          <w:lang w:eastAsia="ru-RU"/>
        </w:rPr>
        <w:t xml:space="preserve"> check</w:t>
      </w:r>
      <w:r w:rsidRPr="00CB7B6E">
        <w:rPr>
          <w:lang w:eastAsia="ru-RU"/>
        </w:rPr>
        <w:t xml:space="preserve"> </w:t>
      </w:r>
      <w:r w:rsidRPr="00780C0E">
        <w:rPr>
          <w:lang w:eastAsia="ru-RU"/>
        </w:rPr>
        <w:t>measures are required</w:t>
      </w:r>
      <w:r w:rsidRPr="00CB7B6E">
        <w:rPr>
          <w:lang w:eastAsia="ru-RU"/>
        </w:rPr>
        <w:t xml:space="preserve"> </w:t>
      </w:r>
      <w:r w:rsidRPr="00780C0E">
        <w:rPr>
          <w:lang w:eastAsia="ru-RU"/>
        </w:rPr>
        <w:t>to determine the cause</w:t>
      </w:r>
      <w:r w:rsidRPr="00CB7B6E">
        <w:rPr>
          <w:lang w:eastAsia="ru-RU"/>
        </w:rPr>
        <w:t xml:space="preserve"> </w:t>
      </w:r>
      <w:r w:rsidRPr="00780C0E">
        <w:rPr>
          <w:lang w:eastAsia="ru-RU"/>
        </w:rPr>
        <w:t>of non-</w:t>
      </w:r>
      <w:r w:rsidR="00CB7B6E" w:rsidRPr="00CB7B6E">
        <w:rPr>
          <w:lang w:eastAsia="ru-RU"/>
        </w:rPr>
        <w:t>compliance;</w:t>
      </w:r>
    </w:p>
    <w:p w:rsidR="00780C0E" w:rsidRPr="00780C0E" w:rsidRDefault="00CB7B6E" w:rsidP="00656B03">
      <w:pPr>
        <w:pStyle w:val="Translation"/>
        <w:numPr>
          <w:ilvl w:val="0"/>
          <w:numId w:val="2"/>
        </w:numPr>
        <w:rPr>
          <w:lang w:eastAsia="ru-RU"/>
        </w:rPr>
      </w:pPr>
      <w:r w:rsidRPr="00780C0E">
        <w:rPr>
          <w:lang w:eastAsia="ru-RU"/>
        </w:rPr>
        <w:t>filling</w:t>
      </w:r>
      <w:r w:rsidRPr="00CB7B6E">
        <w:rPr>
          <w:lang w:eastAsia="ru-RU"/>
        </w:rPr>
        <w:t xml:space="preserve"> </w:t>
      </w:r>
      <w:r w:rsidRPr="00780C0E">
        <w:rPr>
          <w:lang w:eastAsia="ru-RU"/>
        </w:rPr>
        <w:t>of</w:t>
      </w:r>
      <w:r w:rsidRPr="00CB7B6E">
        <w:rPr>
          <w:lang w:eastAsia="ru-RU"/>
        </w:rPr>
        <w:t xml:space="preserve"> </w:t>
      </w:r>
      <w:r>
        <w:rPr>
          <w:lang w:eastAsia="ru-RU"/>
        </w:rPr>
        <w:t>deicing</w:t>
      </w:r>
      <w:r w:rsidRPr="00780C0E">
        <w:rPr>
          <w:lang w:eastAsia="ru-RU"/>
        </w:rPr>
        <w:t xml:space="preserve"> vehicles</w:t>
      </w:r>
      <w:r w:rsidRPr="00CB7B6E">
        <w:rPr>
          <w:lang w:eastAsia="ru-RU"/>
        </w:rPr>
        <w:t xml:space="preserve"> </w:t>
      </w:r>
      <w:r w:rsidR="00780C0E" w:rsidRPr="00780C0E">
        <w:rPr>
          <w:lang w:eastAsia="ru-RU"/>
        </w:rPr>
        <w:t xml:space="preserve">from the </w:t>
      </w:r>
      <w:r>
        <w:rPr>
          <w:lang w:eastAsia="ru-RU"/>
        </w:rPr>
        <w:t>tanks may be</w:t>
      </w:r>
      <w:r w:rsidR="00780C0E" w:rsidRPr="00CB7B6E">
        <w:rPr>
          <w:lang w:eastAsia="ru-RU"/>
        </w:rPr>
        <w:t xml:space="preserve"> </w:t>
      </w:r>
      <w:r w:rsidR="00780C0E" w:rsidRPr="00780C0E">
        <w:rPr>
          <w:lang w:eastAsia="ru-RU"/>
        </w:rPr>
        <w:t>resumed</w:t>
      </w:r>
      <w:r w:rsidR="00780C0E" w:rsidRPr="00CB7B6E">
        <w:rPr>
          <w:lang w:eastAsia="ru-RU"/>
        </w:rPr>
        <w:t xml:space="preserve"> </w:t>
      </w:r>
      <w:r w:rsidR="00780C0E" w:rsidRPr="00780C0E">
        <w:rPr>
          <w:lang w:eastAsia="ru-RU"/>
        </w:rPr>
        <w:t>after</w:t>
      </w:r>
      <w:r w:rsidR="00780C0E" w:rsidRPr="00CB7B6E">
        <w:rPr>
          <w:lang w:eastAsia="ru-RU"/>
        </w:rPr>
        <w:t xml:space="preserve"> </w:t>
      </w:r>
      <w:r w:rsidR="00780C0E" w:rsidRPr="00780C0E">
        <w:rPr>
          <w:lang w:eastAsia="ru-RU"/>
        </w:rPr>
        <w:t>removing inconsistencies</w:t>
      </w:r>
      <w:r w:rsidRPr="00CB7B6E">
        <w:rPr>
          <w:lang w:eastAsia="ru-RU"/>
        </w:rPr>
        <w:t xml:space="preserve"> </w:t>
      </w:r>
      <w:r w:rsidRPr="00780C0E">
        <w:rPr>
          <w:lang w:eastAsia="ru-RU"/>
        </w:rPr>
        <w:t>only</w:t>
      </w:r>
      <w:r w:rsidR="00780C0E" w:rsidRPr="00780C0E">
        <w:rPr>
          <w:lang w:eastAsia="ru-RU"/>
        </w:rPr>
        <w:t>.</w:t>
      </w:r>
    </w:p>
    <w:p w:rsidR="00AA4820" w:rsidRPr="00103040" w:rsidRDefault="00AA4820" w:rsidP="009A1F86">
      <w:pPr>
        <w:pStyle w:val="2"/>
        <w:jc w:val="both"/>
      </w:pPr>
      <w:bookmarkStart w:id="69" w:name="_Toc406321034"/>
      <w:bookmarkEnd w:id="67"/>
      <w:bookmarkEnd w:id="68"/>
      <w:r w:rsidRPr="009B2C65">
        <w:t>6.</w:t>
      </w:r>
      <w:r w:rsidR="008A7742" w:rsidRPr="009B2C65">
        <w:t>3.6</w:t>
      </w:r>
      <w:r w:rsidRPr="009B2C65">
        <w:t>. ПРОЦЕДУРЫ ОТБОРА ПРОБ ПОЖ</w:t>
      </w:r>
      <w:bookmarkEnd w:id="69"/>
      <w:r w:rsidRPr="009B2C65">
        <w:t xml:space="preserve"> </w:t>
      </w:r>
    </w:p>
    <w:p w:rsidR="00CB7B6E" w:rsidRPr="00103040" w:rsidRDefault="00CB7B6E" w:rsidP="00CB7B6E">
      <w:pPr>
        <w:pStyle w:val="Translation"/>
        <w:rPr>
          <w:lang w:val="ru-RU"/>
        </w:rPr>
      </w:pPr>
      <w:r>
        <w:t>Sampling</w:t>
      </w:r>
      <w:r w:rsidRPr="00103040">
        <w:rPr>
          <w:lang w:val="ru-RU"/>
        </w:rPr>
        <w:t xml:space="preserve"> </w:t>
      </w:r>
      <w:r>
        <w:t>procedures</w:t>
      </w:r>
    </w:p>
    <w:p w:rsidR="00AA4820" w:rsidRPr="009B2C65" w:rsidRDefault="00AA4820" w:rsidP="009A1F86">
      <w:pPr>
        <w:jc w:val="both"/>
      </w:pPr>
      <w:r w:rsidRPr="009B2C65">
        <w:t>6.</w:t>
      </w:r>
      <w:r w:rsidR="008A7742" w:rsidRPr="009B2C65">
        <w:t>3.6</w:t>
      </w:r>
      <w:r w:rsidRPr="009B2C65">
        <w:t>.1. Для обеспечения требований безопасности от начала ПОЗ ВС до взлета ВС необходимо убедиться, что ПОЖ, используемая при удалении СЛО и защиты от наземного обледенения, соответствует требуемому производителем жидкости качеству и необходимой концентрации. Для того, чтобы учесть эффект подогрева ПОЖ в спецмашине и/или эффект воздействия на ПОЖ элементов жидкостной системы необходимо, чтобы процедура отбора проб имитировала обычную практику применения ПОЖ на ВС.</w:t>
      </w:r>
    </w:p>
    <w:p w:rsidR="00CB7B6E" w:rsidRPr="00CB7B6E" w:rsidRDefault="00CB7B6E" w:rsidP="00CB7B6E">
      <w:pPr>
        <w:pStyle w:val="Translation"/>
      </w:pPr>
      <w:r w:rsidRPr="0064784E">
        <w:t>To ensure that the necessary safety margins are maintained between the start of the de-icing/anti-icing operation and take-off, the fluid used to both de-ice and anti-ice airplane surfaces, shall be in an “ex-fluid manufacturer's” condition and at the correct concentration. Due to the possible effect of vehicle/equipment heating and/or delivery-system components on fluid condition, it is necessary for the sampling method to simulate typical airplane application.</w:t>
      </w:r>
    </w:p>
    <w:p w:rsidR="00AA4820" w:rsidRPr="009B2C65" w:rsidRDefault="008A7742" w:rsidP="009A1F86">
      <w:pPr>
        <w:jc w:val="both"/>
      </w:pPr>
      <w:r w:rsidRPr="009B2C65">
        <w:t>6.3.6.2</w:t>
      </w:r>
      <w:r w:rsidR="00AA4820" w:rsidRPr="009B2C65">
        <w:t xml:space="preserve">. Метод взятия пробы ПОЖ от форсунки. Предпочтительным методом взятия пробы является распыление жидкости на специальный стенд, состоящий из подходящего щита (для сбора жидкости) и соединенной с ним системы сбора жидкости. </w:t>
      </w:r>
    </w:p>
    <w:p w:rsidR="00AA4820" w:rsidRPr="009B2C65" w:rsidRDefault="00AA4820" w:rsidP="009A1F86">
      <w:pPr>
        <w:jc w:val="both"/>
      </w:pPr>
      <w:r w:rsidRPr="009B2C65">
        <w:t xml:space="preserve">В случае отсутствия такого стенда для отбора проб может применяться чистый лист полиэтилена размером примерно 2м×2м, разложенный прямо на земле. С учётом скорости и направления ветра во время отбора проб концы листа необходимо закрепить для предотвращения его перемещения. </w:t>
      </w:r>
    </w:p>
    <w:p w:rsidR="00AA4820" w:rsidRPr="009B2C65" w:rsidRDefault="00AA4820" w:rsidP="009A1F86">
      <w:pPr>
        <w:jc w:val="both"/>
      </w:pPr>
      <w:r w:rsidRPr="009B2C65">
        <w:t>Расстояние между форсункой и поверхностью приспособления для отбора проб должно быть примерно 0,5-3м. Распыление ПОЖ должно производиться перпендикулярно поверхности приспособления для отбора проб.</w:t>
      </w:r>
    </w:p>
    <w:p w:rsidR="00AA4820" w:rsidRPr="00103040" w:rsidRDefault="00AA4820" w:rsidP="009A1F86">
      <w:pPr>
        <w:jc w:val="both"/>
      </w:pPr>
      <w:r w:rsidRPr="009B2C65">
        <w:t>Если в процессе обработки применяются разные режимы распыления ПОЖ, следует провести отбор проб на наиболее типичных режимах установки форсунки и уровня потока.</w:t>
      </w:r>
    </w:p>
    <w:p w:rsidR="00CB7B6E" w:rsidRPr="00CB7B6E" w:rsidRDefault="00CB7B6E" w:rsidP="00CB7B6E">
      <w:pPr>
        <w:pStyle w:val="Translation"/>
      </w:pPr>
      <w:r>
        <w:t xml:space="preserve">Vehicle nozzle sampling. </w:t>
      </w:r>
      <w:r w:rsidRPr="00CB7B6E">
        <w:t xml:space="preserve">A preferred method of sampling is </w:t>
      </w:r>
      <w:r w:rsidR="00F8332C" w:rsidRPr="0064784E">
        <w:t>an aluminum plate with associated recovery system</w:t>
      </w:r>
      <w:r w:rsidRPr="00CB7B6E">
        <w:t>.</w:t>
      </w:r>
    </w:p>
    <w:p w:rsidR="00CB7B6E" w:rsidRDefault="00F8332C" w:rsidP="00CB7B6E">
      <w:pPr>
        <w:pStyle w:val="Translation"/>
      </w:pPr>
      <w:r>
        <w:t xml:space="preserve">If </w:t>
      </w:r>
      <w:r w:rsidRPr="00F8332C">
        <w:t xml:space="preserve"> </w:t>
      </w:r>
      <w:r w:rsidRPr="00CB7B6E">
        <w:t>special spray booth</w:t>
      </w:r>
      <w:r>
        <w:t xml:space="preserve"> not available, sampling may be</w:t>
      </w:r>
      <w:r w:rsidR="00CB7B6E" w:rsidRPr="0064784E">
        <w:t xml:space="preserve"> </w:t>
      </w:r>
      <w:r>
        <w:t>done</w:t>
      </w:r>
      <w:r w:rsidR="00CB7B6E" w:rsidRPr="0064784E">
        <w:t xml:space="preserve"> on a clean polythene sheet (approximately </w:t>
      </w:r>
      <w:smartTag w:uri="urn:schemas-microsoft-com:office:smarttags" w:element="metricconverter">
        <w:smartTagPr>
          <w:attr w:name="ProductID" w:val="2 m"/>
        </w:smartTagPr>
        <w:r w:rsidR="00CB7B6E" w:rsidRPr="0064784E">
          <w:t>2 m</w:t>
        </w:r>
      </w:smartTag>
      <w:r w:rsidR="00CB7B6E" w:rsidRPr="0064784E">
        <w:t xml:space="preserve"> × </w:t>
      </w:r>
      <w:smartTag w:uri="urn:schemas-microsoft-com:office:smarttags" w:element="metricconverter">
        <w:smartTagPr>
          <w:attr w:name="ProductID" w:val="2 m"/>
        </w:smartTagPr>
        <w:r w:rsidR="00CB7B6E" w:rsidRPr="0064784E">
          <w:t>2 m</w:t>
        </w:r>
      </w:smartTag>
      <w:r w:rsidR="00CB7B6E" w:rsidRPr="0064784E">
        <w:t xml:space="preserve">) laid directly on the ground, Depending on wind speed/direction at the time of sampling the polythene sheet may require to be weighted down at the edges to prevent movement. </w:t>
      </w:r>
    </w:p>
    <w:p w:rsidR="00F8332C" w:rsidRDefault="00F8332C" w:rsidP="00CB7B6E">
      <w:pPr>
        <w:pStyle w:val="Translation"/>
      </w:pPr>
      <w:r w:rsidRPr="0064784E">
        <w:t xml:space="preserve">The distance between the spray nozzle and the surface shall be approximately </w:t>
      </w:r>
      <w:r>
        <w:t>0.5-</w:t>
      </w:r>
      <w:smartTag w:uri="urn:schemas-microsoft-com:office:smarttags" w:element="metricconverter">
        <w:smartTagPr>
          <w:attr w:name="ProductID" w:val="3 m"/>
        </w:smartTagPr>
        <w:r w:rsidRPr="0064784E">
          <w:t>3 m</w:t>
        </w:r>
      </w:smartTag>
      <w:r w:rsidRPr="0064784E">
        <w:t xml:space="preserve"> and the fluid shall be sprayed perpendicular to the surface</w:t>
      </w:r>
      <w:r>
        <w:t>.</w:t>
      </w:r>
    </w:p>
    <w:p w:rsidR="00F8332C" w:rsidRPr="0064784E" w:rsidRDefault="00F8332C" w:rsidP="00CB7B6E">
      <w:pPr>
        <w:pStyle w:val="Translation"/>
      </w:pPr>
      <w:r>
        <w:t xml:space="preserve">If during deicing/anti-icing operations different types of application used, the most typical nozzle adjustment and fluid flow should be used.  </w:t>
      </w:r>
    </w:p>
    <w:p w:rsidR="00AA4820" w:rsidRPr="00103040" w:rsidRDefault="008A7742" w:rsidP="009A1F86">
      <w:pPr>
        <w:jc w:val="both"/>
      </w:pPr>
      <w:r w:rsidRPr="00F8332C">
        <w:t>6.3.6.3</w:t>
      </w:r>
      <w:r w:rsidR="00512BF1" w:rsidRPr="00F8332C">
        <w:t>. Процедура отбора</w:t>
      </w:r>
      <w:r w:rsidR="00AA4820" w:rsidRPr="00F8332C">
        <w:t xml:space="preserve"> проб </w:t>
      </w:r>
      <w:r w:rsidR="00512BF1" w:rsidRPr="00F8332C">
        <w:t>из</w:t>
      </w:r>
      <w:r w:rsidR="00AA4820" w:rsidRPr="00F8332C">
        <w:t xml:space="preserve"> форсунки.</w:t>
      </w:r>
    </w:p>
    <w:p w:rsidR="00F8332C" w:rsidRPr="00103040" w:rsidRDefault="00F8332C" w:rsidP="00F8332C">
      <w:pPr>
        <w:pStyle w:val="Translation"/>
        <w:rPr>
          <w:lang w:val="ru-RU"/>
        </w:rPr>
      </w:pPr>
      <w:r>
        <w:t>Vehicle</w:t>
      </w:r>
      <w:r w:rsidRPr="00103040">
        <w:rPr>
          <w:lang w:val="ru-RU"/>
        </w:rPr>
        <w:t xml:space="preserve"> </w:t>
      </w:r>
      <w:r>
        <w:t>nozzle</w:t>
      </w:r>
      <w:r w:rsidRPr="00103040">
        <w:rPr>
          <w:lang w:val="ru-RU"/>
        </w:rPr>
        <w:t xml:space="preserve"> </w:t>
      </w:r>
      <w:r>
        <w:t>fluid</w:t>
      </w:r>
      <w:r w:rsidRPr="00103040">
        <w:rPr>
          <w:lang w:val="ru-RU"/>
        </w:rPr>
        <w:t xml:space="preserve"> </w:t>
      </w:r>
      <w:r>
        <w:t>sampling</w:t>
      </w:r>
      <w:r w:rsidRPr="00103040">
        <w:rPr>
          <w:lang w:val="ru-RU"/>
        </w:rPr>
        <w:t>.</w:t>
      </w:r>
    </w:p>
    <w:p w:rsidR="00AA4820" w:rsidRPr="00103040" w:rsidRDefault="008A7742" w:rsidP="009A1F86">
      <w:pPr>
        <w:jc w:val="both"/>
      </w:pPr>
      <w:r w:rsidRPr="00F8332C">
        <w:t>6.3.6.3</w:t>
      </w:r>
      <w:r w:rsidR="00AA4820" w:rsidRPr="00F8332C">
        <w:t>.1. Выбрать необходимую мощность струи ПОЖ и конфигурацию распылительного сопла (форсунки).</w:t>
      </w:r>
    </w:p>
    <w:p w:rsidR="006140FE" w:rsidRPr="0064784E" w:rsidRDefault="006140FE" w:rsidP="006140FE">
      <w:pPr>
        <w:pStyle w:val="Translation"/>
      </w:pPr>
      <w:r w:rsidRPr="0064784E">
        <w:t>Select the required flow rate/spray pattern for the fluid to be sampled.</w:t>
      </w:r>
    </w:p>
    <w:p w:rsidR="00AA4820" w:rsidRPr="00103040" w:rsidRDefault="008A7742" w:rsidP="009A1F86">
      <w:pPr>
        <w:jc w:val="both"/>
      </w:pPr>
      <w:r w:rsidRPr="00F8332C">
        <w:t>6.3.6.3</w:t>
      </w:r>
      <w:r w:rsidR="00AA4820" w:rsidRPr="00F8332C">
        <w:t>.2. Про</w:t>
      </w:r>
      <w:r w:rsidR="00512BF1" w:rsidRPr="00F8332C">
        <w:t>мыть</w:t>
      </w:r>
      <w:r w:rsidR="00AA4820" w:rsidRPr="00F8332C">
        <w:t xml:space="preserve"> жидкостью систему подачи ПОЖ (для про</w:t>
      </w:r>
      <w:r w:rsidR="00512BF1" w:rsidRPr="00F8332C">
        <w:t>мы</w:t>
      </w:r>
      <w:r w:rsidR="00AA4820" w:rsidRPr="00F8332C">
        <w:t>ва системы необходимо распылить не менее 50 литров ПОЖ) и проверить концентрацию ПОЖ в пробе, взятой из форсунки/пистолета после промывки системы.</w:t>
      </w:r>
    </w:p>
    <w:p w:rsidR="006140FE" w:rsidRPr="006140FE" w:rsidRDefault="006140FE" w:rsidP="006140FE">
      <w:pPr>
        <w:pStyle w:val="Translation"/>
      </w:pPr>
      <w:r>
        <w:t>Clean vehicle fluid transfer lines using about 50 linters of fluid and after it check fluid sample refractive index.</w:t>
      </w:r>
    </w:p>
    <w:p w:rsidR="00AA4820" w:rsidRPr="00103040" w:rsidRDefault="008A7742" w:rsidP="009A1F86">
      <w:pPr>
        <w:jc w:val="both"/>
      </w:pPr>
      <w:r w:rsidRPr="00F8332C">
        <w:t>6.3.6.3</w:t>
      </w:r>
      <w:r w:rsidR="00AA4820" w:rsidRPr="00F8332C">
        <w:t xml:space="preserve">.3. Если </w:t>
      </w:r>
      <w:r w:rsidR="001B71B4" w:rsidRPr="00F8332C">
        <w:t>значение показателя преломления</w:t>
      </w:r>
      <w:r w:rsidR="00AA4820" w:rsidRPr="00F8332C">
        <w:t xml:space="preserve"> свидетельствует о том, что система недостаточно про</w:t>
      </w:r>
      <w:r w:rsidR="009A7C58" w:rsidRPr="00F8332C">
        <w:t>мы</w:t>
      </w:r>
      <w:r w:rsidR="00AA4820" w:rsidRPr="00F8332C">
        <w:t>та, повторять процедуру до тех пор, пока не будет достигнута необходимая концентрация ПОЖ.</w:t>
      </w:r>
    </w:p>
    <w:p w:rsidR="006140FE" w:rsidRPr="006140FE" w:rsidRDefault="006140FE" w:rsidP="006140FE">
      <w:pPr>
        <w:pStyle w:val="Translation"/>
      </w:pPr>
      <w:r>
        <w:t xml:space="preserve">If measured refractive index shows, that transfer lines not clean, continuer cleaning till refractive index became with limits. </w:t>
      </w:r>
    </w:p>
    <w:p w:rsidR="00AA4820" w:rsidRPr="00103040" w:rsidRDefault="008A7742" w:rsidP="009A1F86">
      <w:pPr>
        <w:jc w:val="both"/>
      </w:pPr>
      <w:r w:rsidRPr="00F8332C">
        <w:t>6.3.6.3</w:t>
      </w:r>
      <w:r w:rsidR="00AA4820" w:rsidRPr="00F8332C">
        <w:t>.4. Включить подачу жидкости и направить ее на поверхность, предназначенную для сбора ПОЖ, и не выключать до тех пор, пока на поверхности не наберется необходимое количество ПОЖ, чтобы получить пробу объемом не менее 1 л.</w:t>
      </w:r>
    </w:p>
    <w:p w:rsidR="006140FE" w:rsidRPr="006140FE" w:rsidRDefault="006140FE" w:rsidP="006140FE">
      <w:pPr>
        <w:pStyle w:val="Translation"/>
      </w:pPr>
      <w:r w:rsidRPr="0064784E">
        <w:t xml:space="preserve">Direct the fluid on to the sampling surface and spray an adequate amount of fluid to allow for a </w:t>
      </w:r>
      <w:smartTag w:uri="urn:schemas-microsoft-com:office:smarttags" w:element="metricconverter">
        <w:smartTagPr>
          <w:attr w:name="ProductID" w:val="1 l"/>
        </w:smartTagPr>
        <w:r w:rsidRPr="0064784E">
          <w:t>1 l</w:t>
        </w:r>
      </w:smartTag>
      <w:r w:rsidRPr="0064784E">
        <w:t xml:space="preserve"> sample to be taken.</w:t>
      </w:r>
    </w:p>
    <w:p w:rsidR="00AA4820" w:rsidRPr="00103040" w:rsidRDefault="008A7742" w:rsidP="009A1F86">
      <w:pPr>
        <w:jc w:val="both"/>
      </w:pPr>
      <w:r w:rsidRPr="00F8332C">
        <w:t>6.3.6.3</w:t>
      </w:r>
      <w:r w:rsidR="00AA4820" w:rsidRPr="00F8332C">
        <w:t>.5. Открыть кран системы сбора жидкости или осторожно поднять углы листа полиэтилена для взятия проб и собрать  жидкост</w:t>
      </w:r>
      <w:r w:rsidR="00934EA0" w:rsidRPr="00F8332C">
        <w:t>ь</w:t>
      </w:r>
      <w:r w:rsidR="00AA4820" w:rsidRPr="00F8332C">
        <w:t xml:space="preserve"> в чистую и сухую бутылку.</w:t>
      </w:r>
    </w:p>
    <w:p w:rsidR="006140FE" w:rsidRPr="006140FE" w:rsidRDefault="006140FE" w:rsidP="006140FE">
      <w:pPr>
        <w:pStyle w:val="Translation"/>
      </w:pPr>
      <w:r>
        <w:t>Open tap of fluid collection system or, if</w:t>
      </w:r>
      <w:r w:rsidRPr="0064784E">
        <w:t xml:space="preserve"> a polythene sheet is used for sampling purposes, carefully lift the corners of the sheet and collect </w:t>
      </w:r>
      <w:smartTag w:uri="urn:schemas-microsoft-com:office:smarttags" w:element="metricconverter">
        <w:smartTagPr>
          <w:attr w:name="ProductID" w:val="1 l"/>
        </w:smartTagPr>
        <w:r w:rsidRPr="0064784E">
          <w:t>1 l</w:t>
        </w:r>
      </w:smartTag>
      <w:r w:rsidRPr="0064784E">
        <w:t xml:space="preserve"> of the fluid in a clean and dry bottle</w:t>
      </w:r>
      <w:r>
        <w:t>.</w:t>
      </w:r>
    </w:p>
    <w:p w:rsidR="00AA4820" w:rsidRPr="00103040" w:rsidRDefault="008A7742" w:rsidP="009A1F86">
      <w:pPr>
        <w:jc w:val="both"/>
      </w:pPr>
      <w:r w:rsidRPr="00F8332C">
        <w:t>6.3.6.4</w:t>
      </w:r>
      <w:r w:rsidR="00AA4820" w:rsidRPr="00F8332C">
        <w:t xml:space="preserve">. Сравнительные пробы жидкости. Для обеспечения возможности сравнения результатов анализов  рекомендуется взять пробы ПОЖ  в количестве </w:t>
      </w:r>
      <w:r w:rsidR="00203DB7" w:rsidRPr="00F8332C">
        <w:t xml:space="preserve">не менее </w:t>
      </w:r>
      <w:r w:rsidR="00AA4820" w:rsidRPr="00F8332C">
        <w:t xml:space="preserve">1 л. каждая из резервуара хранилища, из которой заправлена спецмашина, и из бака специализированной машины, из которой берутся пробы </w:t>
      </w:r>
      <w:r w:rsidR="00311379" w:rsidRPr="00F8332C">
        <w:t>из</w:t>
      </w:r>
      <w:r w:rsidR="00AA4820" w:rsidRPr="00F8332C">
        <w:t xml:space="preserve"> форсунки. </w:t>
      </w:r>
    </w:p>
    <w:p w:rsidR="006140FE" w:rsidRPr="006140FE" w:rsidRDefault="006140FE" w:rsidP="006140FE">
      <w:pPr>
        <w:pStyle w:val="Translation"/>
      </w:pPr>
      <w:r w:rsidRPr="0064784E">
        <w:t xml:space="preserve">For reference purposes, take a </w:t>
      </w:r>
      <w:smartTag w:uri="urn:schemas-microsoft-com:office:smarttags" w:element="metricconverter">
        <w:smartTagPr>
          <w:attr w:name="ProductID" w:val="1 l"/>
        </w:smartTagPr>
        <w:r w:rsidRPr="0064784E">
          <w:t>1 l</w:t>
        </w:r>
      </w:smartTag>
      <w:r w:rsidRPr="0064784E">
        <w:t xml:space="preserve"> sample of the base fluid from the storage facility and a </w:t>
      </w:r>
      <w:smartTag w:uri="urn:schemas-microsoft-com:office:smarttags" w:element="metricconverter">
        <w:smartTagPr>
          <w:attr w:name="ProductID" w:val="1 l"/>
        </w:smartTagPr>
        <w:r w:rsidRPr="0064784E">
          <w:t>1 l</w:t>
        </w:r>
      </w:smartTag>
      <w:r w:rsidRPr="0064784E">
        <w:t xml:space="preserve"> sample from the fluid tank of the de-icing/anti-icing equipment/vehicle being sampled</w:t>
      </w:r>
      <w:r>
        <w:t>.</w:t>
      </w:r>
    </w:p>
    <w:p w:rsidR="00AA4820" w:rsidRPr="002E5605" w:rsidRDefault="008A7742" w:rsidP="009A1F86">
      <w:pPr>
        <w:jc w:val="both"/>
      </w:pPr>
      <w:r w:rsidRPr="00F8332C">
        <w:t>6.3.6.5</w:t>
      </w:r>
      <w:r w:rsidR="00AA4820" w:rsidRPr="00F8332C">
        <w:t>. Идентификация проб. Каждая емкость (с пробой ПОЖ) должна иметь наклейку с</w:t>
      </w:r>
      <w:r w:rsidR="002E5605" w:rsidRPr="002E5605">
        <w:t xml:space="preserve"> </w:t>
      </w:r>
      <w:r w:rsidR="00AA4820" w:rsidRPr="00F8332C">
        <w:t xml:space="preserve"> </w:t>
      </w:r>
      <w:r w:rsidR="002E5605">
        <w:t>информацией</w:t>
      </w:r>
      <w:r w:rsidR="002E5605" w:rsidRPr="002E5605">
        <w:t xml:space="preserve"> </w:t>
      </w:r>
      <w:r w:rsidR="002E5605">
        <w:t xml:space="preserve">о </w:t>
      </w:r>
      <w:r w:rsidR="002E5605" w:rsidRPr="002E5605">
        <w:rPr>
          <w:highlight w:val="green"/>
        </w:rPr>
        <w:t>пробе</w:t>
      </w:r>
      <w:r w:rsidR="002E5605">
        <w:t>.</w:t>
      </w:r>
    </w:p>
    <w:p w:rsidR="002E5605" w:rsidRPr="002E5605" w:rsidRDefault="002E5605" w:rsidP="002E5605">
      <w:pPr>
        <w:pStyle w:val="Translation"/>
      </w:pPr>
      <w:r w:rsidRPr="0064784E">
        <w:t>Identification of samples. Attach to each sample a label</w:t>
      </w:r>
      <w:r>
        <w:t>/</w:t>
      </w:r>
    </w:p>
    <w:p w:rsidR="00870E1B" w:rsidRPr="00103040" w:rsidRDefault="00870E1B" w:rsidP="009A1F86">
      <w:pPr>
        <w:pStyle w:val="3"/>
        <w:jc w:val="both"/>
        <w:rPr>
          <w:lang w:val="en-US"/>
        </w:rPr>
      </w:pPr>
      <w:r w:rsidRPr="00103040">
        <w:rPr>
          <w:lang w:val="en-US"/>
        </w:rPr>
        <w:t xml:space="preserve">6.3.7 </w:t>
      </w:r>
      <w:r w:rsidRPr="009B2C65">
        <w:t>Порядок</w:t>
      </w:r>
      <w:r w:rsidRPr="00103040">
        <w:rPr>
          <w:lang w:val="en-US"/>
        </w:rPr>
        <w:t xml:space="preserve"> </w:t>
      </w:r>
      <w:r w:rsidRPr="009B2C65">
        <w:t>замены</w:t>
      </w:r>
      <w:r w:rsidRPr="00103040">
        <w:rPr>
          <w:lang w:val="en-US"/>
        </w:rPr>
        <w:t xml:space="preserve">  </w:t>
      </w:r>
      <w:r w:rsidRPr="009B2C65">
        <w:t>применяемой</w:t>
      </w:r>
      <w:r w:rsidRPr="00103040">
        <w:rPr>
          <w:lang w:val="en-US"/>
        </w:rPr>
        <w:t xml:space="preserve"> </w:t>
      </w:r>
      <w:r w:rsidRPr="009B2C65">
        <w:t>ПОЖ</w:t>
      </w:r>
    </w:p>
    <w:p w:rsidR="002E5605" w:rsidRPr="002E5605" w:rsidRDefault="002E5605" w:rsidP="002E5605">
      <w:pPr>
        <w:pStyle w:val="Translation"/>
      </w:pPr>
      <w:r w:rsidRPr="00946690">
        <w:t>Fluids brand name changing procedure.</w:t>
      </w:r>
    </w:p>
    <w:p w:rsidR="00870E1B" w:rsidRDefault="00870E1B" w:rsidP="005919E5">
      <w:pPr>
        <w:pStyle w:val="a9"/>
      </w:pPr>
      <w:r w:rsidRPr="009B2C65">
        <w:t>6.3.7.1 Указанные ниже процедуры необходимо выполнять в случае замены применяемой ПОЖ (тип, производитель или наименование) для предотвращения загрязнения</w:t>
      </w:r>
      <w:r w:rsidR="00272A33" w:rsidRPr="009B2C65">
        <w:t xml:space="preserve"> или смешивания</w:t>
      </w:r>
      <w:r w:rsidRPr="009B2C65">
        <w:t xml:space="preserve"> ПОЖ. Данные ниже требования могут не выполняться, если производитель ПОЖ предъявляет иные требования по заправке или замене</w:t>
      </w:r>
      <w:r w:rsidR="002E5605">
        <w:t xml:space="preserve"> ПОЖ, изложенные в документации</w:t>
      </w:r>
      <w:r w:rsidRPr="009B2C65">
        <w:t>.</w:t>
      </w:r>
    </w:p>
    <w:p w:rsidR="002E5605" w:rsidRPr="002E5605" w:rsidRDefault="002E5605" w:rsidP="002E5605">
      <w:pPr>
        <w:pStyle w:val="Translation"/>
      </w:pPr>
      <w:r w:rsidRPr="00B751D8">
        <w:t>Procedures, given below, should be done in case of using fluid change out (fluid type, manufacturer or brand name) for fluid contamination prevention. These procedures may not been performed if other requirements or/and procedures are given in fluid manufacturer fluid manual o instruction.</w:t>
      </w:r>
    </w:p>
    <w:p w:rsidR="00870E1B" w:rsidRDefault="00870E1B" w:rsidP="005919E5">
      <w:pPr>
        <w:pStyle w:val="a9"/>
      </w:pPr>
      <w:r w:rsidRPr="002E5605">
        <w:t>6.3.7.2 Перед заправкой новой жидкост</w:t>
      </w:r>
      <w:r w:rsidR="00734B52" w:rsidRPr="002E5605">
        <w:t>ью</w:t>
      </w:r>
      <w:r w:rsidRPr="002E5605">
        <w:t>, применяемая ранее ПОЖ должна быть полно</w:t>
      </w:r>
      <w:r w:rsidRPr="009B2C65">
        <w:t>стью слита, складские ёмкости для хранения, баки деайсеров, линии подачи и заправки, насосы, форсунки должны быть очищены.</w:t>
      </w:r>
    </w:p>
    <w:p w:rsidR="002E5605" w:rsidRPr="002E5605" w:rsidRDefault="002E5605" w:rsidP="002E5605">
      <w:pPr>
        <w:pStyle w:val="Translation"/>
      </w:pPr>
      <w:r w:rsidRPr="00B751D8">
        <w:t>Previously used fluid should be pour out and storage tanks, vehicle tanks, lines, filling ports, nozzles, pumps should be cleaned before new fluid would be charged</w:t>
      </w:r>
      <w:r>
        <w:t>.</w:t>
      </w:r>
    </w:p>
    <w:p w:rsidR="00870E1B" w:rsidRDefault="00870E1B" w:rsidP="005919E5">
      <w:pPr>
        <w:pStyle w:val="a9"/>
      </w:pPr>
      <w:r w:rsidRPr="009B2C65">
        <w:t>6.3.7.3 После заправки новой жидкостью из баков и форсунок деайсеров должны быть отобраны пробы для проведения лабораторного анализа ПОЖ.</w:t>
      </w:r>
    </w:p>
    <w:p w:rsidR="002E5605" w:rsidRPr="002E5605" w:rsidRDefault="002E5605" w:rsidP="002E5605">
      <w:pPr>
        <w:pStyle w:val="Translation"/>
      </w:pPr>
      <w:r w:rsidRPr="00B751D8">
        <w:t>Fluid samples should be taken form storage tanks, vehicle tanks and nozzles for laboratory tests.</w:t>
      </w:r>
    </w:p>
    <w:p w:rsidR="00870E1B" w:rsidRDefault="00870E1B" w:rsidP="005919E5">
      <w:pPr>
        <w:pStyle w:val="a9"/>
      </w:pPr>
      <w:r w:rsidRPr="009B2C65">
        <w:t>6.3.7.4 Оборудование может быть допущено к использованию только после получения результатов лабораторных анализов ПОЖ из ёмкостей для хранения, баков и форсунок деайсеров, и подтверждения соответствия результатов лабораторных анализов требованиям, указанным производителем ПОЖ.</w:t>
      </w:r>
    </w:p>
    <w:p w:rsidR="002E5605" w:rsidRPr="002E5605" w:rsidRDefault="002E5605" w:rsidP="002E5605">
      <w:pPr>
        <w:pStyle w:val="Translation"/>
      </w:pPr>
      <w:r w:rsidRPr="00B751D8">
        <w:t>Equipment with new fluid may be used as positive fluid test results, in accordance with new  fluid manufacturer manual from storage tanks, vehicle tanks and nozzles are  resaved</w:t>
      </w:r>
      <w:r w:rsidRPr="002E5605">
        <w:t>.</w:t>
      </w:r>
    </w:p>
    <w:p w:rsidR="00870E1B" w:rsidRPr="00103040" w:rsidRDefault="00870E1B" w:rsidP="005919E5">
      <w:pPr>
        <w:pStyle w:val="a9"/>
        <w:rPr>
          <w:lang w:val="en-US"/>
        </w:rPr>
      </w:pPr>
      <w:r w:rsidRPr="009B2C65">
        <w:t>6.3.7.5 При замене ПОЖ необходимо также проверить необходимость замены надписей на ёмкостях для хранения, заправочных штуцерах и на деайсерах. В</w:t>
      </w:r>
      <w:r w:rsidRPr="00103040">
        <w:rPr>
          <w:lang w:val="en-US"/>
        </w:rPr>
        <w:t xml:space="preserve"> </w:t>
      </w:r>
      <w:r w:rsidRPr="009B2C65">
        <w:t>случае</w:t>
      </w:r>
      <w:r w:rsidRPr="00103040">
        <w:rPr>
          <w:lang w:val="en-US"/>
        </w:rPr>
        <w:t xml:space="preserve"> </w:t>
      </w:r>
      <w:r w:rsidRPr="009B2C65">
        <w:t>необходимости</w:t>
      </w:r>
      <w:r w:rsidRPr="00103040">
        <w:rPr>
          <w:lang w:val="en-US"/>
        </w:rPr>
        <w:t xml:space="preserve"> </w:t>
      </w:r>
      <w:r w:rsidRPr="009B2C65">
        <w:t>надписи</w:t>
      </w:r>
      <w:r w:rsidRPr="00103040">
        <w:rPr>
          <w:lang w:val="en-US"/>
        </w:rPr>
        <w:t xml:space="preserve"> </w:t>
      </w:r>
      <w:r w:rsidRPr="009B2C65">
        <w:t>должны</w:t>
      </w:r>
      <w:r w:rsidRPr="00103040">
        <w:rPr>
          <w:lang w:val="en-US"/>
        </w:rPr>
        <w:t xml:space="preserve"> </w:t>
      </w:r>
      <w:r w:rsidRPr="009B2C65">
        <w:t>быть</w:t>
      </w:r>
      <w:r w:rsidRPr="00103040">
        <w:rPr>
          <w:lang w:val="en-US"/>
        </w:rPr>
        <w:t xml:space="preserve"> </w:t>
      </w:r>
      <w:r w:rsidRPr="009B2C65">
        <w:t>заменены</w:t>
      </w:r>
      <w:r w:rsidRPr="00103040">
        <w:rPr>
          <w:lang w:val="en-US"/>
        </w:rPr>
        <w:t>.</w:t>
      </w:r>
    </w:p>
    <w:p w:rsidR="002E5605" w:rsidRPr="002E5605" w:rsidRDefault="002E5605" w:rsidP="002E5605">
      <w:pPr>
        <w:pStyle w:val="Translation"/>
      </w:pPr>
      <w:r w:rsidRPr="00B751D8">
        <w:t>Necessarily to change labels on storage tanks, filing ports and vehicles should be checked.</w:t>
      </w:r>
    </w:p>
    <w:p w:rsidR="00870E1B" w:rsidRDefault="00870E1B" w:rsidP="005919E5">
      <w:pPr>
        <w:pStyle w:val="a9"/>
      </w:pPr>
      <w:r w:rsidRPr="009B2C65">
        <w:t>6.3.7.6 До начала использования необходимо проверить минимальную температуру применения ПОЖ применяемых концентрации. Также необходимо определить возможность и порядок применения системы пропорционального смешивания.</w:t>
      </w:r>
    </w:p>
    <w:p w:rsidR="002E5605" w:rsidRPr="002E5605" w:rsidRDefault="002E5605" w:rsidP="002E5605">
      <w:pPr>
        <w:pStyle w:val="Translation"/>
      </w:pPr>
      <w:r w:rsidRPr="00B751D8">
        <w:t xml:space="preserve">New fluid LOUT should be checked for all used fluid concentrations. Possibility to use automatic proportional mixing system should </w:t>
      </w:r>
      <w:r>
        <w:t xml:space="preserve">be </w:t>
      </w:r>
      <w:r w:rsidRPr="00B751D8">
        <w:t>also checked.</w:t>
      </w:r>
    </w:p>
    <w:p w:rsidR="00870E1B" w:rsidRDefault="00870E1B" w:rsidP="005919E5">
      <w:pPr>
        <w:pStyle w:val="a9"/>
      </w:pPr>
      <w:r w:rsidRPr="009B2C65">
        <w:t>6.3.7.7 Обработка ВС несколькими деайсерами, заправленными разными ПОЖ, запрещена.</w:t>
      </w:r>
    </w:p>
    <w:p w:rsidR="002E5605" w:rsidRPr="002E5605" w:rsidRDefault="002E5605" w:rsidP="002E5605">
      <w:pPr>
        <w:pStyle w:val="Translation"/>
      </w:pPr>
      <w:r>
        <w:t xml:space="preserve">Airplane's deicing/anti-icing operation using vehicles with different fluids brand name is not allowed. </w:t>
      </w:r>
    </w:p>
    <w:p w:rsidR="00870E1B" w:rsidRPr="00E106DC" w:rsidRDefault="00870E1B" w:rsidP="00E106DC">
      <w:pPr>
        <w:pStyle w:val="a9"/>
      </w:pPr>
      <w:r w:rsidRPr="009B2C65">
        <w:t>6.3.7.8 В случае необходимости одновременного применения в аэропорту одного типа ПОЖ разных производителей, необходимо предпринять все меры, предотвращающие</w:t>
      </w:r>
      <w:r w:rsidR="00E106DC" w:rsidRPr="00E106DC">
        <w:t xml:space="preserve"> </w:t>
      </w:r>
      <w:r w:rsidRPr="009B2C65">
        <w:rPr>
          <w:rFonts w:eastAsia="Times New Roman"/>
          <w:szCs w:val="24"/>
        </w:rPr>
        <w:t>возможность смешивания жидкостей разных производителей в ёмкостях для хранения, в баках деайсеров</w:t>
      </w:r>
      <w:r w:rsidR="00E106DC" w:rsidRPr="00E106DC">
        <w:rPr>
          <w:rFonts w:eastAsia="Times New Roman"/>
          <w:szCs w:val="24"/>
        </w:rPr>
        <w:t xml:space="preserve">, </w:t>
      </w:r>
      <w:r w:rsidRPr="009B2C65">
        <w:rPr>
          <w:rFonts w:eastAsia="Times New Roman"/>
          <w:szCs w:val="24"/>
        </w:rPr>
        <w:t>ошибки</w:t>
      </w:r>
      <w:r w:rsidR="00511C16" w:rsidRPr="009B2C65">
        <w:rPr>
          <w:rFonts w:eastAsia="Times New Roman"/>
          <w:szCs w:val="24"/>
        </w:rPr>
        <w:t xml:space="preserve"> персонала</w:t>
      </w:r>
      <w:r w:rsidRPr="009B2C65">
        <w:rPr>
          <w:rFonts w:eastAsia="Times New Roman"/>
          <w:szCs w:val="24"/>
        </w:rPr>
        <w:t>, связанные с разными характеристиками ПОЖ</w:t>
      </w:r>
      <w:r w:rsidR="00E106DC" w:rsidRPr="00E106DC">
        <w:rPr>
          <w:rFonts w:eastAsia="Times New Roman"/>
          <w:szCs w:val="24"/>
        </w:rPr>
        <w:t xml:space="preserve"> </w:t>
      </w:r>
      <w:r w:rsidRPr="009B2C65">
        <w:rPr>
          <w:rFonts w:eastAsia="Times New Roman"/>
          <w:szCs w:val="24"/>
        </w:rPr>
        <w:t>применения на одном ВС разных ПОЖ.</w:t>
      </w:r>
      <w:r w:rsidR="00E106DC" w:rsidRPr="00E106DC">
        <w:rPr>
          <w:rFonts w:eastAsia="Times New Roman"/>
          <w:szCs w:val="24"/>
        </w:rPr>
        <w:t xml:space="preserve"> </w:t>
      </w:r>
      <w:r w:rsidRPr="009B2C65">
        <w:rPr>
          <w:rFonts w:eastAsia="Times New Roman"/>
          <w:szCs w:val="24"/>
        </w:rPr>
        <w:t>Для этого необходимо обеспечить следующее:</w:t>
      </w:r>
    </w:p>
    <w:p w:rsidR="00870E1B" w:rsidRPr="00E64237" w:rsidRDefault="00C534B3" w:rsidP="00656B03">
      <w:pPr>
        <w:pStyle w:val="a8"/>
        <w:numPr>
          <w:ilvl w:val="0"/>
          <w:numId w:val="2"/>
        </w:numPr>
        <w:jc w:val="both"/>
        <w:rPr>
          <w:rFonts w:eastAsia="Calibri" w:cs="Arial"/>
        </w:rPr>
      </w:pPr>
      <w:r w:rsidRPr="00E64237">
        <w:rPr>
          <w:rFonts w:eastAsia="Calibri" w:cs="Arial"/>
        </w:rPr>
        <w:t>х</w:t>
      </w:r>
      <w:r w:rsidR="00870E1B" w:rsidRPr="00E64237">
        <w:rPr>
          <w:rFonts w:eastAsia="Calibri" w:cs="Arial"/>
        </w:rPr>
        <w:t>ранение разных жидкостей в отдельных</w:t>
      </w:r>
      <w:r w:rsidRPr="00E64237">
        <w:rPr>
          <w:rFonts w:eastAsia="Calibri" w:cs="Arial"/>
        </w:rPr>
        <w:t>,</w:t>
      </w:r>
      <w:r w:rsidR="00870E1B" w:rsidRPr="00E64237">
        <w:rPr>
          <w:rFonts w:eastAsia="Calibri" w:cs="Arial"/>
        </w:rPr>
        <w:t xml:space="preserve"> несвязанных между собой</w:t>
      </w:r>
      <w:r w:rsidRPr="00E64237">
        <w:rPr>
          <w:rFonts w:eastAsia="Calibri" w:cs="Arial"/>
        </w:rPr>
        <w:t>,</w:t>
      </w:r>
      <w:r w:rsidR="00870E1B" w:rsidRPr="00E64237">
        <w:rPr>
          <w:rFonts w:eastAsia="Calibri" w:cs="Arial"/>
        </w:rPr>
        <w:t xml:space="preserve"> системах хранения;</w:t>
      </w:r>
    </w:p>
    <w:p w:rsidR="00870E1B" w:rsidRPr="00E64237" w:rsidRDefault="00C534B3" w:rsidP="00656B03">
      <w:pPr>
        <w:pStyle w:val="a8"/>
        <w:numPr>
          <w:ilvl w:val="0"/>
          <w:numId w:val="2"/>
        </w:numPr>
        <w:jc w:val="both"/>
        <w:rPr>
          <w:rFonts w:eastAsia="Calibri" w:cs="Arial"/>
        </w:rPr>
      </w:pPr>
      <w:r w:rsidRPr="00E64237">
        <w:rPr>
          <w:rFonts w:eastAsia="Calibri" w:cs="Arial"/>
        </w:rPr>
        <w:t>и</w:t>
      </w:r>
      <w:r w:rsidR="00870E1B" w:rsidRPr="00E64237">
        <w:rPr>
          <w:rFonts w:eastAsia="Calibri" w:cs="Arial"/>
        </w:rPr>
        <w:t>спользование заправочных штуцеров разных размеров или конструкции, исключающее возможность случайной заправки в бак ПОЖ другого производителя;</w:t>
      </w:r>
    </w:p>
    <w:p w:rsidR="00870E1B" w:rsidRPr="00E64237" w:rsidRDefault="00C534B3" w:rsidP="00656B03">
      <w:pPr>
        <w:pStyle w:val="a8"/>
        <w:numPr>
          <w:ilvl w:val="0"/>
          <w:numId w:val="2"/>
        </w:numPr>
        <w:jc w:val="both"/>
        <w:rPr>
          <w:rFonts w:eastAsia="Calibri" w:cs="Arial"/>
        </w:rPr>
      </w:pPr>
      <w:r w:rsidRPr="00E64237">
        <w:rPr>
          <w:rFonts w:eastAsia="Calibri" w:cs="Arial"/>
        </w:rPr>
        <w:t>м</w:t>
      </w:r>
      <w:r w:rsidR="00870E1B" w:rsidRPr="00E64237">
        <w:rPr>
          <w:rFonts w:eastAsia="Calibri" w:cs="Arial"/>
        </w:rPr>
        <w:t>аркировку машин, баков, штуцеров, содержащую наименование применяемой ПОЖ;</w:t>
      </w:r>
    </w:p>
    <w:p w:rsidR="00870E1B" w:rsidRPr="00E64237" w:rsidRDefault="00C534B3" w:rsidP="00656B03">
      <w:pPr>
        <w:pStyle w:val="a8"/>
        <w:numPr>
          <w:ilvl w:val="0"/>
          <w:numId w:val="2"/>
        </w:numPr>
        <w:jc w:val="both"/>
        <w:rPr>
          <w:rFonts w:eastAsia="Calibri" w:cs="Arial"/>
        </w:rPr>
      </w:pPr>
      <w:r w:rsidRPr="00E64237">
        <w:rPr>
          <w:rFonts w:eastAsia="Calibri" w:cs="Arial"/>
        </w:rPr>
        <w:t>о</w:t>
      </w:r>
      <w:r w:rsidR="00870E1B" w:rsidRPr="00E64237">
        <w:rPr>
          <w:rFonts w:eastAsia="Calibri" w:cs="Arial"/>
        </w:rPr>
        <w:t xml:space="preserve">повещение операторов и водителей деайсеров, диспетчера, персонала, выпускающего ВС, и авиакомпаний о том, какой жидкостью заправлен каждый деайсер. </w:t>
      </w:r>
    </w:p>
    <w:p w:rsidR="002E5605" w:rsidRPr="006A5B42" w:rsidRDefault="002E5605" w:rsidP="002E5605">
      <w:pPr>
        <w:pStyle w:val="Translation"/>
      </w:pPr>
      <w:r w:rsidRPr="00B751D8">
        <w:t xml:space="preserve">In case of necessarily to use different fluid brand name same time, all means to prevent fluid contamination or different brand name fluid mixing in storage and vehicles tanks, different fluid brand name </w:t>
      </w:r>
      <w:r w:rsidRPr="006A5B42">
        <w:t>using</w:t>
      </w:r>
      <w:r w:rsidRPr="00B751D8">
        <w:t xml:space="preserve"> on aircraft and human errors  should be realized:</w:t>
      </w:r>
    </w:p>
    <w:p w:rsidR="002E5605" w:rsidRPr="00B751D8" w:rsidRDefault="002E5605" w:rsidP="00656B03">
      <w:pPr>
        <w:pStyle w:val="Translation"/>
        <w:numPr>
          <w:ilvl w:val="0"/>
          <w:numId w:val="2"/>
        </w:numPr>
        <w:rPr>
          <w:lang w:eastAsia="ru-RU"/>
        </w:rPr>
      </w:pPr>
      <w:r w:rsidRPr="00B751D8">
        <w:rPr>
          <w:lang w:eastAsia="ru-RU"/>
        </w:rPr>
        <w:t>Different brand name fluid should be stored in separate storage systems.</w:t>
      </w:r>
    </w:p>
    <w:p w:rsidR="002E5605" w:rsidRPr="00B751D8" w:rsidRDefault="002E5605" w:rsidP="00656B03">
      <w:pPr>
        <w:pStyle w:val="Translation"/>
        <w:numPr>
          <w:ilvl w:val="0"/>
          <w:numId w:val="2"/>
        </w:numPr>
        <w:rPr>
          <w:lang w:eastAsia="ru-RU"/>
        </w:rPr>
      </w:pPr>
      <w:r w:rsidRPr="00B751D8">
        <w:rPr>
          <w:lang w:eastAsia="ru-RU"/>
        </w:rPr>
        <w:t xml:space="preserve">Fluid filling ports of different fluids brand name should has different size or design to exclude possibility to fill in other fluid brand name.  </w:t>
      </w:r>
    </w:p>
    <w:p w:rsidR="002E5605" w:rsidRPr="00B751D8" w:rsidRDefault="002E5605" w:rsidP="00656B03">
      <w:pPr>
        <w:pStyle w:val="Translation"/>
        <w:numPr>
          <w:ilvl w:val="0"/>
          <w:numId w:val="2"/>
        </w:numPr>
        <w:rPr>
          <w:lang w:eastAsia="ru-RU"/>
        </w:rPr>
      </w:pPr>
      <w:r w:rsidRPr="00B751D8">
        <w:rPr>
          <w:lang w:eastAsia="ru-RU"/>
        </w:rPr>
        <w:t>Vehicles, vehicles and storage filling ports and tanks should be labeled with fluid brand name.</w:t>
      </w:r>
    </w:p>
    <w:p w:rsidR="002E5605" w:rsidRPr="002E5605" w:rsidRDefault="002E5605" w:rsidP="00656B03">
      <w:pPr>
        <w:pStyle w:val="Translation"/>
        <w:numPr>
          <w:ilvl w:val="0"/>
          <w:numId w:val="2"/>
        </w:numPr>
        <w:rPr>
          <w:lang w:eastAsia="ru-RU"/>
        </w:rPr>
      </w:pPr>
      <w:r w:rsidRPr="00B751D8">
        <w:rPr>
          <w:lang w:eastAsia="ru-RU"/>
        </w:rPr>
        <w:t xml:space="preserve">Sprayers, vehicle drivers, dispatchers, </w:t>
      </w:r>
      <w:r>
        <w:rPr>
          <w:lang w:eastAsia="ru-RU"/>
        </w:rPr>
        <w:t>persons releasing airplanes</w:t>
      </w:r>
      <w:r w:rsidRPr="00B751D8">
        <w:rPr>
          <w:lang w:eastAsia="ru-RU"/>
        </w:rPr>
        <w:t xml:space="preserve"> and airlines  should be informed about used fluid rand name in each vehicle.</w:t>
      </w:r>
    </w:p>
    <w:p w:rsidR="00870E1B" w:rsidRPr="00103040" w:rsidRDefault="00870E1B" w:rsidP="009A1F86">
      <w:pPr>
        <w:pStyle w:val="3"/>
        <w:jc w:val="both"/>
      </w:pPr>
      <w:r w:rsidRPr="009B2C65">
        <w:t xml:space="preserve">6.3.8 Допустимые к применению ПОЖ </w:t>
      </w:r>
    </w:p>
    <w:p w:rsidR="003B54F3" w:rsidRPr="00103040" w:rsidRDefault="003B54F3" w:rsidP="003B54F3">
      <w:pPr>
        <w:pStyle w:val="Translation"/>
        <w:rPr>
          <w:lang w:val="ru-RU"/>
        </w:rPr>
      </w:pPr>
      <w:r w:rsidRPr="003B54F3">
        <w:t>approved</w:t>
      </w:r>
      <w:r w:rsidRPr="00103040">
        <w:rPr>
          <w:lang w:val="ru-RU"/>
        </w:rPr>
        <w:t xml:space="preserve"> </w:t>
      </w:r>
      <w:r w:rsidRPr="003B54F3">
        <w:t>fluids</w:t>
      </w:r>
    </w:p>
    <w:p w:rsidR="003B54F3" w:rsidRPr="00103040" w:rsidRDefault="00870E1B" w:rsidP="005919E5">
      <w:pPr>
        <w:pStyle w:val="a9"/>
      </w:pPr>
      <w:r w:rsidRPr="00103040">
        <w:t xml:space="preserve">6.3.8.1 </w:t>
      </w:r>
      <w:r w:rsidR="00AB2107" w:rsidRPr="009B2C65">
        <w:t>Требования</w:t>
      </w:r>
      <w:r w:rsidR="00AB2107" w:rsidRPr="00103040">
        <w:t xml:space="preserve"> </w:t>
      </w:r>
      <w:r w:rsidR="00AB2107" w:rsidRPr="009B2C65">
        <w:t>к</w:t>
      </w:r>
      <w:r w:rsidR="00AB2107" w:rsidRPr="00103040">
        <w:t xml:space="preserve"> </w:t>
      </w:r>
      <w:r w:rsidR="00AB2107" w:rsidRPr="009B2C65">
        <w:t>применяемым</w:t>
      </w:r>
      <w:r w:rsidR="00AB2107" w:rsidRPr="00103040">
        <w:t xml:space="preserve"> </w:t>
      </w:r>
      <w:r w:rsidR="00AB2107" w:rsidRPr="009B2C65">
        <w:t>на</w:t>
      </w:r>
      <w:r w:rsidR="00AB2107" w:rsidRPr="00103040">
        <w:t xml:space="preserve"> </w:t>
      </w:r>
      <w:r w:rsidR="00AB2107" w:rsidRPr="009B2C65">
        <w:t>ВС</w:t>
      </w:r>
      <w:r w:rsidR="00AB2107" w:rsidRPr="00103040">
        <w:t xml:space="preserve"> </w:t>
      </w:r>
      <w:r w:rsidR="00AB2107" w:rsidRPr="009B2C65">
        <w:t>материалам</w:t>
      </w:r>
      <w:r w:rsidR="00AB2107" w:rsidRPr="00103040">
        <w:t xml:space="preserve"> </w:t>
      </w:r>
      <w:r w:rsidR="00AB2107" w:rsidRPr="009B2C65">
        <w:t>определяет</w:t>
      </w:r>
      <w:r w:rsidR="00AB2107" w:rsidRPr="00103040">
        <w:t xml:space="preserve"> </w:t>
      </w:r>
      <w:r w:rsidR="00AB2107" w:rsidRPr="009B2C65">
        <w:t>производитель</w:t>
      </w:r>
      <w:r w:rsidR="00AB2107" w:rsidRPr="00103040">
        <w:t xml:space="preserve"> </w:t>
      </w:r>
      <w:r w:rsidR="00AB2107" w:rsidRPr="009B2C65">
        <w:t>ВС</w:t>
      </w:r>
      <w:r w:rsidR="00AB2107" w:rsidRPr="00103040">
        <w:t xml:space="preserve"> </w:t>
      </w:r>
      <w:r w:rsidR="00AB2107" w:rsidRPr="009B2C65">
        <w:t>в</w:t>
      </w:r>
      <w:r w:rsidR="00AB2107" w:rsidRPr="00103040">
        <w:t xml:space="preserve"> </w:t>
      </w:r>
      <w:r w:rsidR="00AB2107" w:rsidRPr="009B2C65">
        <w:t>руководстве</w:t>
      </w:r>
      <w:r w:rsidR="00AB2107" w:rsidRPr="00103040">
        <w:t xml:space="preserve"> </w:t>
      </w:r>
      <w:r w:rsidR="00AB2107" w:rsidRPr="009B2C65">
        <w:t>по</w:t>
      </w:r>
      <w:r w:rsidR="00AB2107" w:rsidRPr="00103040">
        <w:t xml:space="preserve"> </w:t>
      </w:r>
      <w:r w:rsidR="00AB2107" w:rsidRPr="009B2C65">
        <w:t>эксплуатации</w:t>
      </w:r>
      <w:r w:rsidR="00AB2107" w:rsidRPr="00103040">
        <w:t xml:space="preserve"> </w:t>
      </w:r>
      <w:r w:rsidRPr="009B2C65">
        <w:t>в</w:t>
      </w:r>
      <w:r w:rsidRPr="00103040">
        <w:t xml:space="preserve"> </w:t>
      </w:r>
      <w:r w:rsidRPr="009B2C65">
        <w:t>руководстве</w:t>
      </w:r>
      <w:r w:rsidRPr="00103040">
        <w:t xml:space="preserve"> </w:t>
      </w:r>
      <w:r w:rsidRPr="009B2C65">
        <w:t>по</w:t>
      </w:r>
      <w:r w:rsidRPr="00103040">
        <w:t xml:space="preserve"> </w:t>
      </w:r>
      <w:r w:rsidRPr="009B2C65">
        <w:t>эксплуатации</w:t>
      </w:r>
      <w:r w:rsidRPr="00103040">
        <w:t xml:space="preserve"> (</w:t>
      </w:r>
      <w:r w:rsidRPr="003B54F3">
        <w:rPr>
          <w:lang w:val="en-US"/>
        </w:rPr>
        <w:t>AIRCRAFT</w:t>
      </w:r>
      <w:r w:rsidRPr="00103040">
        <w:t xml:space="preserve"> </w:t>
      </w:r>
      <w:r w:rsidRPr="003B54F3">
        <w:rPr>
          <w:lang w:val="en-US"/>
        </w:rPr>
        <w:t>MAINTENANCE</w:t>
      </w:r>
      <w:r w:rsidRPr="00103040">
        <w:t xml:space="preserve"> </w:t>
      </w:r>
      <w:r w:rsidRPr="003B54F3">
        <w:rPr>
          <w:lang w:val="en-US"/>
        </w:rPr>
        <w:t>MANUAL</w:t>
      </w:r>
      <w:r w:rsidRPr="00103040">
        <w:t xml:space="preserve">), </w:t>
      </w:r>
      <w:r w:rsidRPr="009B2C65">
        <w:t>как</w:t>
      </w:r>
      <w:r w:rsidRPr="00103040">
        <w:t xml:space="preserve"> </w:t>
      </w:r>
      <w:r w:rsidRPr="009B2C65">
        <w:t>правило</w:t>
      </w:r>
      <w:r w:rsidRPr="00103040">
        <w:t xml:space="preserve"> </w:t>
      </w:r>
      <w:r w:rsidRPr="009B2C65">
        <w:t>в</w:t>
      </w:r>
      <w:r w:rsidRPr="00103040">
        <w:t xml:space="preserve"> </w:t>
      </w:r>
      <w:r w:rsidRPr="009B2C65">
        <w:t>разделе</w:t>
      </w:r>
      <w:r w:rsidRPr="00103040">
        <w:t xml:space="preserve"> 12-31 "</w:t>
      </w:r>
      <w:r w:rsidRPr="003B54F3">
        <w:rPr>
          <w:lang w:val="en-US"/>
        </w:rPr>
        <w:t>COLD</w:t>
      </w:r>
      <w:r w:rsidRPr="00103040">
        <w:t xml:space="preserve"> </w:t>
      </w:r>
      <w:r w:rsidRPr="003B54F3">
        <w:rPr>
          <w:lang w:val="en-US"/>
        </w:rPr>
        <w:t>WEATHER</w:t>
      </w:r>
      <w:r w:rsidRPr="00103040">
        <w:t xml:space="preserve"> </w:t>
      </w:r>
      <w:r w:rsidRPr="003B54F3">
        <w:rPr>
          <w:lang w:val="en-US"/>
        </w:rPr>
        <w:t>MAINTENANCE</w:t>
      </w:r>
      <w:r w:rsidRPr="00103040">
        <w:t xml:space="preserve"> - </w:t>
      </w:r>
      <w:r w:rsidRPr="003B54F3">
        <w:rPr>
          <w:lang w:val="en-US"/>
        </w:rPr>
        <w:t>SERVICING</w:t>
      </w:r>
      <w:r w:rsidRPr="00103040">
        <w:t xml:space="preserve">" </w:t>
      </w:r>
      <w:r w:rsidRPr="009B2C65">
        <w:t>или</w:t>
      </w:r>
      <w:r w:rsidRPr="00103040">
        <w:t xml:space="preserve"> "</w:t>
      </w:r>
      <w:r w:rsidRPr="003B54F3">
        <w:rPr>
          <w:lang w:val="en-US"/>
        </w:rPr>
        <w:t>COLD</w:t>
      </w:r>
      <w:r w:rsidRPr="00103040">
        <w:t xml:space="preserve"> </w:t>
      </w:r>
      <w:r w:rsidRPr="003B54F3">
        <w:rPr>
          <w:lang w:val="en-US"/>
        </w:rPr>
        <w:t>WEATHER</w:t>
      </w:r>
      <w:r w:rsidRPr="00103040">
        <w:t xml:space="preserve"> </w:t>
      </w:r>
      <w:r w:rsidRPr="003B54F3">
        <w:rPr>
          <w:lang w:val="en-US"/>
        </w:rPr>
        <w:t>MAINTENANCE</w:t>
      </w:r>
      <w:r w:rsidRPr="00103040">
        <w:t xml:space="preserve"> </w:t>
      </w:r>
      <w:r w:rsidRPr="003B54F3">
        <w:rPr>
          <w:lang w:val="en-US"/>
        </w:rPr>
        <w:t>PROCEDURE</w:t>
      </w:r>
      <w:r w:rsidRPr="00103040">
        <w:t xml:space="preserve"> - </w:t>
      </w:r>
      <w:r w:rsidRPr="003B54F3">
        <w:rPr>
          <w:lang w:val="en-US"/>
        </w:rPr>
        <w:t>HANDLING</w:t>
      </w:r>
      <w:r w:rsidRPr="00103040">
        <w:t xml:space="preserve">". </w:t>
      </w:r>
    </w:p>
    <w:p w:rsidR="00AB2107" w:rsidRPr="009B2C65" w:rsidRDefault="00AB2107" w:rsidP="005919E5">
      <w:pPr>
        <w:pStyle w:val="a9"/>
      </w:pPr>
      <w:r w:rsidRPr="009B2C65">
        <w:t>Большинство производителей ВС допускает применение ПОЖ</w:t>
      </w:r>
      <w:r w:rsidR="00CC14ED">
        <w:t>,</w:t>
      </w:r>
      <w:r w:rsidRPr="009B2C65">
        <w:t xml:space="preserve"> </w:t>
      </w:r>
      <w:r w:rsidRPr="00EC5D27">
        <w:t xml:space="preserve">сертифицированных </w:t>
      </w:r>
      <w:r w:rsidR="00CC14ED" w:rsidRPr="00EC5D27">
        <w:t xml:space="preserve">в </w:t>
      </w:r>
      <w:r w:rsidRPr="00EC5D27">
        <w:t>соответствии</w:t>
      </w:r>
      <w:r w:rsidRPr="009B2C65">
        <w:t xml:space="preserve"> с международными стандартами:</w:t>
      </w:r>
    </w:p>
    <w:p w:rsidR="00AB2107" w:rsidRPr="009B2C65" w:rsidRDefault="00AB2107" w:rsidP="005919E5">
      <w:pPr>
        <w:pStyle w:val="a9"/>
        <w:rPr>
          <w:lang w:val="en-US"/>
        </w:rPr>
      </w:pPr>
      <w:r w:rsidRPr="009B2C65">
        <w:rPr>
          <w:lang w:val="en-US"/>
        </w:rPr>
        <w:t xml:space="preserve">ISO 11075:2007/SAE AMS 1424 «Deicing/Anti-Icing Fluid, Aircraft. SAE Type I» </w:t>
      </w:r>
    </w:p>
    <w:p w:rsidR="00AB2107" w:rsidRDefault="00AB2107" w:rsidP="005919E5">
      <w:pPr>
        <w:pStyle w:val="a9"/>
        <w:rPr>
          <w:lang w:val="en-US"/>
        </w:rPr>
      </w:pPr>
      <w:r w:rsidRPr="009B2C65">
        <w:rPr>
          <w:lang w:val="en-US"/>
        </w:rPr>
        <w:t xml:space="preserve">ISO 11078:2007 / SAE AMS 1428 «Fluid, Aircraft Deicing/Anti-icing, Non-Newtonian (Pseudo plastic), SAE Types </w:t>
      </w:r>
      <w:r w:rsidRPr="009B2C65">
        <w:t>Ι</w:t>
      </w:r>
      <w:r w:rsidRPr="009B2C65">
        <w:rPr>
          <w:lang w:val="en-US"/>
        </w:rPr>
        <w:t xml:space="preserve">I, III and IV». </w:t>
      </w:r>
    </w:p>
    <w:p w:rsidR="003B54F3" w:rsidRDefault="003B54F3" w:rsidP="003B54F3">
      <w:pPr>
        <w:pStyle w:val="Translation"/>
      </w:pPr>
      <w:r w:rsidRPr="00E32DA8">
        <w:t xml:space="preserve">Deicing/anti-icing fluid specification published in Aircraft Maintenance Manuals, as usual in Chapters 12-31  "COLD WEATHER MAINTENANCE - SERVICING" or  "COLD WEATHER MAINTENANCE PROCEDURE - HANDLING". </w:t>
      </w:r>
    </w:p>
    <w:p w:rsidR="003B54F3" w:rsidRPr="009B2C65" w:rsidRDefault="003B54F3" w:rsidP="003B54F3">
      <w:pPr>
        <w:pStyle w:val="Translation"/>
      </w:pPr>
      <w:r w:rsidRPr="00E32DA8">
        <w:t xml:space="preserve">Most of aircraft manufacturers specify Deicing/Anti-icing fluids certified in accordance with international standards: ISO 11075:2007/SAE AMS 1424 «Deicing/Anti-Icing Fluid, Aircraft. SAE Type I» or  ISO 11078:2007 / SAE AMS 1428 «Fluid, Aircraft Deicing/Anti-icing, Non-Newtonian (Pseudo plastic), SAE Types </w:t>
      </w:r>
      <w:r w:rsidRPr="002E0973">
        <w:t>Ι</w:t>
      </w:r>
      <w:r w:rsidRPr="00E32DA8">
        <w:t>I, III and IV».</w:t>
      </w:r>
    </w:p>
    <w:p w:rsidR="00870E1B" w:rsidRPr="00103040" w:rsidRDefault="00870E1B" w:rsidP="005919E5">
      <w:pPr>
        <w:pStyle w:val="a9"/>
      </w:pPr>
      <w:r w:rsidRPr="009B2C65">
        <w:t>6.3</w:t>
      </w:r>
      <w:r w:rsidR="00D75E50" w:rsidRPr="009B2C65">
        <w:t>.8.</w:t>
      </w:r>
      <w:r w:rsidR="004645B1" w:rsidRPr="009B2C65">
        <w:t>2</w:t>
      </w:r>
      <w:r w:rsidR="00D75E50" w:rsidRPr="009B2C65">
        <w:t xml:space="preserve"> </w:t>
      </w:r>
      <w:r w:rsidRPr="009B2C65">
        <w:t xml:space="preserve">Для обеспечения совместимости ПОЖ разных типов рекомендуется использовать жидкости одного производителя. При использовании жидкостей разных производителей </w:t>
      </w:r>
      <w:r w:rsidR="00D75E50" w:rsidRPr="009B2C65">
        <w:t>необходимо убедиться в возможности их совместного применения.</w:t>
      </w:r>
    </w:p>
    <w:p w:rsidR="003B54F3" w:rsidRPr="003B54F3" w:rsidRDefault="003B54F3" w:rsidP="003B54F3">
      <w:pPr>
        <w:pStyle w:val="Translation"/>
      </w:pPr>
      <w:r w:rsidRPr="00E32DA8">
        <w:t>Used fluids manufactured by same manufacturer preferred. Other case, if fluids are manufactured by different manufactures, fluids compatibility should be proven.</w:t>
      </w:r>
    </w:p>
    <w:p w:rsidR="003B54F3" w:rsidRPr="003B54F3" w:rsidRDefault="00870E1B" w:rsidP="005919E5">
      <w:pPr>
        <w:pStyle w:val="a9"/>
      </w:pPr>
      <w:r w:rsidRPr="009B2C65">
        <w:t>6.3.8.</w:t>
      </w:r>
      <w:r w:rsidR="004645B1" w:rsidRPr="009B2C65">
        <w:t>3</w:t>
      </w:r>
      <w:r w:rsidRPr="009B2C65">
        <w:t xml:space="preserve"> Минимальная температура применения жидкостей должна соответствовать климатическим условиям аэропорта.</w:t>
      </w:r>
    </w:p>
    <w:p w:rsidR="00870E1B" w:rsidRPr="00103040" w:rsidRDefault="00870E1B" w:rsidP="005919E5">
      <w:pPr>
        <w:pStyle w:val="a9"/>
      </w:pPr>
      <w:r w:rsidRPr="009B2C65">
        <w:t xml:space="preserve">ПРИМЕЧАНИЕ: Производители жидкости и планеров ВС или авиакомпании могут ввести ограничения на использование определенных жидкостей для противообледенительной обработки конкретных типов ВС и/или ограничения на разбавление определенных </w:t>
      </w:r>
      <w:r w:rsidR="00511C16" w:rsidRPr="009B2C65">
        <w:t xml:space="preserve">марок </w:t>
      </w:r>
      <w:r w:rsidRPr="009B2C65">
        <w:t xml:space="preserve">жидкости, а также на температуру, расход и дистанцию распыления. </w:t>
      </w:r>
      <w:r w:rsidR="00012244" w:rsidRPr="009B2C65">
        <w:t xml:space="preserve"> </w:t>
      </w:r>
    </w:p>
    <w:p w:rsidR="003B54F3" w:rsidRDefault="003B54F3" w:rsidP="003B54F3">
      <w:pPr>
        <w:pStyle w:val="Translation"/>
      </w:pPr>
      <w:r w:rsidRPr="00E32DA8">
        <w:t>Used Fluids LOUT and dilution should be compatible with airport climatic, used equipment and technology.</w:t>
      </w:r>
    </w:p>
    <w:p w:rsidR="003B54F3" w:rsidRPr="003B54F3" w:rsidRDefault="003B54F3" w:rsidP="003B54F3">
      <w:pPr>
        <w:pStyle w:val="Translation"/>
      </w:pPr>
      <w:r w:rsidRPr="00E32DA8">
        <w:t>NOTE: Fluid manufacturers and airframe manufacturers or airlines can issue limitation for use of specific fluids on certain airplanes types and/or for certain dilutions of specific fluids and deicing/ anti-icing procedures parameters as fluid or fluid/water mixture temperature, fluid flow or/and spray distance.</w:t>
      </w:r>
    </w:p>
    <w:p w:rsidR="009F7557" w:rsidRPr="00566909" w:rsidRDefault="009F7557" w:rsidP="009A1F86">
      <w:pPr>
        <w:pStyle w:val="1"/>
        <w:jc w:val="both"/>
      </w:pPr>
      <w:bookmarkStart w:id="70" w:name="_Toc406321035"/>
      <w:r w:rsidRPr="009B2C65">
        <w:t>7. Подготовка к проведению процедур обработки ВС.</w:t>
      </w:r>
      <w:bookmarkEnd w:id="27"/>
      <w:bookmarkEnd w:id="70"/>
    </w:p>
    <w:p w:rsidR="00F72383" w:rsidRPr="00F72383" w:rsidRDefault="00F72383" w:rsidP="00F72383">
      <w:pPr>
        <w:pStyle w:val="Translation"/>
      </w:pPr>
      <w:r>
        <w:t>Deicing/anti-icing procedures preparation</w:t>
      </w:r>
    </w:p>
    <w:p w:rsidR="009F7557" w:rsidRDefault="009F7557" w:rsidP="009A1F86">
      <w:pPr>
        <w:pStyle w:val="2"/>
        <w:jc w:val="both"/>
        <w:rPr>
          <w:lang w:val="en-US"/>
        </w:rPr>
      </w:pPr>
      <w:bookmarkStart w:id="71" w:name="_Toc169373574"/>
      <w:bookmarkStart w:id="72" w:name="_Toc169444517"/>
      <w:bookmarkStart w:id="73" w:name="_Toc337326601"/>
      <w:bookmarkStart w:id="74" w:name="_Toc406321036"/>
      <w:r w:rsidRPr="00566909">
        <w:rPr>
          <w:lang w:val="en-US"/>
        </w:rPr>
        <w:t xml:space="preserve">7.1 </w:t>
      </w:r>
      <w:r w:rsidRPr="002300AA">
        <w:t>Проверка</w:t>
      </w:r>
      <w:r w:rsidR="00BE6186" w:rsidRPr="00566909">
        <w:rPr>
          <w:lang w:val="en-US"/>
        </w:rPr>
        <w:t xml:space="preserve"> </w:t>
      </w:r>
      <w:r w:rsidR="00BE6186" w:rsidRPr="002300AA">
        <w:t>поверхностей</w:t>
      </w:r>
      <w:r w:rsidR="00BE6186" w:rsidRPr="00566909">
        <w:rPr>
          <w:lang w:val="en-US"/>
        </w:rPr>
        <w:t xml:space="preserve"> </w:t>
      </w:r>
      <w:r w:rsidR="00BE6186" w:rsidRPr="002300AA">
        <w:t>ВС</w:t>
      </w:r>
      <w:r w:rsidRPr="00566909">
        <w:rPr>
          <w:lang w:val="en-US"/>
        </w:rPr>
        <w:t xml:space="preserve"> </w:t>
      </w:r>
      <w:r w:rsidRPr="002300AA">
        <w:t>на</w:t>
      </w:r>
      <w:r w:rsidRPr="00566909">
        <w:rPr>
          <w:lang w:val="en-US"/>
        </w:rPr>
        <w:t xml:space="preserve"> </w:t>
      </w:r>
      <w:r w:rsidRPr="002300AA">
        <w:t>наличие</w:t>
      </w:r>
      <w:r w:rsidRPr="00566909">
        <w:rPr>
          <w:lang w:val="en-US"/>
        </w:rPr>
        <w:t xml:space="preserve"> </w:t>
      </w:r>
      <w:r w:rsidRPr="002300AA">
        <w:t>СЛО</w:t>
      </w:r>
      <w:r w:rsidRPr="00566909">
        <w:rPr>
          <w:lang w:val="en-US"/>
        </w:rPr>
        <w:t>.</w:t>
      </w:r>
      <w:bookmarkEnd w:id="71"/>
      <w:bookmarkEnd w:id="72"/>
      <w:bookmarkEnd w:id="73"/>
      <w:bookmarkEnd w:id="74"/>
    </w:p>
    <w:p w:rsidR="00F72383" w:rsidRPr="00F72383" w:rsidRDefault="00F72383" w:rsidP="00F72383">
      <w:pPr>
        <w:pStyle w:val="Translation"/>
      </w:pPr>
      <w:r>
        <w:t>Contamination check</w:t>
      </w:r>
    </w:p>
    <w:p w:rsidR="00F013F7" w:rsidRPr="00F72383" w:rsidRDefault="009F7557" w:rsidP="005919E5">
      <w:pPr>
        <w:pStyle w:val="a9"/>
      </w:pPr>
      <w:r w:rsidRPr="009B2C65">
        <w:t xml:space="preserve">7.1.1 </w:t>
      </w:r>
      <w:r w:rsidR="00AB2107" w:rsidRPr="009B2C65">
        <w:rPr>
          <w:szCs w:val="24"/>
        </w:rPr>
        <w:t xml:space="preserve">Проверка проводится для определения необходимости проведения ПОЗ ВС. </w:t>
      </w:r>
      <w:r w:rsidRPr="009B2C65">
        <w:t xml:space="preserve">Если условия стоянки способствуют наземному обледенению, то ВС не может быть дано разрешение на вылет, до тех пор, пока обученный и компетентный персонал не произведет проверку на обледенение. </w:t>
      </w:r>
    </w:p>
    <w:p w:rsidR="00F72383" w:rsidRDefault="00F72383" w:rsidP="00F72383">
      <w:pPr>
        <w:pStyle w:val="Translation"/>
      </w:pPr>
      <w:r>
        <w:t xml:space="preserve">Check to be performed to know deicing/anti-icing operations required. </w:t>
      </w:r>
      <w:r w:rsidRPr="0064784E">
        <w:t>During conditions conductive to airplane icing on the ground, an airplane shall not be dispatched for departure unless it has been given a contamination check by trained and qualified person.</w:t>
      </w:r>
    </w:p>
    <w:p w:rsidR="009F7557" w:rsidRPr="00F72383" w:rsidRDefault="00F013F7" w:rsidP="005919E5">
      <w:pPr>
        <w:pStyle w:val="a9"/>
      </w:pPr>
      <w:r w:rsidRPr="009B2C65">
        <w:t>7.1.</w:t>
      </w:r>
      <w:r w:rsidR="0014516D" w:rsidRPr="009B2C65">
        <w:t>2</w:t>
      </w:r>
      <w:r w:rsidRPr="009B2C65">
        <w:t xml:space="preserve"> Проверка с целью определения необходимости проведения противообледенительной обработки должна </w:t>
      </w:r>
      <w:r w:rsidR="00AB2107" w:rsidRPr="009B2C65">
        <w:t xml:space="preserve">включать осмотр всех критических поверхностей и элементов ВС, </w:t>
      </w:r>
      <w:r w:rsidRPr="009B2C65">
        <w:t>выполняться в соответствии с руководствами про</w:t>
      </w:r>
      <w:r w:rsidR="00F72383">
        <w:t>изводителей ВС и авиадвигателей</w:t>
      </w:r>
      <w:r w:rsidR="00F72383" w:rsidRPr="00F72383">
        <w:t>,</w:t>
      </w:r>
      <w:r w:rsidRPr="009B2C65">
        <w:t xml:space="preserve"> </w:t>
      </w:r>
      <w:r w:rsidRPr="00F72383">
        <w:t>эксплуатанта, организации</w:t>
      </w:r>
      <w:r w:rsidR="00505462" w:rsidRPr="00F72383">
        <w:t>,</w:t>
      </w:r>
      <w:r w:rsidRPr="00F72383">
        <w:t xml:space="preserve"> производящей</w:t>
      </w:r>
      <w:r w:rsidRPr="009B2C65">
        <w:t xml:space="preserve"> обслуживание ВС </w:t>
      </w:r>
      <w:r w:rsidR="00AB2107" w:rsidRPr="009B2C65">
        <w:t>и</w:t>
      </w:r>
      <w:r w:rsidRPr="009B2C65">
        <w:t xml:space="preserve"> авиационных властей.</w:t>
      </w:r>
    </w:p>
    <w:p w:rsidR="00F72383" w:rsidRPr="00F72383" w:rsidRDefault="00F72383" w:rsidP="00F72383">
      <w:pPr>
        <w:pStyle w:val="Translation"/>
      </w:pPr>
      <w:r>
        <w:t>Contamination check</w:t>
      </w:r>
      <w:r w:rsidRPr="0064784E">
        <w:t xml:space="preserve"> shall cover all critical parts of the airplane and </w:t>
      </w:r>
      <w:r>
        <w:t>be performed in accordance with airplane’s frame and engine manufacturers, airplane operator</w:t>
      </w:r>
      <w:r w:rsidR="00357A61">
        <w:t>, company performed deicing/anti-icing operations and aviation authorities.</w:t>
      </w:r>
    </w:p>
    <w:p w:rsidR="00F82532" w:rsidRPr="00566909" w:rsidRDefault="00F013F7" w:rsidP="005919E5">
      <w:pPr>
        <w:pStyle w:val="a9"/>
      </w:pPr>
      <w:r w:rsidRPr="009B2C65">
        <w:t>7.1.</w:t>
      </w:r>
      <w:r w:rsidR="0014516D" w:rsidRPr="009B2C65">
        <w:t>3</w:t>
      </w:r>
      <w:r w:rsidRPr="009B2C65">
        <w:t xml:space="preserve"> </w:t>
      </w:r>
      <w:r w:rsidR="00F82532" w:rsidRPr="009B2C65">
        <w:t>В случае, если ПОЗ ВС была произведена заранее до прибытия на ВС экипажа, то до отправления ВС необходимо провести дополнительную проверку на наличие обледенения для определения необходимости проведения дополнительных работ по ПОЗ ВС.</w:t>
      </w:r>
    </w:p>
    <w:p w:rsidR="00357A61" w:rsidRPr="00357A61" w:rsidRDefault="004F7FC8" w:rsidP="004F7FC8">
      <w:pPr>
        <w:pStyle w:val="Translation"/>
      </w:pPr>
      <w:r w:rsidRPr="0072082E">
        <w:t>Where an airplane has been de-iced and/or anti-iced some time prior to the arrival of the Flight Crew, an additional ‘Contamination Check’ shall be carried out prior to departure, in order to establish whether further treatment is required.</w:t>
      </w:r>
    </w:p>
    <w:p w:rsidR="00BC3F91" w:rsidRPr="00566909" w:rsidRDefault="00BC3F91" w:rsidP="005919E5">
      <w:pPr>
        <w:pStyle w:val="a9"/>
      </w:pPr>
      <w:r w:rsidRPr="009B2C65">
        <w:t>7.1.4 Проверка на наличие обледенения  должна быть выполнена с мест достаточной видимости этих поверхностей (с деайсера или с другого подходящего места или оборудования). Любые СЛО, не допустимые производителем ВС, должны быть удалены при проведении процедур ПОЗ.</w:t>
      </w:r>
    </w:p>
    <w:p w:rsidR="00F72383" w:rsidRPr="00F72383" w:rsidRDefault="004F7FC8" w:rsidP="004F7FC8">
      <w:pPr>
        <w:pStyle w:val="Translation"/>
      </w:pPr>
      <w:r>
        <w:t xml:space="preserve">Contamination check to </w:t>
      </w:r>
      <w:r w:rsidR="00F72383" w:rsidRPr="00F72383">
        <w:t>be performed from points offering sufficient visibility of these parts (from the deicing vehicle itself or any other suitable piece or equipment).</w:t>
      </w:r>
      <w:r>
        <w:t xml:space="preserve"> </w:t>
      </w:r>
      <w:r w:rsidRPr="0064784E">
        <w:t>Any, not permitted by airplane manufacturer / or aviation authorities, contamination found shall be removed by the deicing treatment followed by an anti-icing treatment if required.</w:t>
      </w:r>
    </w:p>
    <w:p w:rsidR="00BC3F91" w:rsidRPr="004F7FC8" w:rsidRDefault="00BC3F91" w:rsidP="005919E5">
      <w:pPr>
        <w:pStyle w:val="a9"/>
      </w:pPr>
      <w:r w:rsidRPr="009B2C65">
        <w:t xml:space="preserve">7.1.5 Для более точного определения отсутствия прозрачного льда на поверхности, </w:t>
      </w:r>
      <w:r w:rsidR="004F7FC8">
        <w:t>может потребоваться</w:t>
      </w:r>
      <w:r w:rsidRPr="009B2C65">
        <w:t xml:space="preserve"> физический контакт (потрогать рукой на ощупь).</w:t>
      </w:r>
    </w:p>
    <w:p w:rsidR="004F7FC8" w:rsidRPr="004F7FC8" w:rsidRDefault="004F7FC8" w:rsidP="004F7FC8">
      <w:pPr>
        <w:pStyle w:val="Translation"/>
      </w:pPr>
      <w:r w:rsidRPr="0064784E">
        <w:t>To ensure that there is no clear ice on suspect areas, it may be necessary to make a physical check (by touch).</w:t>
      </w:r>
    </w:p>
    <w:p w:rsidR="00BC3F91" w:rsidRPr="009B2C65" w:rsidRDefault="00BC3F91" w:rsidP="005919E5">
      <w:pPr>
        <w:pStyle w:val="a9"/>
      </w:pPr>
      <w:r w:rsidRPr="009B2C65">
        <w:t>7.1.6</w:t>
      </w:r>
      <w:r w:rsidR="00505462">
        <w:t xml:space="preserve"> </w:t>
      </w:r>
      <w:r w:rsidRPr="009B2C65">
        <w:t xml:space="preserve">Необходимость проведения ПОЗ определяется исходя из следующих критериев: </w:t>
      </w:r>
    </w:p>
    <w:p w:rsidR="00BC3F91" w:rsidRPr="00E64237" w:rsidRDefault="00BC3F91" w:rsidP="00656B03">
      <w:pPr>
        <w:pStyle w:val="a8"/>
        <w:numPr>
          <w:ilvl w:val="0"/>
          <w:numId w:val="2"/>
        </w:numPr>
        <w:jc w:val="both"/>
        <w:rPr>
          <w:rFonts w:eastAsia="Calibri" w:cs="Arial"/>
        </w:rPr>
      </w:pPr>
      <w:r w:rsidRPr="00E64237">
        <w:rPr>
          <w:rFonts w:eastAsia="Calibri" w:cs="Arial"/>
        </w:rPr>
        <w:t>удаление СЛО - любые СЛО</w:t>
      </w:r>
      <w:r w:rsidR="00F171E7" w:rsidRPr="00E64237">
        <w:rPr>
          <w:rFonts w:eastAsia="Calibri" w:cs="Arial"/>
        </w:rPr>
        <w:t>,</w:t>
      </w:r>
      <w:r w:rsidRPr="00E64237">
        <w:rPr>
          <w:rFonts w:eastAsia="Calibri" w:cs="Arial"/>
        </w:rPr>
        <w:t xml:space="preserve"> обнаруженные на </w:t>
      </w:r>
      <w:r w:rsidR="004F7FC8" w:rsidRPr="00E64237">
        <w:rPr>
          <w:rFonts w:eastAsia="Calibri" w:cs="Arial"/>
        </w:rPr>
        <w:t>критических</w:t>
      </w:r>
      <w:r w:rsidRPr="00E64237">
        <w:rPr>
          <w:rFonts w:eastAsia="Calibri" w:cs="Arial"/>
        </w:rPr>
        <w:t xml:space="preserve"> поверхностях, за исключением слоя инея, если он допускается производителем ВС, должны быть удалены;</w:t>
      </w:r>
    </w:p>
    <w:p w:rsidR="00BC3F91" w:rsidRPr="00E64237" w:rsidRDefault="00BC3F91" w:rsidP="00656B03">
      <w:pPr>
        <w:pStyle w:val="a8"/>
        <w:numPr>
          <w:ilvl w:val="0"/>
          <w:numId w:val="2"/>
        </w:numPr>
        <w:jc w:val="both"/>
        <w:rPr>
          <w:rFonts w:eastAsia="Calibri" w:cs="Arial"/>
        </w:rPr>
      </w:pPr>
      <w:r w:rsidRPr="00E64237">
        <w:rPr>
          <w:rFonts w:eastAsia="Calibri" w:cs="Arial"/>
        </w:rPr>
        <w:t>защита от обледенения - проводится при наличии условий для возможного образования и накопления СЛО на его критических поверхностях в период от начала руления до взлета.</w:t>
      </w:r>
    </w:p>
    <w:p w:rsidR="004F7FC8" w:rsidRDefault="004F7FC8" w:rsidP="004B5C38">
      <w:pPr>
        <w:pStyle w:val="Translation"/>
        <w:rPr>
          <w:lang w:eastAsia="ru-RU"/>
        </w:rPr>
      </w:pPr>
      <w:r>
        <w:rPr>
          <w:lang w:eastAsia="ru-RU"/>
        </w:rPr>
        <w:t xml:space="preserve">Deicing/anti-icing operations necessarily indentified in accordance with following criteria: </w:t>
      </w:r>
    </w:p>
    <w:p w:rsidR="004B5C38" w:rsidRDefault="004F7FC8" w:rsidP="00656B03">
      <w:pPr>
        <w:pStyle w:val="Translation"/>
        <w:numPr>
          <w:ilvl w:val="0"/>
          <w:numId w:val="2"/>
        </w:numPr>
        <w:rPr>
          <w:lang w:eastAsia="ru-RU"/>
        </w:rPr>
      </w:pPr>
      <w:r>
        <w:rPr>
          <w:lang w:eastAsia="ru-RU"/>
        </w:rPr>
        <w:t>Deicing – any contaminations</w:t>
      </w:r>
      <w:r w:rsidRPr="004F7FC8">
        <w:rPr>
          <w:lang w:eastAsia="ru-RU"/>
        </w:rPr>
        <w:t xml:space="preserve"> </w:t>
      </w:r>
      <w:r>
        <w:rPr>
          <w:lang w:eastAsia="ru-RU"/>
        </w:rPr>
        <w:t>on critical surfaces, with exception of frost on some surfaces, it it allowed by airplane’s manu</w:t>
      </w:r>
      <w:r w:rsidR="004B5C38">
        <w:rPr>
          <w:lang w:eastAsia="ru-RU"/>
        </w:rPr>
        <w:t>facturer, should be removed.</w:t>
      </w:r>
    </w:p>
    <w:p w:rsidR="004F7FC8" w:rsidRPr="004B5C38" w:rsidRDefault="004B5C38" w:rsidP="00656B03">
      <w:pPr>
        <w:pStyle w:val="Translation"/>
        <w:numPr>
          <w:ilvl w:val="0"/>
          <w:numId w:val="2"/>
        </w:numPr>
        <w:rPr>
          <w:lang w:eastAsia="ru-RU"/>
        </w:rPr>
      </w:pPr>
      <w:r>
        <w:rPr>
          <w:lang w:eastAsia="ru-RU"/>
        </w:rPr>
        <w:t>Anti-icing – performed in case of possible icing-up weather conditions during taxing till take off.</w:t>
      </w:r>
      <w:r w:rsidR="004F7FC8">
        <w:rPr>
          <w:lang w:eastAsia="ru-RU"/>
        </w:rPr>
        <w:t xml:space="preserve"> </w:t>
      </w:r>
    </w:p>
    <w:p w:rsidR="00BC3F91" w:rsidRPr="009B2C65" w:rsidRDefault="00BC3F91" w:rsidP="005919E5">
      <w:pPr>
        <w:pStyle w:val="a9"/>
      </w:pPr>
      <w:r w:rsidRPr="004B5C38">
        <w:t>7.1.7</w:t>
      </w:r>
      <w:r w:rsidR="00505462" w:rsidRPr="004B5C38">
        <w:t xml:space="preserve"> </w:t>
      </w:r>
      <w:r w:rsidRPr="004B5C38">
        <w:t xml:space="preserve"> </w:t>
      </w:r>
      <w:r w:rsidRPr="009B2C65">
        <w:t>Заказ</w:t>
      </w:r>
      <w:r w:rsidRPr="004B5C38">
        <w:t xml:space="preserve"> </w:t>
      </w:r>
      <w:r w:rsidRPr="009B2C65">
        <w:t>на</w:t>
      </w:r>
      <w:r w:rsidRPr="004B5C38">
        <w:t xml:space="preserve"> </w:t>
      </w:r>
      <w:r w:rsidRPr="009B2C65">
        <w:t>проведение</w:t>
      </w:r>
      <w:r w:rsidRPr="004B5C38">
        <w:t xml:space="preserve"> </w:t>
      </w:r>
      <w:r w:rsidRPr="009B2C65">
        <w:t>ПОЗ</w:t>
      </w:r>
      <w:r w:rsidRPr="004B5C38">
        <w:t xml:space="preserve"> </w:t>
      </w:r>
      <w:r w:rsidRPr="009B2C65">
        <w:t>ВС</w:t>
      </w:r>
      <w:r w:rsidRPr="004B5C38">
        <w:t xml:space="preserve"> </w:t>
      </w:r>
      <w:r w:rsidRPr="009B2C65">
        <w:t>должен</w:t>
      </w:r>
      <w:r w:rsidRPr="004B5C38">
        <w:t xml:space="preserve"> </w:t>
      </w:r>
      <w:r w:rsidRPr="009B2C65">
        <w:t>определять</w:t>
      </w:r>
      <w:r w:rsidRPr="004B5C38">
        <w:t xml:space="preserve"> </w:t>
      </w:r>
      <w:r w:rsidRPr="009B2C65">
        <w:t>те</w:t>
      </w:r>
      <w:r w:rsidRPr="004B5C38">
        <w:t xml:space="preserve"> </w:t>
      </w:r>
      <w:r w:rsidRPr="009B2C65">
        <w:t>части</w:t>
      </w:r>
      <w:r w:rsidRPr="004B5C38">
        <w:t xml:space="preserve"> </w:t>
      </w:r>
      <w:r w:rsidRPr="009B2C65">
        <w:t>ВС</w:t>
      </w:r>
      <w:r w:rsidRPr="004B5C38">
        <w:t xml:space="preserve">, </w:t>
      </w:r>
      <w:r w:rsidRPr="009B2C65">
        <w:t>которые</w:t>
      </w:r>
      <w:r w:rsidRPr="004B5C38">
        <w:t xml:space="preserve"> </w:t>
      </w:r>
      <w:r w:rsidRPr="009B2C65">
        <w:t>необходимо</w:t>
      </w:r>
    </w:p>
    <w:p w:rsidR="00BC3F91" w:rsidRPr="007572AB" w:rsidRDefault="007572AB" w:rsidP="007572AB">
      <w:pPr>
        <w:pStyle w:val="a9"/>
        <w:ind w:firstLine="0"/>
      </w:pPr>
      <w:r w:rsidRPr="007572AB">
        <w:rPr>
          <w:highlight w:val="green"/>
        </w:rPr>
        <w:t xml:space="preserve">обработать и </w:t>
      </w:r>
      <w:r w:rsidR="00BC3F91" w:rsidRPr="007572AB">
        <w:rPr>
          <w:highlight w:val="green"/>
        </w:rPr>
        <w:t xml:space="preserve">концентрацию ПОЖ при одноступенчатой </w:t>
      </w:r>
      <w:r w:rsidRPr="007572AB">
        <w:rPr>
          <w:highlight w:val="green"/>
        </w:rPr>
        <w:t>или двухступенчатой обработке</w:t>
      </w:r>
      <w:r w:rsidR="00BC3F91" w:rsidRPr="009B2C65">
        <w:t>.</w:t>
      </w:r>
    </w:p>
    <w:p w:rsidR="007572AB" w:rsidRPr="007572AB" w:rsidRDefault="007572AB" w:rsidP="007572AB">
      <w:pPr>
        <w:pStyle w:val="Translation"/>
      </w:pPr>
      <w:r>
        <w:t>Deicing/anti-icing order form should includes airplane parts to be deiced/anti-iced and fluid concentration on one step or two steps operations.</w:t>
      </w:r>
    </w:p>
    <w:p w:rsidR="00BC3F91" w:rsidRDefault="00BC3F91" w:rsidP="005919E5">
      <w:pPr>
        <w:pStyle w:val="a9"/>
      </w:pPr>
      <w:r w:rsidRPr="009B2C65">
        <w:t xml:space="preserve">7.1.8. </w:t>
      </w:r>
      <w:r w:rsidR="007572AB" w:rsidRPr="009B2C65">
        <w:t>Вс</w:t>
      </w:r>
      <w:r w:rsidR="007572AB">
        <w:t>е</w:t>
      </w:r>
      <w:r w:rsidR="007572AB" w:rsidRPr="009B2C65">
        <w:t xml:space="preserve"> </w:t>
      </w:r>
      <w:r w:rsidR="007572AB" w:rsidRPr="0064784E">
        <w:t>с</w:t>
      </w:r>
      <w:r w:rsidR="007572AB" w:rsidRPr="000F700D">
        <w:rPr>
          <w:highlight w:val="green"/>
        </w:rPr>
        <w:t xml:space="preserve">нежно-ледяные отложения, не допустимые производителем ВС или </w:t>
      </w:r>
      <w:r w:rsidR="000F700D">
        <w:rPr>
          <w:highlight w:val="green"/>
        </w:rPr>
        <w:t>тебованиями</w:t>
      </w:r>
      <w:r w:rsidR="007572AB" w:rsidRPr="000F700D">
        <w:rPr>
          <w:highlight w:val="green"/>
        </w:rPr>
        <w:t xml:space="preserve"> авиационных властей, должны быть удалены при проведении противообледенительных процедур, после чего</w:t>
      </w:r>
      <w:r w:rsidR="000F700D">
        <w:rPr>
          <w:highlight w:val="green"/>
        </w:rPr>
        <w:t>,</w:t>
      </w:r>
      <w:r w:rsidR="007572AB" w:rsidRPr="000F700D">
        <w:rPr>
          <w:highlight w:val="green"/>
        </w:rPr>
        <w:t xml:space="preserve"> при необходимости</w:t>
      </w:r>
      <w:r w:rsidR="000F700D">
        <w:rPr>
          <w:highlight w:val="green"/>
        </w:rPr>
        <w:t>,</w:t>
      </w:r>
      <w:r w:rsidR="007572AB" w:rsidRPr="000F700D">
        <w:rPr>
          <w:highlight w:val="green"/>
        </w:rPr>
        <w:t xml:space="preserve"> может быть произведена защитная антиобледенительная обработка ВС.</w:t>
      </w:r>
      <w:r w:rsidR="000F700D">
        <w:rPr>
          <w:highlight w:val="green"/>
        </w:rPr>
        <w:t xml:space="preserve"> </w:t>
      </w:r>
    </w:p>
    <w:p w:rsidR="000F700D" w:rsidRPr="000F700D" w:rsidRDefault="000F700D" w:rsidP="000F700D">
      <w:pPr>
        <w:pStyle w:val="Translation"/>
      </w:pPr>
      <w:r w:rsidRPr="0064784E">
        <w:t>Any, not permitted by airplane manufacturer / or aviation authorities, contamination found shall be removed by the deicing treatment followed by an anti-icing treatment if required.</w:t>
      </w:r>
    </w:p>
    <w:p w:rsidR="00F013F7" w:rsidRPr="009B2C65" w:rsidRDefault="00F82532" w:rsidP="005919E5">
      <w:pPr>
        <w:pStyle w:val="a9"/>
      </w:pPr>
      <w:r w:rsidRPr="009B2C65">
        <w:t>7.1.</w:t>
      </w:r>
      <w:r w:rsidR="00BC3F91" w:rsidRPr="009B2C65">
        <w:t>9</w:t>
      </w:r>
      <w:r w:rsidRPr="009B2C65">
        <w:t xml:space="preserve"> </w:t>
      </w:r>
      <w:r w:rsidR="00F013F7" w:rsidRPr="009B2C65">
        <w:t xml:space="preserve">Производители ВС, авиакомпании или авиационные власти, могут требовать проведения специальных видов проверок для отдельных типов ВС. Стандартная проверка на наличие СЛО не включает в себя подобные специальные проверки, они выполняются дополнительно. </w:t>
      </w:r>
    </w:p>
    <w:p w:rsidR="00F013F7" w:rsidRDefault="00F013F7" w:rsidP="005919E5">
      <w:pPr>
        <w:pStyle w:val="a9"/>
      </w:pPr>
      <w:r w:rsidRPr="009B2C65">
        <w:t xml:space="preserve">Авиакомпании должны организовать обучение персонала для выполнения данных специальных проверок, при их наличии. </w:t>
      </w:r>
    </w:p>
    <w:p w:rsidR="000F700D" w:rsidRPr="000F700D" w:rsidRDefault="000F700D" w:rsidP="000F700D">
      <w:pPr>
        <w:pStyle w:val="Translation"/>
      </w:pPr>
      <w:r w:rsidRPr="0064784E">
        <w:t>For specific airplane types, additional special checks may be required by airplane manufacturer, airline or aviation authorities. These special checks are no</w:t>
      </w:r>
      <w:r>
        <w:t>t covered by contamination check, they should made additionally</w:t>
      </w:r>
      <w:r w:rsidRPr="0064784E">
        <w:t>. Airplane operators shall make arrangements for suitably qualified personnel to meet these requirements</w:t>
      </w:r>
      <w:r>
        <w:t>, it they reqirered</w:t>
      </w:r>
      <w:r w:rsidRPr="0064784E">
        <w:t>.</w:t>
      </w:r>
    </w:p>
    <w:p w:rsidR="009F7557" w:rsidRDefault="009F7557" w:rsidP="005919E5">
      <w:pPr>
        <w:pStyle w:val="a9"/>
      </w:pPr>
      <w:r w:rsidRPr="009B2C65">
        <w:t>ПРИМЕЧАНИЕ 1: Многие производители</w:t>
      </w:r>
      <w:r w:rsidR="0014516D" w:rsidRPr="009B2C65">
        <w:t xml:space="preserve"> иностранных </w:t>
      </w:r>
      <w:r w:rsidRPr="009B2C65">
        <w:t xml:space="preserve">ВС разрешают наличие изморози на нижней поверхности крыла (толщиной до 3 мм) в месте контакта с холодным топливом и на фюзеляже (надписи и буквы </w:t>
      </w:r>
      <w:r w:rsidR="000F700D">
        <w:t xml:space="preserve">среднего размера </w:t>
      </w:r>
      <w:r w:rsidRPr="009B2C65">
        <w:t>должны быть видны) в соответствии с эксплуатационно-технической документацией производителя ВС.</w:t>
      </w:r>
    </w:p>
    <w:p w:rsidR="000F700D" w:rsidRPr="000F700D" w:rsidRDefault="000F700D" w:rsidP="000F700D">
      <w:pPr>
        <w:pStyle w:val="Translation"/>
      </w:pPr>
      <w:r>
        <w:t xml:space="preserve">Many international </w:t>
      </w:r>
      <w:r w:rsidRPr="0064784E">
        <w:t xml:space="preserve">airplane manufacturers permit frost on lower wing surface (not more than </w:t>
      </w:r>
      <w:smartTag w:uri="urn:schemas-microsoft-com:office:smarttags" w:element="metricconverter">
        <w:smartTagPr>
          <w:attr w:name="ProductID" w:val="3 mm"/>
        </w:smartTagPr>
        <w:r w:rsidRPr="0064784E">
          <w:t>3 mm</w:t>
        </w:r>
      </w:smartTag>
      <w:r w:rsidRPr="0064784E">
        <w:t xml:space="preserve">) as in areas contacted with cold soaked fuel and fuselage (painting </w:t>
      </w:r>
      <w:r>
        <w:t xml:space="preserve">middle size </w:t>
      </w:r>
      <w:r w:rsidRPr="0064784E">
        <w:t>markings or letters are still visible) in accordance with airplane manufacturers manuals.</w:t>
      </w:r>
    </w:p>
    <w:p w:rsidR="00BC3F91" w:rsidRPr="00566909" w:rsidRDefault="00BC3F91" w:rsidP="005919E5">
      <w:pPr>
        <w:pStyle w:val="a9"/>
      </w:pPr>
      <w:r w:rsidRPr="009B2C65">
        <w:t xml:space="preserve">ПРИМЕЧАНИЕ 2: Необходимо принимать во внимание температуру поверхности </w:t>
      </w:r>
      <w:r w:rsidR="000F700D" w:rsidRPr="009B2C65">
        <w:t>крыла,</w:t>
      </w:r>
      <w:r w:rsidRPr="009B2C65">
        <w:t xml:space="preserve"> которая  может быть значительно ниже температуры воздуха.</w:t>
      </w:r>
    </w:p>
    <w:p w:rsidR="000F700D" w:rsidRPr="000F700D" w:rsidRDefault="000F700D" w:rsidP="000F700D">
      <w:pPr>
        <w:pStyle w:val="Translation"/>
      </w:pPr>
      <w:r w:rsidRPr="0064784E">
        <w:t>Account must be taken of the wing skin temperature versus OAT.</w:t>
      </w:r>
    </w:p>
    <w:p w:rsidR="009F7557" w:rsidRDefault="009F7557" w:rsidP="005919E5">
      <w:pPr>
        <w:pStyle w:val="a9"/>
        <w:rPr>
          <w:lang w:val="en-US"/>
        </w:rPr>
      </w:pPr>
      <w:r w:rsidRPr="009B2C65">
        <w:t>ВНИМАНИЕ: Допустимый иней на нижней поверхности крыла</w:t>
      </w:r>
      <w:r w:rsidR="0014516D" w:rsidRPr="009B2C65">
        <w:t xml:space="preserve">, </w:t>
      </w:r>
      <w:r w:rsidRPr="009B2C65">
        <w:t xml:space="preserve">который </w:t>
      </w:r>
      <w:r w:rsidR="00BC3F91" w:rsidRPr="009B2C65">
        <w:t xml:space="preserve">в обычных условиях эксплуатации </w:t>
      </w:r>
      <w:r w:rsidRPr="009B2C65">
        <w:t xml:space="preserve">не оказывает критического воздействия </w:t>
      </w:r>
      <w:r w:rsidR="0014516D" w:rsidRPr="009B2C65">
        <w:t>и допускается большинством производителей иностранных ВС</w:t>
      </w:r>
      <w:r w:rsidRPr="009B2C65">
        <w:t>, может стать критическим при определенный условиях, например при полете в условиях обледенения, как катализатор интенсивного образования льда. По</w:t>
      </w:r>
      <w:r w:rsidRPr="00566909">
        <w:rPr>
          <w:lang w:val="en-US"/>
        </w:rPr>
        <w:t xml:space="preserve"> </w:t>
      </w:r>
      <w:r w:rsidRPr="009B2C65">
        <w:t>требованию</w:t>
      </w:r>
      <w:r w:rsidRPr="00566909">
        <w:rPr>
          <w:lang w:val="en-US"/>
        </w:rPr>
        <w:t xml:space="preserve"> </w:t>
      </w:r>
      <w:r w:rsidRPr="009B2C65">
        <w:t>экипажа</w:t>
      </w:r>
      <w:r w:rsidRPr="00566909">
        <w:rPr>
          <w:lang w:val="en-US"/>
        </w:rPr>
        <w:t xml:space="preserve"> </w:t>
      </w:r>
      <w:r w:rsidRPr="009B2C65">
        <w:t>любые</w:t>
      </w:r>
      <w:r w:rsidRPr="00566909">
        <w:rPr>
          <w:lang w:val="en-US"/>
        </w:rPr>
        <w:t xml:space="preserve"> </w:t>
      </w:r>
      <w:r w:rsidRPr="009B2C65">
        <w:t>отложения</w:t>
      </w:r>
      <w:r w:rsidRPr="00566909">
        <w:rPr>
          <w:lang w:val="en-US"/>
        </w:rPr>
        <w:t xml:space="preserve"> </w:t>
      </w:r>
      <w:r w:rsidRPr="009B2C65">
        <w:t>инея</w:t>
      </w:r>
      <w:r w:rsidRPr="00566909">
        <w:rPr>
          <w:lang w:val="en-US"/>
        </w:rPr>
        <w:t xml:space="preserve"> </w:t>
      </w:r>
      <w:r w:rsidRPr="009B2C65">
        <w:t>должны</w:t>
      </w:r>
      <w:r w:rsidRPr="00566909">
        <w:rPr>
          <w:lang w:val="en-US"/>
        </w:rPr>
        <w:t xml:space="preserve"> </w:t>
      </w:r>
      <w:r w:rsidRPr="009B2C65">
        <w:t>быть</w:t>
      </w:r>
      <w:r w:rsidRPr="00566909">
        <w:rPr>
          <w:lang w:val="en-US"/>
        </w:rPr>
        <w:t xml:space="preserve"> </w:t>
      </w:r>
      <w:r w:rsidRPr="009B2C65">
        <w:t>удалены</w:t>
      </w:r>
      <w:r w:rsidRPr="00566909">
        <w:rPr>
          <w:lang w:val="en-US"/>
        </w:rPr>
        <w:t xml:space="preserve">.  </w:t>
      </w:r>
    </w:p>
    <w:p w:rsidR="000F700D" w:rsidRPr="000F700D" w:rsidRDefault="000F700D" w:rsidP="000F700D">
      <w:pPr>
        <w:pStyle w:val="Translation"/>
      </w:pPr>
      <w:r w:rsidRPr="0064784E">
        <w:t>Acceptable frost on wings lower surfaces which is not critical in standard weather conditions may became critical in case of flight in some in flight icing up weather conditions as a causal factor of intensive icing up.  So, any frost may be required to be removed before flight under pilot’s request.</w:t>
      </w:r>
    </w:p>
    <w:p w:rsidR="009F7557" w:rsidRPr="009B2C65" w:rsidRDefault="009F7557" w:rsidP="009A1F86">
      <w:pPr>
        <w:pStyle w:val="2"/>
        <w:jc w:val="both"/>
      </w:pPr>
      <w:bookmarkStart w:id="75" w:name="_Toc169373575"/>
      <w:bookmarkStart w:id="76" w:name="_Toc169444518"/>
      <w:bookmarkStart w:id="77" w:name="_Toc337326602"/>
      <w:bookmarkStart w:id="78" w:name="_Toc406321037"/>
      <w:r w:rsidRPr="009B2C65">
        <w:t>7.2 Подготовка ВС к проведению противообледенительных процедур и процедур по защите от обледенения</w:t>
      </w:r>
      <w:bookmarkEnd w:id="75"/>
      <w:bookmarkEnd w:id="76"/>
      <w:r w:rsidRPr="009B2C65">
        <w:t>.</w:t>
      </w:r>
      <w:bookmarkEnd w:id="77"/>
      <w:bookmarkEnd w:id="78"/>
    </w:p>
    <w:p w:rsidR="00DA427B" w:rsidRPr="00DA427B" w:rsidRDefault="009F7557" w:rsidP="005919E5">
      <w:pPr>
        <w:pStyle w:val="a9"/>
      </w:pPr>
      <w:r w:rsidRPr="009B2C65">
        <w:t xml:space="preserve">7.2.1 </w:t>
      </w:r>
      <w:r w:rsidR="00DA427B" w:rsidRPr="00DA427B">
        <w:rPr>
          <w:highlight w:val="green"/>
        </w:rPr>
        <w:t>Подготовка  самолёта  к  противообледенительной  обработке  производится   в  соответствии  с  документацией производителя ВС  и  в  соответствии со  специальными  требованиями,  которые могут быть предоставлены авиакомпанией, организацией проводящей ТО ВС или авиационными властями.</w:t>
      </w:r>
    </w:p>
    <w:p w:rsidR="00DA427B" w:rsidRPr="00DA427B" w:rsidRDefault="00DA427B" w:rsidP="00DA427B">
      <w:pPr>
        <w:pStyle w:val="Translation"/>
      </w:pPr>
      <w:r w:rsidRPr="0064784E">
        <w:t>The preparation of the airplane for deicing/ anti-icing must be done in accordance with affected airplane manufacturer maintenance manual and with special requirements which may be vested by airlines, maintenance operator or authority’s requirements.</w:t>
      </w:r>
    </w:p>
    <w:p w:rsidR="009F7557" w:rsidRPr="009B2C65" w:rsidRDefault="009F7557" w:rsidP="005919E5">
      <w:pPr>
        <w:pStyle w:val="a9"/>
      </w:pPr>
      <w:r w:rsidRPr="009B2C65">
        <w:t xml:space="preserve">7.2.2 Во время работ </w:t>
      </w:r>
      <w:r w:rsidR="00BC3F91" w:rsidRPr="009B2C65">
        <w:t xml:space="preserve">по ПОЗ ВС </w:t>
      </w:r>
      <w:r w:rsidRPr="009B2C65">
        <w:t>подвижные плоскости элементов управления должны находиться в положении, указанном производителем ВС.</w:t>
      </w:r>
      <w:r w:rsidR="00AA1E04">
        <w:t xml:space="preserve"> </w:t>
      </w:r>
      <w:r w:rsidR="00AA1E04" w:rsidRPr="0064784E">
        <w:t>В  связи  с  этим, перед началом противообледенительной обработки экипаж ВС должен быть проинформирован для установки рычагов управления в нужное положение.</w:t>
      </w:r>
    </w:p>
    <w:p w:rsidR="009F7557" w:rsidRPr="009B2C65" w:rsidRDefault="00DE1779" w:rsidP="005919E5">
      <w:pPr>
        <w:pStyle w:val="a9"/>
      </w:pPr>
      <w:r w:rsidRPr="009B2C65">
        <w:t>ВНИМАНИЕ</w:t>
      </w:r>
      <w:r w:rsidRPr="00AA1E04">
        <w:t>!</w:t>
      </w:r>
      <w:r w:rsidR="009F7557" w:rsidRPr="00AA1E04">
        <w:t xml:space="preserve"> </w:t>
      </w:r>
      <w:r w:rsidR="00BC3F91" w:rsidRPr="00AA1E04">
        <w:t>Процедуры ПОЗ</w:t>
      </w:r>
      <w:r w:rsidR="009F7557" w:rsidRPr="00AA1E04">
        <w:t xml:space="preserve"> </w:t>
      </w:r>
      <w:r w:rsidR="00AA1E04" w:rsidRPr="00AA1E04">
        <w:t xml:space="preserve">нельзя </w:t>
      </w:r>
      <w:r w:rsidR="009F7557" w:rsidRPr="00AA1E04">
        <w:t>начинать без разрешения экипажа ВС и</w:t>
      </w:r>
      <w:r w:rsidR="00AA1E04" w:rsidRPr="00AA1E04">
        <w:t>ли</w:t>
      </w:r>
      <w:r w:rsidR="009F7557" w:rsidRPr="00AA1E04">
        <w:t xml:space="preserve"> ответс</w:t>
      </w:r>
      <w:r w:rsidR="00BC3F91" w:rsidRPr="00AA1E04">
        <w:t xml:space="preserve">твенного за </w:t>
      </w:r>
      <w:r w:rsidR="00AA1E04">
        <w:t>выпуск ВС</w:t>
      </w:r>
      <w:r w:rsidR="009F7557" w:rsidRPr="00AA1E04">
        <w:t>.</w:t>
      </w:r>
      <w:r w:rsidR="009F7557" w:rsidRPr="009B2C65">
        <w:t xml:space="preserve"> </w:t>
      </w:r>
    </w:p>
    <w:p w:rsidR="00AA1E04" w:rsidRDefault="00AA1E04" w:rsidP="00AA1E04">
      <w:pPr>
        <w:pStyle w:val="Translation"/>
      </w:pPr>
      <w:r w:rsidRPr="0064784E">
        <w:t>During deicing/ anti-icing procedures, moveable surface must be configured as specified by the airplane manufacturer. Therefore, before starting the deicing/anti-icing treatment, the cockpit crew must be informed accordingly in order to allow proper positioning of the controls.</w:t>
      </w:r>
    </w:p>
    <w:p w:rsidR="00AA1E04" w:rsidRDefault="00AA1E04" w:rsidP="00AA1E04">
      <w:pPr>
        <w:pStyle w:val="Translation"/>
      </w:pPr>
      <w:r>
        <w:t>ATTANSION</w:t>
      </w:r>
      <w:r w:rsidRPr="0064784E">
        <w:t>: Deicing/anti-icing operation must not be started without authorization from the cockpit crew.</w:t>
      </w:r>
    </w:p>
    <w:p w:rsidR="005E0197" w:rsidRDefault="0014516D" w:rsidP="005919E5">
      <w:pPr>
        <w:pStyle w:val="a9"/>
      </w:pPr>
      <w:r w:rsidRPr="009B2C65">
        <w:t xml:space="preserve">7.2.3 </w:t>
      </w:r>
      <w:r w:rsidR="009F7557" w:rsidRPr="009B2C65">
        <w:t xml:space="preserve">Перед проведением работ </w:t>
      </w:r>
      <w:r w:rsidR="00D821ED" w:rsidRPr="009B2C65">
        <w:t xml:space="preserve">по ПОЗ </w:t>
      </w:r>
      <w:r w:rsidR="009F7557" w:rsidRPr="009B2C65">
        <w:t xml:space="preserve">все двери и окна ВС должны быть закрыты для предотвращения загрязнения салона ВС и кабины экипажа противообледенительной жидкостью. </w:t>
      </w:r>
    </w:p>
    <w:p w:rsidR="00AA1E04" w:rsidRPr="00AA1E04" w:rsidRDefault="00AA1E04" w:rsidP="00AA1E04">
      <w:pPr>
        <w:pStyle w:val="Translation"/>
        <w:rPr>
          <w:b/>
          <w:color w:val="000000" w:themeColor="text1"/>
        </w:rPr>
      </w:pPr>
      <w:r w:rsidRPr="0064784E">
        <w:t xml:space="preserve">Before deicing/ anti-icing starts, all doors and windows shall be closed to prevent contamination of galley floor areas with </w:t>
      </w:r>
      <w:bookmarkStart w:id="79" w:name="OLE_LINK1"/>
      <w:r w:rsidRPr="0064784E">
        <w:t xml:space="preserve">slippery </w:t>
      </w:r>
      <w:bookmarkEnd w:id="79"/>
      <w:r w:rsidRPr="0064784E">
        <w:t>deicing fluids, and upholstery from becoming soiled.</w:t>
      </w:r>
    </w:p>
    <w:p w:rsidR="00AA1E04" w:rsidRPr="00AA1E04" w:rsidRDefault="00AA1E04" w:rsidP="005919E5">
      <w:pPr>
        <w:pStyle w:val="a9"/>
        <w:rPr>
          <w:lang w:val="en-US"/>
        </w:rPr>
      </w:pPr>
    </w:p>
    <w:p w:rsidR="00F72AB9" w:rsidRPr="00AA1E04" w:rsidRDefault="00F72AB9" w:rsidP="009A1F86">
      <w:pPr>
        <w:jc w:val="both"/>
        <w:rPr>
          <w:rFonts w:asciiTheme="majorHAnsi" w:eastAsia="Times New Roman" w:hAnsiTheme="majorHAnsi" w:cstheme="majorBidi"/>
          <w:b/>
          <w:bCs/>
          <w:sz w:val="32"/>
          <w:szCs w:val="32"/>
          <w:lang w:val="en-US" w:eastAsia="ru-RU"/>
        </w:rPr>
      </w:pPr>
      <w:r w:rsidRPr="00AA1E04">
        <w:rPr>
          <w:rFonts w:eastAsia="Times New Roman"/>
          <w:lang w:val="en-US" w:eastAsia="ru-RU"/>
        </w:rPr>
        <w:br w:type="page"/>
      </w:r>
    </w:p>
    <w:p w:rsidR="005E0197" w:rsidRPr="00566909" w:rsidRDefault="005E0197" w:rsidP="009A1F86">
      <w:pPr>
        <w:pStyle w:val="1"/>
        <w:jc w:val="both"/>
        <w:rPr>
          <w:rFonts w:eastAsia="Times New Roman"/>
          <w:lang w:eastAsia="ru-RU"/>
        </w:rPr>
      </w:pPr>
      <w:bookmarkStart w:id="80" w:name="_Toc406321038"/>
      <w:r w:rsidRPr="009B2C65">
        <w:rPr>
          <w:rFonts w:eastAsia="Times New Roman"/>
          <w:lang w:eastAsia="ru-RU"/>
        </w:rPr>
        <w:t>8. Процедуры проведения противообледенительной и антиобледенительной обработки с применением жидкостей.</w:t>
      </w:r>
      <w:bookmarkEnd w:id="80"/>
    </w:p>
    <w:p w:rsidR="00C42FB3" w:rsidRPr="00C42FB3" w:rsidRDefault="00C42FB3" w:rsidP="00C42FB3">
      <w:pPr>
        <w:pStyle w:val="Translation"/>
        <w:rPr>
          <w:lang w:eastAsia="ru-RU"/>
        </w:rPr>
      </w:pPr>
      <w:r>
        <w:rPr>
          <w:lang w:eastAsia="ru-RU"/>
        </w:rPr>
        <w:t>Deicing/anti-icing operations by fluids</w:t>
      </w:r>
    </w:p>
    <w:p w:rsidR="005E0197" w:rsidRPr="009B2C65" w:rsidRDefault="005E0197" w:rsidP="009A1F86">
      <w:pPr>
        <w:pStyle w:val="2"/>
        <w:jc w:val="both"/>
        <w:rPr>
          <w:rFonts w:eastAsia="Times New Roman"/>
          <w:lang w:eastAsia="ru-RU"/>
        </w:rPr>
      </w:pPr>
      <w:bookmarkStart w:id="81" w:name="_Toc169373577"/>
      <w:bookmarkStart w:id="82" w:name="_Toc169444520"/>
      <w:bookmarkStart w:id="83" w:name="_Toc337326604"/>
      <w:bookmarkStart w:id="84" w:name="_Toc406321039"/>
      <w:r w:rsidRPr="009B2C65">
        <w:rPr>
          <w:rFonts w:eastAsia="Times New Roman"/>
          <w:lang w:eastAsia="ru-RU"/>
        </w:rPr>
        <w:t>8.1. Общие положения.</w:t>
      </w:r>
      <w:bookmarkEnd w:id="81"/>
      <w:bookmarkEnd w:id="82"/>
      <w:bookmarkEnd w:id="83"/>
      <w:bookmarkEnd w:id="84"/>
    </w:p>
    <w:p w:rsidR="005E0197" w:rsidRPr="00566909" w:rsidRDefault="005E0197" w:rsidP="009A1F86">
      <w:pPr>
        <w:ind w:firstLine="709"/>
        <w:jc w:val="both"/>
        <w:rPr>
          <w:rFonts w:eastAsia="Times New Roman" w:cs="Times New Roman"/>
          <w:szCs w:val="24"/>
          <w:lang w:eastAsia="ru-RU"/>
        </w:rPr>
      </w:pPr>
      <w:r w:rsidRPr="009B2C65">
        <w:rPr>
          <w:rFonts w:eastAsia="Times New Roman" w:cs="Times New Roman"/>
          <w:szCs w:val="24"/>
          <w:lang w:eastAsia="ru-RU"/>
        </w:rPr>
        <w:t xml:space="preserve">8.1.1 Данные технологии определяют методы противообледенительной обработки и защиты ВС на земле, производимые посредством обработки ВС  </w:t>
      </w:r>
      <w:r w:rsidR="00511C16" w:rsidRPr="009B2C65">
        <w:rPr>
          <w:rFonts w:eastAsia="Times New Roman" w:cs="Times New Roman"/>
          <w:szCs w:val="24"/>
          <w:lang w:eastAsia="ru-RU"/>
        </w:rPr>
        <w:t>ПОЖ</w:t>
      </w:r>
      <w:r w:rsidRPr="009B2C65">
        <w:rPr>
          <w:rFonts w:eastAsia="Times New Roman" w:cs="Times New Roman"/>
          <w:szCs w:val="24"/>
          <w:lang w:eastAsia="ru-RU"/>
        </w:rPr>
        <w:t xml:space="preserve">  с целью соблюдения концепции чистого ВС.</w:t>
      </w:r>
    </w:p>
    <w:p w:rsidR="00F96CD8" w:rsidRPr="00F96CD8" w:rsidRDefault="00F96CD8" w:rsidP="00F96CD8">
      <w:pPr>
        <w:pStyle w:val="Translation"/>
        <w:rPr>
          <w:rFonts w:eastAsia="Times New Roman" w:cs="Times New Roman"/>
          <w:szCs w:val="24"/>
          <w:lang w:eastAsia="ru-RU"/>
        </w:rPr>
      </w:pPr>
      <w:r w:rsidRPr="0064784E">
        <w:t>These procedures specify the recommended methods for deicing and anti-icing of airplane on the ground with fluids to provide an aerodynamically clean airplane.</w:t>
      </w:r>
    </w:p>
    <w:p w:rsidR="005E0197" w:rsidRPr="009B2C65" w:rsidRDefault="005E0197" w:rsidP="009A1F86">
      <w:pPr>
        <w:ind w:firstLine="709"/>
        <w:jc w:val="both"/>
        <w:rPr>
          <w:rFonts w:eastAsia="Times New Roman" w:cs="Times New Roman"/>
          <w:szCs w:val="24"/>
          <w:lang w:eastAsia="ru-RU"/>
        </w:rPr>
      </w:pPr>
      <w:r w:rsidRPr="009B2C65">
        <w:rPr>
          <w:rFonts w:eastAsia="Times New Roman" w:cs="Times New Roman"/>
          <w:szCs w:val="24"/>
          <w:lang w:eastAsia="ru-RU"/>
        </w:rPr>
        <w:t xml:space="preserve">8.1.2 При наличии СЛО на поверхностях ВС данные поверхности должны быть обработаны до того, как будет дано разрешение на вылет. </w:t>
      </w:r>
    </w:p>
    <w:p w:rsidR="005E0197" w:rsidRPr="00566909" w:rsidRDefault="005E0197" w:rsidP="009A1F86">
      <w:pPr>
        <w:ind w:firstLine="709"/>
        <w:jc w:val="both"/>
        <w:rPr>
          <w:rFonts w:eastAsia="Times New Roman" w:cs="Times New Roman"/>
          <w:szCs w:val="24"/>
          <w:lang w:eastAsia="ru-RU"/>
        </w:rPr>
      </w:pPr>
      <w:r w:rsidRPr="009B2C65">
        <w:rPr>
          <w:rFonts w:eastAsia="Times New Roman" w:cs="Times New Roman"/>
          <w:szCs w:val="24"/>
          <w:lang w:eastAsia="ru-RU"/>
        </w:rPr>
        <w:t xml:space="preserve">В условиях продолжающихся осадков, когда есть риск обледенения ВС, необходимо выполнять антиобледенительную защиту ВС. </w:t>
      </w:r>
    </w:p>
    <w:p w:rsidR="00F96CD8" w:rsidRPr="00F96CD8" w:rsidRDefault="00F96CD8" w:rsidP="00F96CD8">
      <w:pPr>
        <w:pStyle w:val="Translation"/>
        <w:rPr>
          <w:rFonts w:eastAsia="Times New Roman" w:cs="Times New Roman"/>
          <w:szCs w:val="24"/>
          <w:lang w:eastAsia="ru-RU"/>
        </w:rPr>
      </w:pPr>
      <w:r w:rsidRPr="0064784E">
        <w:t>When airplane surface are contaminated by snow, frost, slush or ice, they shall be deiced prior to dispatch. When freezing precipitation exists and there is a risk of contamination of the surface at the time of dispatch or takeoff, airplane surfaces shall be anti-iced.</w:t>
      </w:r>
    </w:p>
    <w:p w:rsidR="005E0197" w:rsidRPr="009B2C65" w:rsidRDefault="005E0197" w:rsidP="009A1F86">
      <w:pPr>
        <w:ind w:firstLine="709"/>
        <w:jc w:val="both"/>
        <w:rPr>
          <w:rFonts w:eastAsia="Times New Roman" w:cs="Times New Roman"/>
          <w:szCs w:val="24"/>
          <w:lang w:eastAsia="ru-RU"/>
        </w:rPr>
      </w:pPr>
      <w:r w:rsidRPr="009B2C65">
        <w:rPr>
          <w:rFonts w:eastAsia="Times New Roman" w:cs="Times New Roman"/>
          <w:szCs w:val="24"/>
          <w:lang w:eastAsia="ru-RU"/>
        </w:rPr>
        <w:t xml:space="preserve">8.1.3 В случае необходимости удаления обледенения и защиты ВС от последующего обледенения, данные процедуры могу быть выполнены в один, либо в два этапа. </w:t>
      </w:r>
    </w:p>
    <w:p w:rsidR="005E0197" w:rsidRPr="00566909" w:rsidRDefault="005E0197" w:rsidP="009A1F86">
      <w:pPr>
        <w:ind w:firstLine="709"/>
        <w:jc w:val="both"/>
        <w:rPr>
          <w:rFonts w:eastAsia="Times New Roman" w:cs="Times New Roman"/>
          <w:szCs w:val="24"/>
          <w:lang w:eastAsia="ru-RU"/>
        </w:rPr>
      </w:pPr>
      <w:r w:rsidRPr="009B2C65">
        <w:rPr>
          <w:rFonts w:eastAsia="Times New Roman" w:cs="Times New Roman"/>
          <w:szCs w:val="24"/>
          <w:lang w:eastAsia="ru-RU"/>
        </w:rPr>
        <w:t xml:space="preserve">Выбор метода обработки зависит от погодных условий, доступного оборудования, имеющихся в наличии противообледенительных жидкостей, состояния поверхности ВС (наличия снега, льда, слякоти или инея) и требуемого времени защитного действия. </w:t>
      </w:r>
    </w:p>
    <w:p w:rsidR="00F96CD8" w:rsidRPr="00F96CD8" w:rsidRDefault="00F96CD8" w:rsidP="00F96CD8">
      <w:pPr>
        <w:pStyle w:val="Translation"/>
      </w:pPr>
      <w:r w:rsidRPr="0064784E">
        <w:t>If both deicing and anti-icing are required, the procedure may be performed in one or two steps. The selection of one- or two steps depends upon on actual weather conditions, available equipment, available fluids, the conditions of the airplane (snow, ice, slush or frost covering airplane surfaces) and the holdover time to be achieved.</w:t>
      </w:r>
    </w:p>
    <w:p w:rsidR="005E0197" w:rsidRPr="00566909" w:rsidRDefault="005E0197" w:rsidP="009A1F86">
      <w:pPr>
        <w:pStyle w:val="2"/>
        <w:jc w:val="both"/>
        <w:rPr>
          <w:rFonts w:eastAsia="Times New Roman"/>
          <w:lang w:eastAsia="ru-RU"/>
        </w:rPr>
      </w:pPr>
      <w:bookmarkStart w:id="85" w:name="_Toc169373578"/>
      <w:bookmarkStart w:id="86" w:name="_Toc169444521"/>
      <w:bookmarkStart w:id="87" w:name="_Toc337326605"/>
      <w:bookmarkStart w:id="88" w:name="_Toc406321040"/>
      <w:r w:rsidRPr="009B2C65">
        <w:rPr>
          <w:rFonts w:eastAsia="Times New Roman"/>
          <w:lang w:eastAsia="ru-RU"/>
        </w:rPr>
        <w:t>8.2.</w:t>
      </w:r>
      <w:r w:rsidRPr="009B2C65">
        <w:rPr>
          <w:rFonts w:eastAsia="Times New Roman"/>
          <w:lang w:eastAsia="ru-RU"/>
        </w:rPr>
        <w:tab/>
        <w:t>Проведение процедур  в  один  и  в  два  этапа.</w:t>
      </w:r>
      <w:bookmarkEnd w:id="85"/>
      <w:bookmarkEnd w:id="86"/>
      <w:bookmarkEnd w:id="87"/>
      <w:bookmarkEnd w:id="88"/>
    </w:p>
    <w:p w:rsidR="00D42A07" w:rsidRPr="00D42A07" w:rsidRDefault="00D42A07" w:rsidP="00D42A07">
      <w:pPr>
        <w:pStyle w:val="Translation"/>
        <w:rPr>
          <w:lang w:eastAsia="ru-RU"/>
        </w:rPr>
      </w:pPr>
      <w:r>
        <w:rPr>
          <w:lang w:eastAsia="ru-RU"/>
        </w:rPr>
        <w:t>One step and two steps procedures</w:t>
      </w:r>
    </w:p>
    <w:p w:rsidR="005E0197" w:rsidRPr="00566909" w:rsidRDefault="005E0197" w:rsidP="009A1F86">
      <w:pPr>
        <w:pStyle w:val="3"/>
        <w:jc w:val="both"/>
        <w:rPr>
          <w:rFonts w:eastAsia="Times New Roman"/>
          <w:lang w:eastAsia="ru-RU"/>
        </w:rPr>
      </w:pPr>
      <w:bookmarkStart w:id="89" w:name="_Toc169373579"/>
      <w:bookmarkStart w:id="90" w:name="_Toc169444522"/>
      <w:r w:rsidRPr="009B2C65">
        <w:rPr>
          <w:rFonts w:eastAsia="Times New Roman"/>
          <w:lang w:eastAsia="ru-RU"/>
        </w:rPr>
        <w:t>8.2.1 Одноступенчатая</w:t>
      </w:r>
      <w:r w:rsidR="00D821ED" w:rsidRPr="009B2C65">
        <w:rPr>
          <w:rFonts w:eastAsia="Times New Roman"/>
          <w:lang w:eastAsia="ru-RU"/>
        </w:rPr>
        <w:t xml:space="preserve"> (Одноэтапная)</w:t>
      </w:r>
      <w:r w:rsidRPr="009B2C65">
        <w:rPr>
          <w:rFonts w:eastAsia="Times New Roman"/>
          <w:lang w:eastAsia="ru-RU"/>
        </w:rPr>
        <w:t xml:space="preserve">  процедура.</w:t>
      </w:r>
      <w:bookmarkEnd w:id="89"/>
      <w:bookmarkEnd w:id="90"/>
    </w:p>
    <w:p w:rsidR="00710978" w:rsidRPr="00566909" w:rsidRDefault="00710978" w:rsidP="00710978">
      <w:pPr>
        <w:pStyle w:val="Translation"/>
        <w:rPr>
          <w:lang w:val="ru-RU" w:eastAsia="ru-RU"/>
        </w:rPr>
      </w:pPr>
      <w:r>
        <w:rPr>
          <w:lang w:eastAsia="ru-RU"/>
        </w:rPr>
        <w:t>One</w:t>
      </w:r>
      <w:r w:rsidRPr="00566909">
        <w:rPr>
          <w:lang w:val="ru-RU" w:eastAsia="ru-RU"/>
        </w:rPr>
        <w:t xml:space="preserve"> </w:t>
      </w:r>
      <w:r>
        <w:rPr>
          <w:lang w:eastAsia="ru-RU"/>
        </w:rPr>
        <w:t>step</w:t>
      </w:r>
      <w:r w:rsidRPr="00566909">
        <w:rPr>
          <w:lang w:val="ru-RU" w:eastAsia="ru-RU"/>
        </w:rPr>
        <w:t xml:space="preserve"> </w:t>
      </w:r>
      <w:r>
        <w:rPr>
          <w:lang w:eastAsia="ru-RU"/>
        </w:rPr>
        <w:t>procedure</w:t>
      </w:r>
      <w:r w:rsidRPr="00566909">
        <w:rPr>
          <w:lang w:val="ru-RU" w:eastAsia="ru-RU"/>
        </w:rPr>
        <w:t>.</w:t>
      </w:r>
    </w:p>
    <w:p w:rsidR="005E0197" w:rsidRPr="009B2C65" w:rsidRDefault="005E0197" w:rsidP="009A1F86">
      <w:pPr>
        <w:ind w:firstLine="709"/>
        <w:jc w:val="both"/>
        <w:rPr>
          <w:rFonts w:eastAsia="Times New Roman" w:cs="Times New Roman"/>
          <w:szCs w:val="24"/>
          <w:lang w:eastAsia="ru-RU"/>
        </w:rPr>
      </w:pPr>
      <w:r w:rsidRPr="009B2C65">
        <w:rPr>
          <w:rFonts w:eastAsia="Times New Roman" w:cs="Times New Roman"/>
          <w:szCs w:val="24"/>
          <w:lang w:eastAsia="ru-RU"/>
        </w:rPr>
        <w:t>8.2.1.1 Одноступенчатая процедура удаления обледенения и защиты предусматривает обработку ВС подогретой смесью жидкости с водой для удаления обледенения</w:t>
      </w:r>
      <w:r w:rsidR="00511C16" w:rsidRPr="009B2C65">
        <w:rPr>
          <w:rFonts w:eastAsia="Times New Roman" w:cs="Times New Roman"/>
          <w:szCs w:val="24"/>
          <w:lang w:eastAsia="ru-RU"/>
        </w:rPr>
        <w:t xml:space="preserve"> и антиобледенительной защиты</w:t>
      </w:r>
      <w:r w:rsidRPr="009B2C65">
        <w:rPr>
          <w:rFonts w:eastAsia="Times New Roman" w:cs="Times New Roman"/>
          <w:szCs w:val="24"/>
          <w:lang w:eastAsia="ru-RU"/>
        </w:rPr>
        <w:t>.</w:t>
      </w:r>
    </w:p>
    <w:p w:rsidR="005E0197" w:rsidRPr="00566909" w:rsidRDefault="005E0197" w:rsidP="009A1F86">
      <w:pPr>
        <w:ind w:firstLine="709"/>
        <w:jc w:val="both"/>
        <w:rPr>
          <w:rFonts w:eastAsia="Times New Roman" w:cs="Times New Roman"/>
          <w:szCs w:val="24"/>
          <w:lang w:eastAsia="ru-RU"/>
        </w:rPr>
      </w:pPr>
      <w:r w:rsidRPr="009B2C65">
        <w:rPr>
          <w:rFonts w:eastAsia="Times New Roman" w:cs="Times New Roman"/>
          <w:szCs w:val="24"/>
          <w:lang w:eastAsia="ru-RU"/>
        </w:rPr>
        <w:t xml:space="preserve">При одноступенчатой обработке одновременно осуществляется удаление обледенения и защита ВС от последующего обледенения. </w:t>
      </w:r>
    </w:p>
    <w:p w:rsidR="00710978" w:rsidRPr="00710978" w:rsidRDefault="00710978" w:rsidP="00710978">
      <w:pPr>
        <w:pStyle w:val="Translation"/>
        <w:rPr>
          <w:rFonts w:eastAsia="Times New Roman" w:cs="Times New Roman"/>
          <w:szCs w:val="24"/>
          <w:lang w:val="ru-RU" w:eastAsia="ru-RU"/>
        </w:rPr>
      </w:pPr>
      <w:r w:rsidRPr="0064784E">
        <w:t>The one-step deicing /anti-icing is performed with a heated mixture of deicing fluid and water.</w:t>
      </w:r>
      <w:r>
        <w:t xml:space="preserve"> Deicing</w:t>
      </w:r>
      <w:r w:rsidRPr="00710978">
        <w:rPr>
          <w:lang w:val="ru-RU"/>
        </w:rPr>
        <w:t xml:space="preserve"> </w:t>
      </w:r>
      <w:r>
        <w:t>and</w:t>
      </w:r>
      <w:r w:rsidRPr="00710978">
        <w:rPr>
          <w:lang w:val="ru-RU"/>
        </w:rPr>
        <w:t xml:space="preserve"> </w:t>
      </w:r>
      <w:r>
        <w:t>anti</w:t>
      </w:r>
      <w:r w:rsidRPr="00710978">
        <w:rPr>
          <w:lang w:val="ru-RU"/>
        </w:rPr>
        <w:t>-</w:t>
      </w:r>
      <w:r>
        <w:t>icing</w:t>
      </w:r>
      <w:r w:rsidRPr="00710978">
        <w:rPr>
          <w:lang w:val="ru-RU"/>
        </w:rPr>
        <w:t xml:space="preserve"> </w:t>
      </w:r>
      <w:r>
        <w:t>performing</w:t>
      </w:r>
      <w:r w:rsidRPr="00710978">
        <w:rPr>
          <w:lang w:val="ru-RU"/>
        </w:rPr>
        <w:t xml:space="preserve"> </w:t>
      </w:r>
      <w:r>
        <w:t>by</w:t>
      </w:r>
      <w:r w:rsidRPr="00710978">
        <w:rPr>
          <w:lang w:val="ru-RU"/>
        </w:rPr>
        <w:t xml:space="preserve"> </w:t>
      </w:r>
      <w:r>
        <w:t>fluid</w:t>
      </w:r>
      <w:r w:rsidRPr="00710978">
        <w:rPr>
          <w:lang w:val="ru-RU"/>
        </w:rPr>
        <w:t xml:space="preserve"> </w:t>
      </w:r>
      <w:r>
        <w:t>same</w:t>
      </w:r>
      <w:r w:rsidRPr="00710978">
        <w:rPr>
          <w:lang w:val="ru-RU"/>
        </w:rPr>
        <w:t xml:space="preserve"> </w:t>
      </w:r>
      <w:r>
        <w:t>time</w:t>
      </w:r>
      <w:r w:rsidRPr="00710978">
        <w:rPr>
          <w:lang w:val="ru-RU"/>
        </w:rPr>
        <w:t>.</w:t>
      </w:r>
    </w:p>
    <w:p w:rsidR="00511C16" w:rsidRPr="00710978" w:rsidRDefault="005E0197" w:rsidP="009A1F86">
      <w:pPr>
        <w:ind w:firstLine="709"/>
        <w:jc w:val="both"/>
        <w:rPr>
          <w:rFonts w:eastAsia="Times New Roman" w:cs="Times New Roman"/>
          <w:szCs w:val="24"/>
          <w:lang w:val="en-US" w:eastAsia="ru-RU"/>
        </w:rPr>
      </w:pPr>
      <w:r w:rsidRPr="009B2C65">
        <w:rPr>
          <w:rFonts w:eastAsia="Times New Roman" w:cs="Times New Roman"/>
          <w:szCs w:val="24"/>
          <w:lang w:eastAsia="ru-RU"/>
        </w:rPr>
        <w:t xml:space="preserve">8.2.1.2 Жидкость, используемая </w:t>
      </w:r>
      <w:r w:rsidR="00511C16" w:rsidRPr="009B2C65">
        <w:rPr>
          <w:rFonts w:eastAsia="Times New Roman" w:cs="Times New Roman"/>
          <w:szCs w:val="24"/>
          <w:lang w:eastAsia="ru-RU"/>
        </w:rPr>
        <w:t>в одноступенчатой процедуре</w:t>
      </w:r>
      <w:r w:rsidRPr="009B2C65">
        <w:rPr>
          <w:rFonts w:eastAsia="Times New Roman" w:cs="Times New Roman"/>
          <w:szCs w:val="24"/>
          <w:lang w:eastAsia="ru-RU"/>
        </w:rPr>
        <w:t xml:space="preserve">, </w:t>
      </w:r>
      <w:r w:rsidR="00511C16" w:rsidRPr="009B2C65">
        <w:rPr>
          <w:rFonts w:eastAsia="Times New Roman" w:cs="Times New Roman"/>
          <w:szCs w:val="24"/>
          <w:lang w:eastAsia="ru-RU"/>
        </w:rPr>
        <w:t xml:space="preserve">удаляет обледенения и </w:t>
      </w:r>
      <w:r w:rsidRPr="009B2C65">
        <w:rPr>
          <w:rFonts w:eastAsia="Times New Roman" w:cs="Times New Roman"/>
          <w:szCs w:val="24"/>
          <w:lang w:eastAsia="ru-RU"/>
        </w:rPr>
        <w:t xml:space="preserve">задерживается на </w:t>
      </w:r>
      <w:r w:rsidR="00511C16" w:rsidRPr="009B2C65">
        <w:rPr>
          <w:rFonts w:eastAsia="Times New Roman" w:cs="Times New Roman"/>
          <w:szCs w:val="24"/>
          <w:lang w:eastAsia="ru-RU"/>
        </w:rPr>
        <w:t>поверхности, что</w:t>
      </w:r>
      <w:r w:rsidRPr="009B2C65">
        <w:rPr>
          <w:rFonts w:eastAsia="Times New Roman" w:cs="Times New Roman"/>
          <w:szCs w:val="24"/>
          <w:lang w:eastAsia="ru-RU"/>
        </w:rPr>
        <w:t xml:space="preserve"> защищает </w:t>
      </w:r>
      <w:r w:rsidR="00710978" w:rsidRPr="00710978">
        <w:rPr>
          <w:rFonts w:eastAsia="Times New Roman" w:cs="Times New Roman"/>
          <w:szCs w:val="24"/>
          <w:highlight w:val="green"/>
          <w:lang w:eastAsia="ru-RU"/>
        </w:rPr>
        <w:t>на ограниченный период времени</w:t>
      </w:r>
      <w:r w:rsidR="00710978">
        <w:rPr>
          <w:rFonts w:eastAsia="Times New Roman" w:cs="Times New Roman"/>
          <w:szCs w:val="24"/>
          <w:lang w:eastAsia="ru-RU"/>
        </w:rPr>
        <w:t xml:space="preserve"> </w:t>
      </w:r>
      <w:r w:rsidR="00511C16" w:rsidRPr="009B2C65">
        <w:rPr>
          <w:rFonts w:eastAsia="Times New Roman" w:cs="Times New Roman"/>
          <w:szCs w:val="24"/>
          <w:lang w:eastAsia="ru-RU"/>
        </w:rPr>
        <w:t xml:space="preserve">поверхности </w:t>
      </w:r>
      <w:r w:rsidRPr="009B2C65">
        <w:rPr>
          <w:rFonts w:eastAsia="Times New Roman" w:cs="Times New Roman"/>
          <w:szCs w:val="24"/>
          <w:lang w:eastAsia="ru-RU"/>
        </w:rPr>
        <w:t xml:space="preserve">от дальнейшего образования льда, слякоти, снега и инея. </w:t>
      </w:r>
      <w:r w:rsidR="00511C16" w:rsidRPr="009B2C65">
        <w:rPr>
          <w:rFonts w:eastAsia="Times New Roman" w:cs="Times New Roman"/>
          <w:szCs w:val="24"/>
          <w:lang w:eastAsia="ru-RU"/>
        </w:rPr>
        <w:t xml:space="preserve"> Концентрация жидкости выбирается исходя из требуемого времени защитного действия, температуры наружного воздуха и крыла ВС, погодных условий. Время защитного действия ПОЖ </w:t>
      </w:r>
      <w:r w:rsidR="00AE678F" w:rsidRPr="009B2C65">
        <w:rPr>
          <w:rFonts w:eastAsia="Times New Roman" w:cs="Times New Roman"/>
          <w:szCs w:val="24"/>
          <w:lang w:eastAsia="ru-RU"/>
        </w:rPr>
        <w:t>Тип-</w:t>
      </w:r>
      <w:r w:rsidR="00AE678F" w:rsidRPr="009B2C65">
        <w:rPr>
          <w:rFonts w:eastAsia="Times New Roman" w:cs="Times New Roman"/>
          <w:szCs w:val="24"/>
          <w:lang w:val="en-US" w:eastAsia="ru-RU"/>
        </w:rPr>
        <w:t>I</w:t>
      </w:r>
      <w:r w:rsidR="00511C16" w:rsidRPr="009B2C65">
        <w:rPr>
          <w:rFonts w:eastAsia="Times New Roman" w:cs="Times New Roman"/>
          <w:szCs w:val="24"/>
          <w:lang w:eastAsia="ru-RU"/>
        </w:rPr>
        <w:t xml:space="preserve"> не зависит от концентрации водного раствора жидкости. Температура нагрева жидкостей, применяемых при одноступенчатой процедуре, на выходе из форсунки спецмашины должна быть не менее 60</w:t>
      </w:r>
      <w:r w:rsidR="00511C16" w:rsidRPr="009B2C65">
        <w:rPr>
          <w:rFonts w:eastAsia="Times New Roman" w:cs="Times New Roman"/>
          <w:szCs w:val="24"/>
          <w:vertAlign w:val="superscript"/>
          <w:lang w:eastAsia="ru-RU"/>
        </w:rPr>
        <w:t>О</w:t>
      </w:r>
      <w:r w:rsidR="00511C16" w:rsidRPr="009B2C65">
        <w:rPr>
          <w:rFonts w:eastAsia="Times New Roman" w:cs="Times New Roman"/>
          <w:szCs w:val="24"/>
          <w:lang w:eastAsia="ru-RU"/>
        </w:rPr>
        <w:t>С.</w:t>
      </w:r>
      <w:r w:rsidR="00710978" w:rsidRPr="00710978">
        <w:rPr>
          <w:rFonts w:eastAsia="Times New Roman" w:cs="Times New Roman"/>
          <w:szCs w:val="24"/>
          <w:lang w:eastAsia="ru-RU"/>
        </w:rPr>
        <w:t xml:space="preserve"> </w:t>
      </w:r>
      <w:r w:rsidR="00710978" w:rsidRPr="00F9551A">
        <w:rPr>
          <w:rFonts w:eastAsia="Times New Roman" w:cs="Times New Roman"/>
          <w:szCs w:val="24"/>
          <w:highlight w:val="green"/>
          <w:lang w:eastAsia="ru-RU"/>
        </w:rPr>
        <w:t>Максимальная</w:t>
      </w:r>
      <w:r w:rsidR="00710978" w:rsidRPr="00566909">
        <w:rPr>
          <w:rFonts w:eastAsia="Times New Roman" w:cs="Times New Roman"/>
          <w:szCs w:val="24"/>
          <w:highlight w:val="green"/>
          <w:lang w:val="en-US" w:eastAsia="ru-RU"/>
        </w:rPr>
        <w:t xml:space="preserve"> </w:t>
      </w:r>
      <w:r w:rsidR="00710978" w:rsidRPr="00F9551A">
        <w:rPr>
          <w:rFonts w:eastAsia="Times New Roman" w:cs="Times New Roman"/>
          <w:szCs w:val="24"/>
          <w:highlight w:val="green"/>
          <w:lang w:eastAsia="ru-RU"/>
        </w:rPr>
        <w:t>температура</w:t>
      </w:r>
      <w:r w:rsidR="00710978" w:rsidRPr="00566909">
        <w:rPr>
          <w:rFonts w:eastAsia="Times New Roman" w:cs="Times New Roman"/>
          <w:szCs w:val="24"/>
          <w:highlight w:val="green"/>
          <w:lang w:val="en-US" w:eastAsia="ru-RU"/>
        </w:rPr>
        <w:t xml:space="preserve"> </w:t>
      </w:r>
      <w:r w:rsidR="00710978" w:rsidRPr="00F9551A">
        <w:rPr>
          <w:rFonts w:eastAsia="Times New Roman" w:cs="Times New Roman"/>
          <w:szCs w:val="24"/>
          <w:highlight w:val="green"/>
          <w:lang w:eastAsia="ru-RU"/>
        </w:rPr>
        <w:t>жидкости</w:t>
      </w:r>
      <w:r w:rsidR="00710978" w:rsidRPr="00566909">
        <w:rPr>
          <w:rFonts w:eastAsia="Times New Roman" w:cs="Times New Roman"/>
          <w:szCs w:val="24"/>
          <w:highlight w:val="green"/>
          <w:lang w:val="en-US" w:eastAsia="ru-RU"/>
        </w:rPr>
        <w:t xml:space="preserve"> </w:t>
      </w:r>
      <w:r w:rsidR="00710978" w:rsidRPr="00F9551A">
        <w:rPr>
          <w:rFonts w:eastAsia="Times New Roman" w:cs="Times New Roman"/>
          <w:szCs w:val="24"/>
          <w:highlight w:val="green"/>
          <w:lang w:eastAsia="ru-RU"/>
        </w:rPr>
        <w:t>ограничивается</w:t>
      </w:r>
      <w:r w:rsidR="00710978" w:rsidRPr="00566909">
        <w:rPr>
          <w:rFonts w:eastAsia="Times New Roman" w:cs="Times New Roman"/>
          <w:szCs w:val="24"/>
          <w:highlight w:val="green"/>
          <w:lang w:val="en-US" w:eastAsia="ru-RU"/>
        </w:rPr>
        <w:t xml:space="preserve"> </w:t>
      </w:r>
      <w:r w:rsidR="00710978" w:rsidRPr="00F9551A">
        <w:rPr>
          <w:rFonts w:eastAsia="Times New Roman" w:cs="Times New Roman"/>
          <w:szCs w:val="24"/>
          <w:highlight w:val="green"/>
          <w:lang w:eastAsia="ru-RU"/>
        </w:rPr>
        <w:t>производителем</w:t>
      </w:r>
      <w:r w:rsidR="00710978" w:rsidRPr="00566909">
        <w:rPr>
          <w:rFonts w:eastAsia="Times New Roman" w:cs="Times New Roman"/>
          <w:szCs w:val="24"/>
          <w:highlight w:val="green"/>
          <w:lang w:val="en-US" w:eastAsia="ru-RU"/>
        </w:rPr>
        <w:t xml:space="preserve"> </w:t>
      </w:r>
      <w:r w:rsidR="00710978" w:rsidRPr="00F9551A">
        <w:rPr>
          <w:rFonts w:eastAsia="Times New Roman" w:cs="Times New Roman"/>
          <w:szCs w:val="24"/>
          <w:highlight w:val="green"/>
          <w:lang w:eastAsia="ru-RU"/>
        </w:rPr>
        <w:t>ВС</w:t>
      </w:r>
      <w:r w:rsidR="00710978" w:rsidRPr="00566909">
        <w:rPr>
          <w:rFonts w:eastAsia="Times New Roman" w:cs="Times New Roman"/>
          <w:szCs w:val="24"/>
          <w:highlight w:val="green"/>
          <w:lang w:val="en-US" w:eastAsia="ru-RU"/>
        </w:rPr>
        <w:t xml:space="preserve"> </w:t>
      </w:r>
      <w:r w:rsidR="00710978" w:rsidRPr="00F9551A">
        <w:rPr>
          <w:rFonts w:eastAsia="Times New Roman" w:cs="Times New Roman"/>
          <w:szCs w:val="24"/>
          <w:highlight w:val="green"/>
          <w:lang w:eastAsia="ru-RU"/>
        </w:rPr>
        <w:t>и</w:t>
      </w:r>
      <w:r w:rsidR="00710978" w:rsidRPr="00566909">
        <w:rPr>
          <w:rFonts w:eastAsia="Times New Roman" w:cs="Times New Roman"/>
          <w:szCs w:val="24"/>
          <w:highlight w:val="green"/>
          <w:lang w:val="en-US" w:eastAsia="ru-RU"/>
        </w:rPr>
        <w:t>/</w:t>
      </w:r>
      <w:r w:rsidR="00710978" w:rsidRPr="00F9551A">
        <w:rPr>
          <w:rFonts w:eastAsia="Times New Roman" w:cs="Times New Roman"/>
          <w:szCs w:val="24"/>
          <w:highlight w:val="green"/>
          <w:lang w:eastAsia="ru-RU"/>
        </w:rPr>
        <w:t>или</w:t>
      </w:r>
      <w:r w:rsidR="00710978" w:rsidRPr="00566909">
        <w:rPr>
          <w:rFonts w:eastAsia="Times New Roman" w:cs="Times New Roman"/>
          <w:szCs w:val="24"/>
          <w:highlight w:val="green"/>
          <w:lang w:val="en-US" w:eastAsia="ru-RU"/>
        </w:rPr>
        <w:t xml:space="preserve"> </w:t>
      </w:r>
      <w:r w:rsidR="00710978" w:rsidRPr="00F9551A">
        <w:rPr>
          <w:rFonts w:eastAsia="Times New Roman" w:cs="Times New Roman"/>
          <w:szCs w:val="24"/>
          <w:highlight w:val="green"/>
          <w:lang w:eastAsia="ru-RU"/>
        </w:rPr>
        <w:t>ПОЖ</w:t>
      </w:r>
      <w:r w:rsidR="00710978" w:rsidRPr="00566909">
        <w:rPr>
          <w:rFonts w:eastAsia="Times New Roman" w:cs="Times New Roman"/>
          <w:szCs w:val="24"/>
          <w:highlight w:val="green"/>
          <w:lang w:val="en-US" w:eastAsia="ru-RU"/>
        </w:rPr>
        <w:t>.</w:t>
      </w:r>
    </w:p>
    <w:p w:rsidR="00710978" w:rsidRPr="00710978" w:rsidRDefault="00710978" w:rsidP="00710978">
      <w:pPr>
        <w:pStyle w:val="Translation"/>
        <w:rPr>
          <w:rFonts w:eastAsia="Times New Roman" w:cs="Times New Roman"/>
          <w:szCs w:val="24"/>
          <w:lang w:eastAsia="ru-RU"/>
        </w:rPr>
      </w:pPr>
      <w:r w:rsidRPr="0064784E">
        <w:t>The fluid used to deice the airplane remains on airplane surfaces to provide limited anti-icing capability. The correct fluid concentration shall be chosen with regard to desired holdover time, outside air and wing temperature and weather conditions</w:t>
      </w:r>
      <w:r>
        <w:t xml:space="preserve">. Fluid’s Type-I hold over time not depends form fluid Type-I concentration. Used on one step operation fluid temperature should be above </w:t>
      </w:r>
      <w:r w:rsidRPr="009B2C65">
        <w:rPr>
          <w:rFonts w:eastAsia="Times New Roman" w:cs="Times New Roman"/>
          <w:szCs w:val="24"/>
          <w:lang w:eastAsia="ru-RU"/>
        </w:rPr>
        <w:t>60</w:t>
      </w:r>
      <w:r w:rsidRPr="009B2C65">
        <w:rPr>
          <w:rFonts w:eastAsia="Times New Roman" w:cs="Times New Roman"/>
          <w:szCs w:val="24"/>
          <w:vertAlign w:val="superscript"/>
          <w:lang w:eastAsia="ru-RU"/>
        </w:rPr>
        <w:t>О</w:t>
      </w:r>
      <w:r w:rsidRPr="009B2C65">
        <w:rPr>
          <w:rFonts w:eastAsia="Times New Roman" w:cs="Times New Roman"/>
          <w:szCs w:val="24"/>
          <w:lang w:eastAsia="ru-RU"/>
        </w:rPr>
        <w:t>С.</w:t>
      </w:r>
      <w:r>
        <w:rPr>
          <w:rFonts w:eastAsia="Times New Roman" w:cs="Times New Roman"/>
          <w:szCs w:val="24"/>
          <w:lang w:eastAsia="ru-RU"/>
        </w:rPr>
        <w:t xml:space="preserve"> </w:t>
      </w:r>
      <w:r>
        <w:t xml:space="preserve">Used on one step operation fluid </w:t>
      </w:r>
      <w:r>
        <w:rPr>
          <w:rFonts w:eastAsia="Times New Roman" w:cs="Times New Roman"/>
          <w:szCs w:val="24"/>
          <w:lang w:eastAsia="ru-RU"/>
        </w:rPr>
        <w:t>maximum temperature is limited by airframe manufacturer and/or fluid manufacturer.</w:t>
      </w:r>
    </w:p>
    <w:p w:rsidR="005E0197" w:rsidRPr="00F9551A" w:rsidRDefault="005E0197" w:rsidP="009A1F86">
      <w:pPr>
        <w:ind w:firstLine="709"/>
        <w:jc w:val="both"/>
        <w:rPr>
          <w:rFonts w:eastAsia="Times New Roman" w:cs="Times New Roman"/>
          <w:szCs w:val="24"/>
          <w:lang w:eastAsia="ru-RU"/>
        </w:rPr>
      </w:pPr>
      <w:r w:rsidRPr="00566909">
        <w:rPr>
          <w:rFonts w:eastAsia="Times New Roman" w:cs="Times New Roman"/>
          <w:szCs w:val="24"/>
          <w:lang w:eastAsia="ru-RU"/>
        </w:rPr>
        <w:t xml:space="preserve">8.2.1.3 </w:t>
      </w:r>
      <w:r w:rsidRPr="009B2C65">
        <w:rPr>
          <w:rFonts w:eastAsia="Times New Roman" w:cs="Times New Roman"/>
          <w:szCs w:val="24"/>
          <w:lang w:eastAsia="ru-RU"/>
        </w:rPr>
        <w:t>ВНИМАНИЕ</w:t>
      </w:r>
      <w:r w:rsidRPr="00566909">
        <w:rPr>
          <w:rFonts w:eastAsia="Times New Roman" w:cs="Times New Roman"/>
          <w:szCs w:val="24"/>
          <w:lang w:eastAsia="ru-RU"/>
        </w:rPr>
        <w:t xml:space="preserve">: </w:t>
      </w:r>
      <w:r w:rsidRPr="009B2C65">
        <w:rPr>
          <w:rFonts w:eastAsia="Times New Roman" w:cs="Times New Roman"/>
          <w:szCs w:val="24"/>
          <w:lang w:eastAsia="ru-RU"/>
        </w:rPr>
        <w:t>Температура</w:t>
      </w:r>
      <w:r w:rsidRPr="00566909">
        <w:rPr>
          <w:rFonts w:eastAsia="Times New Roman" w:cs="Times New Roman"/>
          <w:szCs w:val="24"/>
          <w:lang w:eastAsia="ru-RU"/>
        </w:rPr>
        <w:t xml:space="preserve"> </w:t>
      </w:r>
      <w:r w:rsidR="00D821ED" w:rsidRPr="009B2C65">
        <w:rPr>
          <w:rFonts w:eastAsia="Times New Roman" w:cs="Times New Roman"/>
          <w:szCs w:val="24"/>
          <w:lang w:eastAsia="ru-RU"/>
        </w:rPr>
        <w:t>поверхности</w:t>
      </w:r>
      <w:r w:rsidRPr="00566909">
        <w:rPr>
          <w:rFonts w:eastAsia="Times New Roman" w:cs="Times New Roman"/>
          <w:szCs w:val="24"/>
          <w:lang w:eastAsia="ru-RU"/>
        </w:rPr>
        <w:t xml:space="preserve"> </w:t>
      </w:r>
      <w:r w:rsidRPr="009B2C65">
        <w:rPr>
          <w:rFonts w:eastAsia="Times New Roman" w:cs="Times New Roman"/>
          <w:szCs w:val="24"/>
          <w:lang w:eastAsia="ru-RU"/>
        </w:rPr>
        <w:t>крыла</w:t>
      </w:r>
      <w:r w:rsidRPr="00566909">
        <w:rPr>
          <w:rFonts w:eastAsia="Times New Roman" w:cs="Times New Roman"/>
          <w:szCs w:val="24"/>
          <w:lang w:eastAsia="ru-RU"/>
        </w:rPr>
        <w:t xml:space="preserve"> </w:t>
      </w:r>
      <w:r w:rsidRPr="009B2C65">
        <w:rPr>
          <w:rFonts w:eastAsia="Times New Roman" w:cs="Times New Roman"/>
          <w:szCs w:val="24"/>
          <w:lang w:eastAsia="ru-RU"/>
        </w:rPr>
        <w:t>может</w:t>
      </w:r>
      <w:r w:rsidRPr="00566909">
        <w:rPr>
          <w:rFonts w:eastAsia="Times New Roman" w:cs="Times New Roman"/>
          <w:szCs w:val="24"/>
          <w:lang w:eastAsia="ru-RU"/>
        </w:rPr>
        <w:t xml:space="preserve"> </w:t>
      </w:r>
      <w:r w:rsidRPr="009B2C65">
        <w:rPr>
          <w:rFonts w:eastAsia="Times New Roman" w:cs="Times New Roman"/>
          <w:szCs w:val="24"/>
          <w:lang w:eastAsia="ru-RU"/>
        </w:rPr>
        <w:t>быть</w:t>
      </w:r>
      <w:r w:rsidRPr="00566909">
        <w:rPr>
          <w:rFonts w:eastAsia="Times New Roman" w:cs="Times New Roman"/>
          <w:szCs w:val="24"/>
          <w:lang w:eastAsia="ru-RU"/>
        </w:rPr>
        <w:t xml:space="preserve"> </w:t>
      </w:r>
      <w:r w:rsidRPr="009B2C65">
        <w:rPr>
          <w:rFonts w:eastAsia="Times New Roman" w:cs="Times New Roman"/>
          <w:szCs w:val="24"/>
          <w:lang w:eastAsia="ru-RU"/>
        </w:rPr>
        <w:t>ниже</w:t>
      </w:r>
      <w:r w:rsidRPr="00566909">
        <w:rPr>
          <w:rFonts w:eastAsia="Times New Roman" w:cs="Times New Roman"/>
          <w:szCs w:val="24"/>
          <w:lang w:eastAsia="ru-RU"/>
        </w:rPr>
        <w:t xml:space="preserve"> </w:t>
      </w:r>
      <w:r w:rsidRPr="009B2C65">
        <w:rPr>
          <w:rFonts w:eastAsia="Times New Roman" w:cs="Times New Roman"/>
          <w:szCs w:val="24"/>
          <w:lang w:eastAsia="ru-RU"/>
        </w:rPr>
        <w:t>температуры</w:t>
      </w:r>
      <w:r w:rsidRPr="00566909">
        <w:rPr>
          <w:rFonts w:eastAsia="Times New Roman" w:cs="Times New Roman"/>
          <w:szCs w:val="24"/>
          <w:lang w:eastAsia="ru-RU"/>
        </w:rPr>
        <w:t xml:space="preserve"> </w:t>
      </w:r>
      <w:r w:rsidRPr="009B2C65">
        <w:rPr>
          <w:rFonts w:eastAsia="Times New Roman" w:cs="Times New Roman"/>
          <w:szCs w:val="24"/>
          <w:lang w:eastAsia="ru-RU"/>
        </w:rPr>
        <w:t>окружающего</w:t>
      </w:r>
      <w:r w:rsidRPr="00566909">
        <w:rPr>
          <w:rFonts w:eastAsia="Times New Roman" w:cs="Times New Roman"/>
          <w:szCs w:val="24"/>
          <w:lang w:eastAsia="ru-RU"/>
        </w:rPr>
        <w:t xml:space="preserve"> </w:t>
      </w:r>
      <w:r w:rsidRPr="009B2C65">
        <w:rPr>
          <w:rFonts w:eastAsia="Times New Roman" w:cs="Times New Roman"/>
          <w:szCs w:val="24"/>
          <w:lang w:eastAsia="ru-RU"/>
        </w:rPr>
        <w:t xml:space="preserve">воздуха. </w:t>
      </w:r>
      <w:r w:rsidR="00D821ED" w:rsidRPr="009B2C65">
        <w:rPr>
          <w:bCs/>
          <w:szCs w:val="24"/>
          <w:lang w:eastAsia="ru-RU"/>
        </w:rPr>
        <w:t>В таких  условиях должна применяться более высокая концентрация (больше гликоля) для обеспечения соответствующего буфера до температуры замерзания ПОЖ.</w:t>
      </w:r>
      <w:r w:rsidR="00D821ED" w:rsidRPr="009B2C65">
        <w:rPr>
          <w:rFonts w:eastAsia="Times New Roman" w:cs="Times New Roman"/>
          <w:szCs w:val="24"/>
          <w:lang w:eastAsia="ru-RU"/>
        </w:rPr>
        <w:t xml:space="preserve">  </w:t>
      </w:r>
      <w:r w:rsidR="005B402F" w:rsidRPr="009B2C65">
        <w:rPr>
          <w:rFonts w:eastAsia="Times New Roman" w:cs="Times New Roman"/>
          <w:szCs w:val="24"/>
          <w:lang w:eastAsia="ru-RU"/>
        </w:rPr>
        <w:t xml:space="preserve"> (Температуру поверхности крыла можно примерно определить по температуре топлива в баках по датчикам температуры, установленных на некоторых типах ВС)</w:t>
      </w:r>
      <w:r w:rsidR="00F9551A" w:rsidRPr="00F9551A">
        <w:rPr>
          <w:rFonts w:eastAsia="Times New Roman" w:cs="Times New Roman"/>
          <w:szCs w:val="24"/>
          <w:lang w:eastAsia="ru-RU"/>
        </w:rPr>
        <w:t>.</w:t>
      </w:r>
    </w:p>
    <w:p w:rsidR="00F9551A" w:rsidRPr="00F9551A" w:rsidRDefault="00F9551A" w:rsidP="00F9551A">
      <w:pPr>
        <w:pStyle w:val="Translation"/>
        <w:rPr>
          <w:rFonts w:eastAsia="Times New Roman" w:cs="Times New Roman"/>
          <w:szCs w:val="24"/>
          <w:lang w:eastAsia="ru-RU"/>
        </w:rPr>
      </w:pPr>
      <w:r w:rsidRPr="0064784E">
        <w:t>CAUTION: Wing skin temperature may be lower than OAT. If these conditions are identified, a stronger mix (more glycol) may need to be used to ensure a sufficient freeze point buffer</w:t>
      </w:r>
    </w:p>
    <w:p w:rsidR="005E0197" w:rsidRPr="00566909" w:rsidRDefault="005E0197" w:rsidP="009A1F86">
      <w:pPr>
        <w:ind w:firstLine="709"/>
        <w:jc w:val="both"/>
        <w:rPr>
          <w:rFonts w:eastAsia="Times New Roman" w:cs="Times New Roman"/>
          <w:szCs w:val="24"/>
          <w:lang w:eastAsia="ru-RU"/>
        </w:rPr>
      </w:pPr>
      <w:r w:rsidRPr="009B2C65">
        <w:rPr>
          <w:rFonts w:eastAsia="Times New Roman" w:cs="Times New Roman"/>
          <w:szCs w:val="24"/>
          <w:lang w:eastAsia="ru-RU"/>
        </w:rPr>
        <w:t xml:space="preserve">ПРИМЕЧАНИЕ: Если время защитного действия является критическим, процедуры </w:t>
      </w:r>
      <w:r w:rsidR="00D821ED" w:rsidRPr="009B2C65">
        <w:rPr>
          <w:rFonts w:eastAsia="Times New Roman" w:cs="Times New Roman"/>
          <w:szCs w:val="24"/>
          <w:lang w:eastAsia="ru-RU"/>
        </w:rPr>
        <w:t xml:space="preserve">ПОЗ ВС </w:t>
      </w:r>
      <w:r w:rsidRPr="009B2C65">
        <w:rPr>
          <w:rFonts w:eastAsia="Times New Roman" w:cs="Times New Roman"/>
          <w:szCs w:val="24"/>
          <w:lang w:eastAsia="ru-RU"/>
        </w:rPr>
        <w:t>всегда должны проводиться в два этапа с использован</w:t>
      </w:r>
      <w:r w:rsidR="00AE678F" w:rsidRPr="009B2C65">
        <w:rPr>
          <w:rFonts w:eastAsia="Times New Roman" w:cs="Times New Roman"/>
          <w:szCs w:val="24"/>
          <w:lang w:eastAsia="ru-RU"/>
        </w:rPr>
        <w:t>ием неразбавленной жидкости Тип-</w:t>
      </w:r>
      <w:r w:rsidRPr="009B2C65">
        <w:rPr>
          <w:rFonts w:eastAsia="Times New Roman" w:cs="Times New Roman"/>
          <w:szCs w:val="24"/>
          <w:lang w:val="en-US" w:eastAsia="ru-RU"/>
        </w:rPr>
        <w:t>II</w:t>
      </w:r>
      <w:r w:rsidR="00AE678F" w:rsidRPr="009B2C65">
        <w:rPr>
          <w:rFonts w:eastAsia="Times New Roman" w:cs="Times New Roman"/>
          <w:szCs w:val="24"/>
          <w:lang w:eastAsia="ru-RU"/>
        </w:rPr>
        <w:t xml:space="preserve"> или Тип-</w:t>
      </w:r>
      <w:r w:rsidRPr="009B2C65">
        <w:rPr>
          <w:rFonts w:eastAsia="Times New Roman" w:cs="Times New Roman"/>
          <w:szCs w:val="24"/>
          <w:lang w:eastAsia="ru-RU"/>
        </w:rPr>
        <w:t>IV на втором этапе.</w:t>
      </w:r>
    </w:p>
    <w:p w:rsidR="00F9551A" w:rsidRPr="00F9551A" w:rsidRDefault="00F9551A" w:rsidP="00F9551A">
      <w:pPr>
        <w:pStyle w:val="Translation"/>
        <w:rPr>
          <w:rFonts w:eastAsia="Times New Roman" w:cs="Times New Roman"/>
          <w:szCs w:val="24"/>
          <w:lang w:eastAsia="ru-RU"/>
        </w:rPr>
      </w:pPr>
      <w:r w:rsidRPr="0064784E">
        <w:t>NOTE: When holdover time is critical, a two-step procedure should always be considered; using undiluted Type IV (II) fluid for the second step should always be considered.</w:t>
      </w:r>
    </w:p>
    <w:p w:rsidR="00D821ED" w:rsidRPr="00F9551A" w:rsidRDefault="00D821ED" w:rsidP="00F9551A">
      <w:pPr>
        <w:autoSpaceDE w:val="0"/>
        <w:autoSpaceDN w:val="0"/>
        <w:adjustRightInd w:val="0"/>
        <w:ind w:firstLine="708"/>
        <w:jc w:val="both"/>
        <w:rPr>
          <w:b/>
          <w:bCs/>
          <w:szCs w:val="24"/>
          <w:lang w:eastAsia="ru-RU"/>
        </w:rPr>
      </w:pPr>
      <w:r w:rsidRPr="009B2C65">
        <w:rPr>
          <w:bCs/>
          <w:szCs w:val="24"/>
          <w:lang w:eastAsia="ru-RU"/>
        </w:rPr>
        <w:t>ПРЕДУПРЕЖДЕНИЕ: Применение ПОЖ Тип-</w:t>
      </w:r>
      <w:r w:rsidRPr="009B2C65">
        <w:rPr>
          <w:bCs/>
          <w:szCs w:val="24"/>
          <w:lang w:val="en-US" w:eastAsia="ru-RU"/>
        </w:rPr>
        <w:t>II</w:t>
      </w:r>
      <w:r w:rsidRPr="009B2C65">
        <w:rPr>
          <w:bCs/>
          <w:szCs w:val="24"/>
          <w:lang w:eastAsia="ru-RU"/>
        </w:rPr>
        <w:t xml:space="preserve">, </w:t>
      </w:r>
      <w:r w:rsidRPr="009B2C65">
        <w:rPr>
          <w:bCs/>
          <w:szCs w:val="24"/>
          <w:lang w:val="en-US" w:eastAsia="ru-RU"/>
        </w:rPr>
        <w:t>III</w:t>
      </w:r>
      <w:r w:rsidRPr="009B2C65">
        <w:rPr>
          <w:bCs/>
          <w:szCs w:val="24"/>
          <w:lang w:eastAsia="ru-RU"/>
        </w:rPr>
        <w:t xml:space="preserve">, </w:t>
      </w:r>
      <w:r w:rsidRPr="009B2C65">
        <w:rPr>
          <w:bCs/>
          <w:szCs w:val="24"/>
          <w:lang w:val="en-US" w:eastAsia="ru-RU"/>
        </w:rPr>
        <w:t>IV</w:t>
      </w:r>
      <w:r w:rsidRPr="009B2C65">
        <w:rPr>
          <w:bCs/>
          <w:szCs w:val="24"/>
          <w:lang w:eastAsia="ru-RU"/>
        </w:rPr>
        <w:t xml:space="preserve">, особенно когда они используются при одноступенчатой процедуре ПОЗ ВС могут привести к накоплению жидкостей в </w:t>
      </w:r>
      <w:r w:rsidR="00E74F33" w:rsidRPr="009B2C65">
        <w:rPr>
          <w:bCs/>
          <w:szCs w:val="24"/>
          <w:lang w:eastAsia="ru-RU"/>
        </w:rPr>
        <w:t>аэродинамические</w:t>
      </w:r>
      <w:r w:rsidRPr="009B2C65">
        <w:rPr>
          <w:bCs/>
          <w:szCs w:val="24"/>
          <w:lang w:eastAsia="ru-RU"/>
        </w:rPr>
        <w:t xml:space="preserve"> тихих зонах, полостях и зазорах, которые могут засохнуть и остаться на поверхностях в виде сухих отложений. Эти сухие отложения могут впитывать влагу в условиях повышенной влажности и/или дождя и впоследствии замерзать. Это явление может привести к ограничениям перемещения управляющих поверхностей ВС.</w:t>
      </w:r>
      <w:r w:rsidRPr="009B2C65">
        <w:rPr>
          <w:b/>
          <w:bCs/>
          <w:szCs w:val="24"/>
          <w:lang w:eastAsia="ru-RU"/>
        </w:rPr>
        <w:t xml:space="preserve"> </w:t>
      </w:r>
      <w:r w:rsidRPr="009B2C65">
        <w:rPr>
          <w:szCs w:val="24"/>
          <w:lang w:eastAsia="ru-RU"/>
        </w:rPr>
        <w:t>Такие сухие отложения следует удалять.</w:t>
      </w:r>
    </w:p>
    <w:p w:rsidR="00D821ED" w:rsidRPr="00566909" w:rsidRDefault="00D821ED" w:rsidP="009A1F86">
      <w:pPr>
        <w:autoSpaceDE w:val="0"/>
        <w:autoSpaceDN w:val="0"/>
        <w:adjustRightInd w:val="0"/>
        <w:ind w:firstLine="0"/>
        <w:jc w:val="both"/>
        <w:rPr>
          <w:szCs w:val="24"/>
          <w:lang w:eastAsia="ru-RU"/>
        </w:rPr>
      </w:pPr>
      <w:r w:rsidRPr="009B2C65">
        <w:rPr>
          <w:szCs w:val="24"/>
          <w:lang w:eastAsia="ru-RU"/>
        </w:rPr>
        <w:t xml:space="preserve">Следует обращаться к производителям ВС по вопросам методов и частоты проведения инспекций, связанных с техническим обслуживанием и рекомендациям по мойке самолетов. </w:t>
      </w:r>
    </w:p>
    <w:p w:rsidR="00F9551A" w:rsidRPr="00F9551A" w:rsidRDefault="00F9551A" w:rsidP="00F9551A">
      <w:pPr>
        <w:pStyle w:val="Translation"/>
        <w:rPr>
          <w:szCs w:val="24"/>
        </w:rPr>
      </w:pPr>
      <w:r w:rsidRPr="00F9551A">
        <w:rPr>
          <w:szCs w:val="18"/>
        </w:rPr>
        <w:t>The application of Type II, III, or IV fluid, especially when used in a one step process, maycause fluid to collect in aerodynamically quiet areas, cavities and gaps which can dry out</w:t>
      </w:r>
      <w:r w:rsidRPr="00F9551A">
        <w:t xml:space="preserve"> </w:t>
      </w:r>
      <w:r w:rsidRPr="00F9551A">
        <w:rPr>
          <w:szCs w:val="18"/>
        </w:rPr>
        <w:t>and leave dried residues..</w:t>
      </w:r>
      <w:r w:rsidRPr="00F9551A">
        <w:t xml:space="preserve"> </w:t>
      </w:r>
      <w:r w:rsidRPr="00F9551A">
        <w:rPr>
          <w:szCs w:val="18"/>
        </w:rPr>
        <w:t>Dried residues may rehydrate and freeze following a period of high humidity and/or rain</w:t>
      </w:r>
      <w:r w:rsidRPr="00F9551A">
        <w:t xml:space="preserve"> </w:t>
      </w:r>
      <w:r w:rsidRPr="00F9551A">
        <w:rPr>
          <w:szCs w:val="18"/>
        </w:rPr>
        <w:t>conditions. This may impede flight control systems.</w:t>
      </w:r>
      <w:r w:rsidRPr="00F9551A">
        <w:t xml:space="preserve"> </w:t>
      </w:r>
      <w:r w:rsidRPr="00F9551A">
        <w:rPr>
          <w:szCs w:val="18"/>
        </w:rPr>
        <w:t>These dried residues may require removal.</w:t>
      </w:r>
      <w:r w:rsidRPr="00F9551A">
        <w:t xml:space="preserve"> </w:t>
      </w:r>
      <w:r w:rsidRPr="00F9551A">
        <w:rPr>
          <w:szCs w:val="18"/>
        </w:rPr>
        <w:t>Consult the aircraft manufacturer with regard to inspection methods and frequency, related</w:t>
      </w:r>
      <w:r w:rsidRPr="00F9551A">
        <w:t xml:space="preserve"> maintenance requirements and ai</w:t>
      </w:r>
      <w:r w:rsidRPr="00F9551A">
        <w:rPr>
          <w:szCs w:val="18"/>
        </w:rPr>
        <w:t>rplane washing recommendations</w:t>
      </w:r>
    </w:p>
    <w:p w:rsidR="00D821ED" w:rsidRPr="00566909" w:rsidRDefault="00D821ED" w:rsidP="009A1F86">
      <w:pPr>
        <w:autoSpaceDE w:val="0"/>
        <w:autoSpaceDN w:val="0"/>
        <w:adjustRightInd w:val="0"/>
        <w:ind w:firstLine="708"/>
        <w:jc w:val="both"/>
        <w:rPr>
          <w:rFonts w:eastAsia="TimesNewRomanPSMT"/>
          <w:szCs w:val="24"/>
          <w:lang w:eastAsia="ru-RU"/>
        </w:rPr>
      </w:pPr>
      <w:r w:rsidRPr="009B2C65">
        <w:rPr>
          <w:rFonts w:eastAsia="TimesNewRomanPSMT"/>
          <w:szCs w:val="24"/>
          <w:lang w:eastAsia="ru-RU"/>
        </w:rPr>
        <w:t>ЗАМЕЧАНИЕ: Применение ПОЖ Тип II, III или IV, особенно если они применяются в процессе одноступенчатой обработки, может потребовать установления соответствующих проверок и специальной программы очистки. Где только возможно следует использовать для ПОЗ ВС ПОЖ Тип-</w:t>
      </w:r>
      <w:r w:rsidRPr="009B2C65">
        <w:rPr>
          <w:rFonts w:eastAsia="TimesNewRomanPSMT"/>
          <w:szCs w:val="24"/>
          <w:lang w:val="en-US" w:eastAsia="ru-RU"/>
        </w:rPr>
        <w:t>I</w:t>
      </w:r>
      <w:r w:rsidRPr="009B2C65">
        <w:rPr>
          <w:rFonts w:eastAsia="TimesNewRomanPSMT"/>
          <w:szCs w:val="24"/>
          <w:lang w:eastAsia="ru-RU"/>
        </w:rPr>
        <w:t xml:space="preserve">. </w:t>
      </w:r>
    </w:p>
    <w:p w:rsidR="00F9551A" w:rsidRPr="00F9551A" w:rsidRDefault="00F9551A" w:rsidP="00F9551A">
      <w:pPr>
        <w:pStyle w:val="Translation"/>
      </w:pPr>
      <w:r w:rsidRPr="00F9551A">
        <w:t>If a Type II, III or IV fluid is used in a one step process, then an appropriate inspection and</w:t>
      </w:r>
      <w:r>
        <w:t xml:space="preserve"> </w:t>
      </w:r>
      <w:r w:rsidRPr="00F9551A">
        <w:t>cleaning program shall be established. Whenever suitable, de-ice and anti-ice with only</w:t>
      </w:r>
      <w:r>
        <w:t xml:space="preserve"> </w:t>
      </w:r>
      <w:r w:rsidRPr="00F9551A">
        <w:t>Type I.</w:t>
      </w:r>
    </w:p>
    <w:p w:rsidR="00D821ED" w:rsidRPr="00566909" w:rsidRDefault="00D821ED" w:rsidP="009A1F86">
      <w:pPr>
        <w:autoSpaceDE w:val="0"/>
        <w:autoSpaceDN w:val="0"/>
        <w:adjustRightInd w:val="0"/>
        <w:ind w:firstLine="708"/>
        <w:jc w:val="both"/>
        <w:rPr>
          <w:rFonts w:eastAsia="TimesNewRomanPSMT"/>
          <w:szCs w:val="24"/>
          <w:lang w:eastAsia="ru-RU"/>
        </w:rPr>
      </w:pPr>
      <w:r w:rsidRPr="009B2C65">
        <w:rPr>
          <w:rFonts w:eastAsia="TimesNewRomanPSMT"/>
          <w:szCs w:val="24"/>
          <w:lang w:eastAsia="ru-RU"/>
        </w:rPr>
        <w:t>ПРИМЕЧАНИЕ: При проверке наличия гелиевых отложений их обнаружение может быть облегчено применением водной аэрозоли.</w:t>
      </w:r>
    </w:p>
    <w:p w:rsidR="00F9551A" w:rsidRPr="00E02919" w:rsidRDefault="00F9551A" w:rsidP="00E02919">
      <w:pPr>
        <w:pStyle w:val="Translation"/>
      </w:pPr>
      <w:r w:rsidRPr="00E02919">
        <w:t>In order to detect dried residues, it may help to spray a water mist onto the affected</w:t>
      </w:r>
      <w:r w:rsidR="00E02919" w:rsidRPr="00E02919">
        <w:t xml:space="preserve"> </w:t>
      </w:r>
      <w:r w:rsidRPr="00E02919">
        <w:t>surfaces. Th</w:t>
      </w:r>
      <w:r w:rsidR="00E02919" w:rsidRPr="00E02919">
        <w:t xml:space="preserve">is causes the dried residues to </w:t>
      </w:r>
      <w:r w:rsidRPr="00E02919">
        <w:t>rehydrate and swell into a kind of gel.</w:t>
      </w:r>
    </w:p>
    <w:p w:rsidR="00D821ED" w:rsidRPr="00566909" w:rsidRDefault="00D821ED" w:rsidP="009A1F86">
      <w:pPr>
        <w:ind w:firstLine="709"/>
        <w:jc w:val="both"/>
        <w:rPr>
          <w:rFonts w:eastAsia="TimesNewRomanPSMT"/>
          <w:szCs w:val="24"/>
          <w:lang w:eastAsia="ru-RU"/>
        </w:rPr>
      </w:pPr>
      <w:r w:rsidRPr="009B2C65">
        <w:rPr>
          <w:rFonts w:eastAsia="TimesNewRomanPSMT"/>
          <w:szCs w:val="24"/>
          <w:lang w:eastAsia="ru-RU"/>
        </w:rPr>
        <w:t xml:space="preserve">ПРИМЕЧАНИЕ: Если требуется удаление СЛО с нижней поверхности крыла, горизонтального стабилизатора, руля высоты, ПОЖ должна расходоваться экономно для минимизации ее попадания в дренажные отверстия. Где только возможно, необходимо использовать ПОЖ Тип </w:t>
      </w:r>
      <w:r w:rsidRPr="009B2C65">
        <w:rPr>
          <w:rFonts w:eastAsia="TimesNewRomanPSMT"/>
          <w:szCs w:val="24"/>
          <w:lang w:val="en-US" w:eastAsia="ru-RU"/>
        </w:rPr>
        <w:t>I</w:t>
      </w:r>
      <w:r w:rsidRPr="009B2C65">
        <w:rPr>
          <w:rFonts w:eastAsia="TimesNewRomanPSMT"/>
          <w:szCs w:val="24"/>
          <w:lang w:eastAsia="ru-RU"/>
        </w:rPr>
        <w:t>. Обращайтесь к документации производителей самолетов.</w:t>
      </w:r>
    </w:p>
    <w:p w:rsidR="00E02919" w:rsidRPr="00E02919" w:rsidRDefault="00E02919" w:rsidP="00E02919">
      <w:pPr>
        <w:pStyle w:val="Translation"/>
      </w:pPr>
      <w:r w:rsidRPr="00E02919">
        <w:t>If removal of contamination is required on the lower side of the wings and the horizontal stabilizer and elevator, de-icing/anti-icing fluid shall be applied sparingly to minimize fluid</w:t>
      </w:r>
      <w:r>
        <w:t xml:space="preserve"> </w:t>
      </w:r>
      <w:r w:rsidRPr="00E02919">
        <w:t>flow into drain holes. Whenever possible, use Type I only. Consult the aircraft manufacturer's documentation.</w:t>
      </w:r>
    </w:p>
    <w:p w:rsidR="005E0197" w:rsidRDefault="005E0197" w:rsidP="009A1F86">
      <w:pPr>
        <w:pStyle w:val="2"/>
        <w:jc w:val="both"/>
        <w:rPr>
          <w:rFonts w:eastAsia="Times New Roman"/>
          <w:lang w:val="en-US" w:eastAsia="ru-RU"/>
        </w:rPr>
      </w:pPr>
      <w:bookmarkStart w:id="91" w:name="_Toc169373580"/>
      <w:bookmarkStart w:id="92" w:name="_Toc169444523"/>
      <w:bookmarkStart w:id="93" w:name="_Toc406321041"/>
      <w:r w:rsidRPr="00B42E2F">
        <w:rPr>
          <w:rFonts w:eastAsia="Times New Roman"/>
          <w:lang w:val="en-US" w:eastAsia="ru-RU"/>
        </w:rPr>
        <w:t xml:space="preserve">8.2.2 </w:t>
      </w:r>
      <w:r w:rsidRPr="009B2C65">
        <w:rPr>
          <w:rFonts w:eastAsia="Times New Roman"/>
          <w:lang w:eastAsia="ru-RU"/>
        </w:rPr>
        <w:t>Двухступенчатая</w:t>
      </w:r>
      <w:r w:rsidRPr="00B42E2F">
        <w:rPr>
          <w:rFonts w:eastAsia="Times New Roman"/>
          <w:lang w:val="en-US" w:eastAsia="ru-RU"/>
        </w:rPr>
        <w:t xml:space="preserve"> </w:t>
      </w:r>
      <w:r w:rsidR="00D821ED" w:rsidRPr="00B42E2F">
        <w:rPr>
          <w:rFonts w:eastAsia="Times New Roman"/>
          <w:lang w:val="en-US" w:eastAsia="ru-RU"/>
        </w:rPr>
        <w:t>(</w:t>
      </w:r>
      <w:r w:rsidR="00D821ED" w:rsidRPr="009B2C65">
        <w:rPr>
          <w:rFonts w:eastAsia="Times New Roman"/>
          <w:lang w:eastAsia="ru-RU"/>
        </w:rPr>
        <w:t>двухэтапная</w:t>
      </w:r>
      <w:r w:rsidR="00D821ED" w:rsidRPr="00B42E2F">
        <w:rPr>
          <w:rFonts w:eastAsia="Times New Roman"/>
          <w:lang w:val="en-US" w:eastAsia="ru-RU"/>
        </w:rPr>
        <w:t>)</w:t>
      </w:r>
      <w:r w:rsidRPr="00B42E2F">
        <w:rPr>
          <w:rFonts w:eastAsia="Times New Roman"/>
          <w:lang w:val="en-US" w:eastAsia="ru-RU"/>
        </w:rPr>
        <w:t xml:space="preserve"> </w:t>
      </w:r>
      <w:r w:rsidRPr="009B2C65">
        <w:rPr>
          <w:rFonts w:eastAsia="Times New Roman"/>
          <w:lang w:eastAsia="ru-RU"/>
        </w:rPr>
        <w:t>процедура</w:t>
      </w:r>
      <w:bookmarkEnd w:id="91"/>
      <w:bookmarkEnd w:id="92"/>
      <w:r w:rsidRPr="00B42E2F">
        <w:rPr>
          <w:rFonts w:eastAsia="Times New Roman"/>
          <w:lang w:val="en-US" w:eastAsia="ru-RU"/>
        </w:rPr>
        <w:t>.</w:t>
      </w:r>
      <w:bookmarkEnd w:id="93"/>
    </w:p>
    <w:p w:rsidR="00566909" w:rsidRPr="00566909" w:rsidRDefault="00566909" w:rsidP="00566909">
      <w:pPr>
        <w:pStyle w:val="Translation"/>
        <w:rPr>
          <w:lang w:eastAsia="ru-RU"/>
        </w:rPr>
      </w:pPr>
      <w:r>
        <w:rPr>
          <w:lang w:eastAsia="ru-RU"/>
        </w:rPr>
        <w:t>Two steps operation</w:t>
      </w:r>
    </w:p>
    <w:p w:rsidR="00D9223D" w:rsidRPr="00C74CF3" w:rsidRDefault="00D821ED" w:rsidP="0070639F">
      <w:pPr>
        <w:autoSpaceDE w:val="0"/>
        <w:autoSpaceDN w:val="0"/>
        <w:adjustRightInd w:val="0"/>
        <w:ind w:firstLine="0"/>
        <w:rPr>
          <w:rFonts w:eastAsia="Times New Roman" w:cs="Times New Roman"/>
          <w:szCs w:val="24"/>
          <w:lang w:eastAsia="ru-RU"/>
        </w:rPr>
      </w:pPr>
      <w:r w:rsidRPr="009B2C65">
        <w:rPr>
          <w:rFonts w:eastAsia="Times New Roman" w:cs="Times New Roman"/>
          <w:szCs w:val="24"/>
          <w:lang w:eastAsia="ru-RU"/>
        </w:rPr>
        <w:t xml:space="preserve">8.2.2.1. </w:t>
      </w:r>
      <w:r w:rsidR="00D9223D" w:rsidRPr="00D9223D">
        <w:rPr>
          <w:rFonts w:eastAsia="Times New Roman" w:cs="Times New Roman"/>
          <w:szCs w:val="24"/>
          <w:highlight w:val="green"/>
          <w:lang w:eastAsia="ru-RU"/>
        </w:rPr>
        <w:t>Первый</w:t>
      </w:r>
      <w:r w:rsidRPr="00D9223D">
        <w:rPr>
          <w:rFonts w:eastAsia="Times New Roman" w:cs="Times New Roman"/>
          <w:szCs w:val="24"/>
          <w:highlight w:val="green"/>
          <w:lang w:eastAsia="ru-RU"/>
        </w:rPr>
        <w:t xml:space="preserve"> этапа двухэтапной </w:t>
      </w:r>
      <w:r w:rsidR="00D9223D" w:rsidRPr="00D9223D">
        <w:rPr>
          <w:rFonts w:eastAsia="Times New Roman" w:cs="Times New Roman"/>
          <w:szCs w:val="24"/>
          <w:highlight w:val="green"/>
          <w:lang w:eastAsia="ru-RU"/>
        </w:rPr>
        <w:t>процедуры ПОЗ</w:t>
      </w:r>
      <w:r w:rsidRPr="00D9223D">
        <w:rPr>
          <w:rFonts w:eastAsia="Times New Roman" w:cs="Times New Roman"/>
          <w:szCs w:val="24"/>
          <w:highlight w:val="green"/>
          <w:lang w:eastAsia="ru-RU"/>
        </w:rPr>
        <w:t xml:space="preserve"> ВС </w:t>
      </w:r>
      <w:r w:rsidR="00D9223D" w:rsidRPr="00D9223D">
        <w:rPr>
          <w:rFonts w:eastAsia="Times New Roman" w:cs="Times New Roman"/>
          <w:szCs w:val="24"/>
          <w:highlight w:val="green"/>
          <w:lang w:eastAsia="ru-RU"/>
        </w:rPr>
        <w:t xml:space="preserve">проводится, </w:t>
      </w:r>
      <w:r w:rsidRPr="00D9223D">
        <w:rPr>
          <w:rFonts w:eastAsia="Times New Roman" w:cs="Times New Roman"/>
          <w:szCs w:val="24"/>
          <w:highlight w:val="green"/>
          <w:lang w:eastAsia="ru-RU"/>
        </w:rPr>
        <w:t xml:space="preserve"> </w:t>
      </w:r>
      <w:r w:rsidR="00D9223D" w:rsidRPr="00D9223D">
        <w:rPr>
          <w:rFonts w:eastAsia="Times New Roman" w:cs="Times New Roman"/>
          <w:szCs w:val="24"/>
          <w:highlight w:val="green"/>
          <w:lang w:eastAsia="ru-RU"/>
        </w:rPr>
        <w:t xml:space="preserve">в зависимости от температуры наружного воздуха,  горячей </w:t>
      </w:r>
      <w:r w:rsidR="009A1648">
        <w:rPr>
          <w:rFonts w:eastAsia="Times New Roman" w:cs="Times New Roman"/>
          <w:szCs w:val="24"/>
          <w:highlight w:val="green"/>
          <w:lang w:eastAsia="ru-RU"/>
        </w:rPr>
        <w:t>ПОЖ,</w:t>
      </w:r>
      <w:r w:rsidR="009A1648" w:rsidRPr="009A1648">
        <w:rPr>
          <w:rFonts w:eastAsia="Times New Roman" w:cs="Times New Roman"/>
          <w:szCs w:val="24"/>
          <w:highlight w:val="green"/>
          <w:lang w:eastAsia="ru-RU"/>
        </w:rPr>
        <w:t xml:space="preserve"> горячей</w:t>
      </w:r>
      <w:r w:rsidR="009A1648">
        <w:rPr>
          <w:rFonts w:eastAsia="Times New Roman" w:cs="Times New Roman"/>
          <w:szCs w:val="24"/>
          <w:highlight w:val="green"/>
          <w:lang w:eastAsia="ru-RU"/>
        </w:rPr>
        <w:t xml:space="preserve"> </w:t>
      </w:r>
      <w:r w:rsidR="00D9223D" w:rsidRPr="00D9223D">
        <w:rPr>
          <w:rFonts w:eastAsia="Times New Roman" w:cs="Times New Roman"/>
          <w:szCs w:val="24"/>
          <w:highlight w:val="green"/>
          <w:lang w:eastAsia="ru-RU"/>
        </w:rPr>
        <w:t xml:space="preserve">смесью </w:t>
      </w:r>
      <w:r w:rsidRPr="00D9223D">
        <w:rPr>
          <w:rFonts w:eastAsia="Times New Roman" w:cs="Times New Roman"/>
          <w:szCs w:val="24"/>
          <w:highlight w:val="green"/>
          <w:lang w:eastAsia="ru-RU"/>
        </w:rPr>
        <w:t>ПОЖ</w:t>
      </w:r>
      <w:r w:rsidR="00D9223D" w:rsidRPr="00D9223D">
        <w:rPr>
          <w:rFonts w:eastAsia="Times New Roman" w:cs="Times New Roman"/>
          <w:szCs w:val="24"/>
          <w:highlight w:val="green"/>
          <w:lang w:eastAsia="ru-RU"/>
        </w:rPr>
        <w:t xml:space="preserve"> с водой</w:t>
      </w:r>
      <w:r w:rsidR="000034EB" w:rsidRPr="00D9223D">
        <w:rPr>
          <w:rFonts w:eastAsia="Times New Roman" w:cs="Times New Roman"/>
          <w:szCs w:val="24"/>
          <w:highlight w:val="green"/>
          <w:lang w:eastAsia="ru-RU"/>
        </w:rPr>
        <w:t xml:space="preserve"> </w:t>
      </w:r>
      <w:r w:rsidR="00D9223D" w:rsidRPr="00D9223D">
        <w:rPr>
          <w:rFonts w:eastAsia="Times New Roman" w:cs="Times New Roman"/>
          <w:szCs w:val="24"/>
          <w:highlight w:val="green"/>
          <w:lang w:eastAsia="ru-RU"/>
        </w:rPr>
        <w:t xml:space="preserve">соответствующей концентрации </w:t>
      </w:r>
      <w:r w:rsidR="000034EB" w:rsidRPr="00D9223D">
        <w:rPr>
          <w:rFonts w:eastAsia="Times New Roman" w:cs="Times New Roman"/>
          <w:szCs w:val="24"/>
          <w:highlight w:val="green"/>
          <w:lang w:eastAsia="ru-RU"/>
        </w:rPr>
        <w:t>или горяч</w:t>
      </w:r>
      <w:r w:rsidR="00D9223D" w:rsidRPr="00D9223D">
        <w:rPr>
          <w:rFonts w:eastAsia="Times New Roman" w:cs="Times New Roman"/>
          <w:szCs w:val="24"/>
          <w:highlight w:val="green"/>
          <w:lang w:eastAsia="ru-RU"/>
        </w:rPr>
        <w:t xml:space="preserve">ей </w:t>
      </w:r>
      <w:r w:rsidR="000034EB" w:rsidRPr="00D9223D">
        <w:rPr>
          <w:rFonts w:eastAsia="Times New Roman" w:cs="Times New Roman"/>
          <w:szCs w:val="24"/>
          <w:highlight w:val="green"/>
          <w:lang w:eastAsia="ru-RU"/>
        </w:rPr>
        <w:t>вод</w:t>
      </w:r>
      <w:r w:rsidR="00D9223D" w:rsidRPr="00D9223D">
        <w:rPr>
          <w:rFonts w:eastAsia="Times New Roman" w:cs="Times New Roman"/>
          <w:szCs w:val="24"/>
          <w:highlight w:val="green"/>
          <w:lang w:eastAsia="ru-RU"/>
        </w:rPr>
        <w:t>ой</w:t>
      </w:r>
      <w:r w:rsidR="000034EB" w:rsidRPr="00D9223D">
        <w:rPr>
          <w:rFonts w:eastAsia="Times New Roman" w:cs="Times New Roman"/>
          <w:szCs w:val="24"/>
          <w:highlight w:val="green"/>
          <w:lang w:eastAsia="ru-RU"/>
        </w:rPr>
        <w:t>, если эксплуатант допускает применение вод</w:t>
      </w:r>
      <w:r w:rsidR="00D9223D">
        <w:rPr>
          <w:rFonts w:eastAsia="Times New Roman" w:cs="Times New Roman"/>
          <w:szCs w:val="24"/>
          <w:highlight w:val="green"/>
          <w:lang w:eastAsia="ru-RU"/>
        </w:rPr>
        <w:t>ы</w:t>
      </w:r>
      <w:r w:rsidR="000034EB" w:rsidRPr="00D9223D">
        <w:rPr>
          <w:rFonts w:eastAsia="Times New Roman" w:cs="Times New Roman"/>
          <w:szCs w:val="24"/>
          <w:highlight w:val="green"/>
          <w:lang w:eastAsia="ru-RU"/>
        </w:rPr>
        <w:t xml:space="preserve"> при </w:t>
      </w:r>
      <w:r w:rsidR="00D9223D" w:rsidRPr="00D9223D">
        <w:rPr>
          <w:rFonts w:eastAsia="Times New Roman" w:cs="Times New Roman"/>
          <w:szCs w:val="24"/>
          <w:highlight w:val="green"/>
          <w:lang w:eastAsia="ru-RU"/>
        </w:rPr>
        <w:t>данный</w:t>
      </w:r>
      <w:r w:rsidR="000034EB" w:rsidRPr="00D9223D">
        <w:rPr>
          <w:rFonts w:eastAsia="Times New Roman" w:cs="Times New Roman"/>
          <w:szCs w:val="24"/>
          <w:highlight w:val="green"/>
          <w:lang w:eastAsia="ru-RU"/>
        </w:rPr>
        <w:t xml:space="preserve"> условиях</w:t>
      </w:r>
      <w:r w:rsidRPr="00D9223D">
        <w:rPr>
          <w:rFonts w:eastAsia="Times New Roman" w:cs="Times New Roman"/>
          <w:szCs w:val="24"/>
          <w:highlight w:val="green"/>
          <w:lang w:eastAsia="ru-RU"/>
        </w:rPr>
        <w:t xml:space="preserve">. </w:t>
      </w:r>
      <w:r w:rsidR="00D9223D" w:rsidRPr="00D9223D">
        <w:rPr>
          <w:rFonts w:eastAsia="Times New Roman" w:cs="Times New Roman"/>
          <w:szCs w:val="24"/>
          <w:highlight w:val="green"/>
          <w:lang w:eastAsia="ru-RU"/>
        </w:rPr>
        <w:t>На втором этапе, п</w:t>
      </w:r>
      <w:r w:rsidRPr="00D9223D">
        <w:rPr>
          <w:rFonts w:eastAsia="Times New Roman" w:cs="Times New Roman"/>
          <w:szCs w:val="24"/>
          <w:highlight w:val="green"/>
          <w:lang w:eastAsia="ru-RU"/>
        </w:rPr>
        <w:t>осле выполнения удаления СЛО</w:t>
      </w:r>
      <w:r w:rsidR="00D9223D" w:rsidRPr="00D9223D">
        <w:rPr>
          <w:rFonts w:eastAsia="Times New Roman" w:cs="Times New Roman"/>
          <w:szCs w:val="24"/>
          <w:highlight w:val="green"/>
          <w:lang w:eastAsia="ru-RU"/>
        </w:rPr>
        <w:t>,</w:t>
      </w:r>
      <w:r w:rsidRPr="00D9223D">
        <w:rPr>
          <w:rFonts w:eastAsia="Times New Roman" w:cs="Times New Roman"/>
          <w:szCs w:val="24"/>
          <w:highlight w:val="green"/>
          <w:lang w:eastAsia="ru-RU"/>
        </w:rPr>
        <w:t xml:space="preserve"> </w:t>
      </w:r>
      <w:r w:rsidR="00D9223D" w:rsidRPr="00D9223D">
        <w:rPr>
          <w:rFonts w:eastAsia="Times New Roman" w:cs="Times New Roman"/>
          <w:szCs w:val="24"/>
          <w:highlight w:val="green"/>
          <w:lang w:eastAsia="ru-RU"/>
        </w:rPr>
        <w:t>на критические поверхности самолета наносится</w:t>
      </w:r>
      <w:r w:rsidRPr="00D9223D">
        <w:rPr>
          <w:rFonts w:eastAsia="Times New Roman" w:cs="Times New Roman"/>
          <w:szCs w:val="24"/>
          <w:highlight w:val="green"/>
          <w:lang w:eastAsia="ru-RU"/>
        </w:rPr>
        <w:t xml:space="preserve"> ПОЖ для </w:t>
      </w:r>
      <w:r w:rsidR="00D9223D" w:rsidRPr="00D9223D">
        <w:rPr>
          <w:rFonts w:eastAsia="Times New Roman" w:cs="Times New Roman"/>
          <w:szCs w:val="24"/>
          <w:highlight w:val="green"/>
          <w:lang w:eastAsia="ru-RU"/>
        </w:rPr>
        <w:t xml:space="preserve">антиобледенительной </w:t>
      </w:r>
      <w:r w:rsidRPr="00D9223D">
        <w:rPr>
          <w:rFonts w:eastAsia="Times New Roman" w:cs="Times New Roman"/>
          <w:szCs w:val="24"/>
          <w:highlight w:val="green"/>
          <w:lang w:eastAsia="ru-RU"/>
        </w:rPr>
        <w:t xml:space="preserve">защиты от </w:t>
      </w:r>
      <w:r w:rsidR="00D9223D" w:rsidRPr="00D9223D">
        <w:rPr>
          <w:rFonts w:eastAsia="Times New Roman" w:cs="Times New Roman"/>
          <w:szCs w:val="24"/>
          <w:highlight w:val="green"/>
          <w:lang w:eastAsia="ru-RU"/>
        </w:rPr>
        <w:t>последующего возможного</w:t>
      </w:r>
      <w:r w:rsidRPr="00D9223D">
        <w:rPr>
          <w:rFonts w:eastAsia="Times New Roman" w:cs="Times New Roman"/>
          <w:szCs w:val="24"/>
          <w:highlight w:val="green"/>
          <w:lang w:eastAsia="ru-RU"/>
        </w:rPr>
        <w:t xml:space="preserve"> обледенения обеспечив</w:t>
      </w:r>
      <w:r w:rsidR="00D9223D" w:rsidRPr="00D9223D">
        <w:rPr>
          <w:rFonts w:eastAsia="Times New Roman" w:cs="Times New Roman"/>
          <w:szCs w:val="24"/>
          <w:highlight w:val="green"/>
          <w:lang w:eastAsia="ru-RU"/>
        </w:rPr>
        <w:t>ая</w:t>
      </w:r>
      <w:r w:rsidRPr="00D9223D">
        <w:rPr>
          <w:rFonts w:eastAsia="Times New Roman" w:cs="Times New Roman"/>
          <w:szCs w:val="24"/>
          <w:highlight w:val="green"/>
          <w:lang w:eastAsia="ru-RU"/>
        </w:rPr>
        <w:t xml:space="preserve"> </w:t>
      </w:r>
      <w:r w:rsidR="00D9223D" w:rsidRPr="0070639F">
        <w:rPr>
          <w:rFonts w:eastAsia="Times New Roman" w:cs="Times New Roman"/>
          <w:szCs w:val="24"/>
          <w:lang w:eastAsia="ru-RU"/>
        </w:rPr>
        <w:t>более продолжительное</w:t>
      </w:r>
      <w:r w:rsidRPr="0070639F">
        <w:rPr>
          <w:rFonts w:eastAsia="Times New Roman" w:cs="Times New Roman"/>
          <w:szCs w:val="24"/>
          <w:lang w:eastAsia="ru-RU"/>
        </w:rPr>
        <w:t xml:space="preserve"> время защитного действия.</w:t>
      </w:r>
      <w:r w:rsidRPr="009B2C65">
        <w:rPr>
          <w:rFonts w:eastAsia="Times New Roman" w:cs="Times New Roman"/>
          <w:szCs w:val="24"/>
          <w:lang w:eastAsia="ru-RU"/>
        </w:rPr>
        <w:t xml:space="preserve"> </w:t>
      </w:r>
      <w:r w:rsidR="00C74CF3">
        <w:rPr>
          <w:rFonts w:eastAsia="Times New Roman" w:cs="Times New Roman"/>
          <w:szCs w:val="24"/>
          <w:lang w:eastAsia="ru-RU"/>
        </w:rPr>
        <w:t>Правильная концентрация жидкости выбирается исходя из желаемого времени защитного действия и определяется температурой наружного воздуха и погодными явлениями.</w:t>
      </w:r>
    </w:p>
    <w:p w:rsidR="00566909" w:rsidRPr="00D9223D" w:rsidRDefault="00D9223D" w:rsidP="00D9223D">
      <w:pPr>
        <w:pStyle w:val="Translation"/>
        <w:rPr>
          <w:rFonts w:eastAsia="Times New Roman" w:cs="Times New Roman"/>
          <w:szCs w:val="24"/>
          <w:lang w:eastAsia="ru-RU"/>
        </w:rPr>
      </w:pPr>
      <w:r>
        <w:rPr>
          <w:rFonts w:eastAsia="Times New Roman" w:cs="Times New Roman"/>
          <w:szCs w:val="24"/>
          <w:lang w:eastAsia="ru-RU"/>
        </w:rPr>
        <w:t xml:space="preserve">First </w:t>
      </w:r>
      <w:r w:rsidRPr="00D9223D">
        <w:rPr>
          <w:lang w:eastAsia="ru-RU"/>
        </w:rPr>
        <w:t xml:space="preserve"> step of two steps procedures performed</w:t>
      </w:r>
      <w:r>
        <w:rPr>
          <w:lang w:eastAsia="ru-RU"/>
        </w:rPr>
        <w:t xml:space="preserve">, depending on outside air temperature, </w:t>
      </w:r>
      <w:r w:rsidRPr="00D9223D">
        <w:rPr>
          <w:lang w:eastAsia="ru-RU"/>
        </w:rPr>
        <w:t xml:space="preserve">by </w:t>
      </w:r>
      <w:r w:rsidR="009A1648">
        <w:rPr>
          <w:lang w:eastAsia="ru-RU"/>
        </w:rPr>
        <w:t xml:space="preserve">fluid or </w:t>
      </w:r>
      <w:r w:rsidRPr="00D9223D">
        <w:rPr>
          <w:lang w:eastAsia="ru-RU"/>
        </w:rPr>
        <w:t xml:space="preserve">acceptable concentration of </w:t>
      </w:r>
      <w:r>
        <w:rPr>
          <w:lang w:eastAsia="ru-RU"/>
        </w:rPr>
        <w:t xml:space="preserve">hot </w:t>
      </w:r>
      <w:r w:rsidRPr="00D9223D">
        <w:rPr>
          <w:lang w:eastAsia="ru-RU"/>
        </w:rPr>
        <w:t xml:space="preserve">fluid/water mixture </w:t>
      </w:r>
      <w:r>
        <w:rPr>
          <w:lang w:eastAsia="ru-RU"/>
        </w:rPr>
        <w:t xml:space="preserve">or </w:t>
      </w:r>
      <w:r w:rsidRPr="00D9223D">
        <w:rPr>
          <w:lang w:eastAsia="ru-RU"/>
        </w:rPr>
        <w:t xml:space="preserve"> </w:t>
      </w:r>
      <w:r>
        <w:rPr>
          <w:lang w:eastAsia="ru-RU"/>
        </w:rPr>
        <w:t>hot water, if</w:t>
      </w:r>
      <w:r w:rsidRPr="00D9223D">
        <w:rPr>
          <w:lang w:eastAsia="ru-RU"/>
        </w:rPr>
        <w:t xml:space="preserve"> </w:t>
      </w:r>
      <w:r>
        <w:rPr>
          <w:lang w:eastAsia="ru-RU"/>
        </w:rPr>
        <w:t xml:space="preserve">airplane operator allowed to use water in </w:t>
      </w:r>
      <w:r w:rsidR="009A1648">
        <w:rPr>
          <w:lang w:eastAsia="ru-RU"/>
        </w:rPr>
        <w:t>active conditions.</w:t>
      </w:r>
      <w:r>
        <w:rPr>
          <w:lang w:eastAsia="ru-RU"/>
        </w:rPr>
        <w:t xml:space="preserve"> </w:t>
      </w:r>
      <w:r w:rsidR="0070639F">
        <w:rPr>
          <w:lang w:eastAsia="ru-RU"/>
        </w:rPr>
        <w:t xml:space="preserve">Anti-icing fluid applied on airplane critical surfaces on the second step to protect surfaces from possible icing up.  </w:t>
      </w:r>
      <w:r w:rsidR="00C74CF3" w:rsidRPr="0070639F">
        <w:rPr>
          <w:rFonts w:eastAsia="Times New Roman" w:cs="Times New Roman"/>
          <w:szCs w:val="24"/>
          <w:lang w:eastAsia="ru-RU"/>
        </w:rPr>
        <w:t>The correct fluid concentration shall be chosen with regard to desired holdover time and is dictated by</w:t>
      </w:r>
      <w:r w:rsidR="00C74CF3">
        <w:rPr>
          <w:rFonts w:eastAsia="Times New Roman" w:cs="Times New Roman"/>
          <w:szCs w:val="24"/>
          <w:lang w:eastAsia="ru-RU"/>
        </w:rPr>
        <w:t xml:space="preserve"> </w:t>
      </w:r>
      <w:r w:rsidR="00C74CF3" w:rsidRPr="0070639F">
        <w:rPr>
          <w:rFonts w:eastAsia="Times New Roman" w:cs="Times New Roman"/>
          <w:szCs w:val="24"/>
          <w:lang w:eastAsia="ru-RU"/>
        </w:rPr>
        <w:t>OAT and weather conditions</w:t>
      </w:r>
      <w:r w:rsidR="00C74CF3">
        <w:rPr>
          <w:rFonts w:eastAsia="Times New Roman" w:cs="Times New Roman"/>
          <w:szCs w:val="24"/>
          <w:lang w:eastAsia="ru-RU"/>
        </w:rPr>
        <w:t>.</w:t>
      </w:r>
    </w:p>
    <w:p w:rsidR="00C74CF3" w:rsidRPr="0070639F" w:rsidRDefault="00C74CF3" w:rsidP="00C74CF3">
      <w:pPr>
        <w:ind w:firstLine="709"/>
        <w:jc w:val="both"/>
        <w:rPr>
          <w:rFonts w:eastAsia="Times New Roman" w:cs="Times New Roman"/>
          <w:szCs w:val="24"/>
          <w:lang w:eastAsia="ru-RU"/>
        </w:rPr>
      </w:pPr>
      <w:r w:rsidRPr="009B2C65">
        <w:rPr>
          <w:rFonts w:eastAsia="Times New Roman" w:cs="Times New Roman"/>
          <w:szCs w:val="24"/>
          <w:lang w:eastAsia="ru-RU"/>
        </w:rPr>
        <w:t xml:space="preserve">8.2.2.2 </w:t>
      </w:r>
      <w:r w:rsidRPr="009A1648">
        <w:rPr>
          <w:rFonts w:eastAsia="Times New Roman" w:cs="Times New Roman"/>
          <w:szCs w:val="24"/>
          <w:highlight w:val="green"/>
          <w:lang w:eastAsia="ru-RU"/>
        </w:rPr>
        <w:t>На первом этапе желательно применение смеси горячей не загущенной ПОЖ Тип-1 с водой) или горячей воды</w:t>
      </w:r>
      <w:r w:rsidRPr="0070639F">
        <w:rPr>
          <w:rFonts w:eastAsia="Times New Roman" w:cs="Times New Roman"/>
          <w:szCs w:val="24"/>
          <w:highlight w:val="green"/>
          <w:lang w:eastAsia="ru-RU"/>
        </w:rPr>
        <w:t>. Применяемая ПОЖ</w:t>
      </w:r>
      <w:r>
        <w:rPr>
          <w:rFonts w:eastAsia="Times New Roman" w:cs="Times New Roman"/>
          <w:szCs w:val="24"/>
          <w:lang w:eastAsia="ru-RU"/>
        </w:rPr>
        <w:t xml:space="preserve">, </w:t>
      </w:r>
      <w:r w:rsidRPr="00F77676">
        <w:rPr>
          <w:rFonts w:eastAsia="Times New Roman" w:cs="Times New Roman"/>
          <w:szCs w:val="24"/>
          <w:highlight w:val="green"/>
          <w:lang w:eastAsia="ru-RU"/>
        </w:rPr>
        <w:t>концентрация смеси ПОЖ Тип-</w:t>
      </w:r>
      <w:r w:rsidRPr="00F77676">
        <w:rPr>
          <w:rFonts w:eastAsia="Times New Roman" w:cs="Times New Roman"/>
          <w:szCs w:val="24"/>
          <w:highlight w:val="green"/>
          <w:lang w:val="en-US" w:eastAsia="ru-RU"/>
        </w:rPr>
        <w:t>I</w:t>
      </w:r>
      <w:r w:rsidRPr="00F77676">
        <w:rPr>
          <w:rFonts w:eastAsia="Times New Roman" w:cs="Times New Roman"/>
          <w:szCs w:val="24"/>
          <w:highlight w:val="green"/>
          <w:lang w:eastAsia="ru-RU"/>
        </w:rPr>
        <w:t xml:space="preserve"> с водой для использования на первом этапе должна иметь температуру замерзания не более чем на 3</w:t>
      </w:r>
      <w:r>
        <w:rPr>
          <w:rFonts w:eastAsia="Times New Roman" w:cs="Times New Roman"/>
          <w:szCs w:val="24"/>
          <w:highlight w:val="green"/>
          <w:vertAlign w:val="superscript"/>
          <w:lang w:eastAsia="ru-RU"/>
        </w:rPr>
        <w:t>°</w:t>
      </w:r>
      <w:r w:rsidRPr="00F77676">
        <w:rPr>
          <w:rFonts w:eastAsia="Times New Roman" w:cs="Times New Roman"/>
          <w:szCs w:val="24"/>
          <w:highlight w:val="green"/>
          <w:lang w:eastAsia="ru-RU"/>
        </w:rPr>
        <w:t>С выше температуры наружного воздух</w:t>
      </w:r>
      <w:r w:rsidRPr="009B2C65">
        <w:rPr>
          <w:rFonts w:eastAsia="Times New Roman" w:cs="Times New Roman"/>
          <w:szCs w:val="24"/>
          <w:lang w:eastAsia="ru-RU"/>
        </w:rPr>
        <w:t>а</w:t>
      </w:r>
      <w:r w:rsidRPr="0070639F">
        <w:rPr>
          <w:rFonts w:eastAsia="Times New Roman" w:cs="Times New Roman"/>
          <w:szCs w:val="24"/>
          <w:lang w:eastAsia="ru-RU"/>
        </w:rPr>
        <w:t>.</w:t>
      </w:r>
    </w:p>
    <w:p w:rsidR="00C74CF3" w:rsidRPr="00566909" w:rsidRDefault="00C74CF3" w:rsidP="00C74CF3">
      <w:pPr>
        <w:ind w:firstLine="709"/>
        <w:jc w:val="both"/>
        <w:rPr>
          <w:rStyle w:val="af8"/>
          <w:i w:val="0"/>
        </w:rPr>
      </w:pPr>
      <w:r w:rsidRPr="00566909">
        <w:rPr>
          <w:rStyle w:val="af8"/>
          <w:i w:val="0"/>
        </w:rPr>
        <w:t xml:space="preserve">ПРИМЕЧАНИЕ: При принятии решения о применении воды или </w:t>
      </w:r>
      <w:r w:rsidRPr="006B2EC8">
        <w:rPr>
          <w:rStyle w:val="af8"/>
          <w:i w:val="0"/>
        </w:rPr>
        <w:t xml:space="preserve">смеси ПОЖ </w:t>
      </w:r>
      <w:r w:rsidR="006B2EC8" w:rsidRPr="006B2EC8">
        <w:rPr>
          <w:rStyle w:val="af8"/>
          <w:i w:val="0"/>
        </w:rPr>
        <w:t>с температурой замерзания выше температуры наружного воздуха</w:t>
      </w:r>
      <w:r w:rsidRPr="00566909">
        <w:rPr>
          <w:rStyle w:val="af8"/>
          <w:i w:val="0"/>
        </w:rPr>
        <w:t xml:space="preserve"> на первом этапе двухступенчатой обработки следует принимать во внимание документацию и ограничения производителя ВС, документы авиационных властей, документы производителя ПОЖ и документы эксплуатанта ВС. </w:t>
      </w:r>
    </w:p>
    <w:p w:rsidR="00C74CF3" w:rsidRPr="00566909" w:rsidRDefault="00C74CF3" w:rsidP="00C74CF3">
      <w:pPr>
        <w:ind w:firstLine="709"/>
        <w:jc w:val="both"/>
        <w:rPr>
          <w:rFonts w:eastAsia="Times New Roman" w:cs="Times New Roman"/>
          <w:szCs w:val="24"/>
          <w:lang w:eastAsia="ru-RU"/>
        </w:rPr>
      </w:pPr>
      <w:r w:rsidRPr="00566909">
        <w:rPr>
          <w:rFonts w:eastAsia="Times New Roman" w:cs="Times New Roman"/>
          <w:szCs w:val="24"/>
          <w:lang w:eastAsia="ru-RU"/>
        </w:rPr>
        <w:t>ВНИМАНИЕ: Применение горячей воды на первом этапе двухэтапной обработки</w:t>
      </w:r>
      <w:r>
        <w:rPr>
          <w:rFonts w:eastAsia="Times New Roman" w:cs="Times New Roman"/>
          <w:szCs w:val="24"/>
          <w:lang w:eastAsia="ru-RU"/>
        </w:rPr>
        <w:t>, если в документации производителя ВС</w:t>
      </w:r>
      <w:r w:rsidRPr="00566909">
        <w:rPr>
          <w:rFonts w:eastAsia="Times New Roman" w:cs="Times New Roman"/>
          <w:szCs w:val="24"/>
          <w:lang w:eastAsia="ru-RU"/>
        </w:rPr>
        <w:t xml:space="preserve"> </w:t>
      </w:r>
      <w:r>
        <w:rPr>
          <w:rFonts w:eastAsia="Times New Roman" w:cs="Times New Roman"/>
          <w:szCs w:val="24"/>
          <w:lang w:eastAsia="ru-RU"/>
        </w:rPr>
        <w:t>нет иных требований,</w:t>
      </w:r>
      <w:r w:rsidRPr="00566909">
        <w:rPr>
          <w:rFonts w:eastAsia="Times New Roman" w:cs="Times New Roman"/>
          <w:szCs w:val="24"/>
          <w:lang w:eastAsia="ru-RU"/>
        </w:rPr>
        <w:t xml:space="preserve"> возможно, при одобрении эксплуатанта, при температуре наружного воздуха не ниже -3</w:t>
      </w:r>
      <w:r>
        <w:rPr>
          <w:rFonts w:eastAsia="Times New Roman" w:cs="Times New Roman"/>
          <w:szCs w:val="24"/>
          <w:lang w:eastAsia="ru-RU"/>
        </w:rPr>
        <w:t>°</w:t>
      </w:r>
      <w:r w:rsidRPr="00566909">
        <w:rPr>
          <w:rFonts w:eastAsia="Times New Roman" w:cs="Times New Roman"/>
          <w:szCs w:val="24"/>
          <w:lang w:eastAsia="ru-RU"/>
        </w:rPr>
        <w:t xml:space="preserve">С. </w:t>
      </w:r>
    </w:p>
    <w:p w:rsidR="00C74CF3" w:rsidRPr="00F77676" w:rsidRDefault="006B2EC8" w:rsidP="00C74CF3">
      <w:pPr>
        <w:ind w:firstLine="709"/>
        <w:jc w:val="both"/>
        <w:rPr>
          <w:rStyle w:val="af8"/>
          <w:i w:val="0"/>
        </w:rPr>
      </w:pPr>
      <w:r w:rsidRPr="006B2EC8">
        <w:rPr>
          <w:rStyle w:val="af8"/>
          <w:i w:val="0"/>
        </w:rPr>
        <w:t>ИНФОРМАЦИЯ</w:t>
      </w:r>
      <w:r w:rsidR="00C74CF3" w:rsidRPr="00566909">
        <w:rPr>
          <w:rStyle w:val="af8"/>
          <w:i w:val="0"/>
        </w:rPr>
        <w:t>: Европейские авиакомпании в настоящее время не допускают применять на первом этапе двухступенчатой обработки смесь ПОЖ с водой с отрицательным буфером к температуре замерзания и воду при отрицательных температурах наружного воздуха.</w:t>
      </w:r>
    </w:p>
    <w:p w:rsidR="00C74CF3" w:rsidRPr="00B42E2F" w:rsidRDefault="00C74CF3" w:rsidP="00C74CF3">
      <w:pPr>
        <w:pStyle w:val="Translation"/>
      </w:pPr>
      <w:r>
        <w:t xml:space="preserve">Using of not thickened fluid Type-I/ Type-I/water mixture or hot water on </w:t>
      </w:r>
      <w:r w:rsidRPr="0064784E">
        <w:t xml:space="preserve">the first step in two steps procedure </w:t>
      </w:r>
      <w:r>
        <w:t>is preferable.  Used fluid, fluid/water</w:t>
      </w:r>
      <w:r w:rsidRPr="00F77676">
        <w:t xml:space="preserve"> </w:t>
      </w:r>
      <w:r>
        <w:t xml:space="preserve">mixture concentration should has freezing point, not more than </w:t>
      </w:r>
      <w:r w:rsidRPr="00F77676">
        <w:t>3</w:t>
      </w:r>
      <w:r>
        <w:rPr>
          <w:rFonts w:cs="Times New Roman"/>
        </w:rPr>
        <w:t>°</w:t>
      </w:r>
      <w:r w:rsidRPr="00F77676">
        <w:t>С</w:t>
      </w:r>
      <w:r>
        <w:t xml:space="preserve"> above OAT.</w:t>
      </w:r>
    </w:p>
    <w:p w:rsidR="00C74CF3" w:rsidRPr="006B2EC8" w:rsidRDefault="00C74CF3" w:rsidP="00C74CF3">
      <w:pPr>
        <w:pStyle w:val="Translation"/>
      </w:pPr>
      <w:r>
        <w:t xml:space="preserve">NOTE: </w:t>
      </w:r>
      <w:r w:rsidR="006B2EC8">
        <w:t xml:space="preserve">During making decision to use water or fluid/water mixture with frizzing point above OAT on the first step of two steps procedures, aviation authorities, airplane manufactures and airplane operator  documents should be taken in account.  </w:t>
      </w:r>
    </w:p>
    <w:p w:rsidR="00C74CF3" w:rsidRPr="006B2EC8" w:rsidRDefault="006B2EC8" w:rsidP="00C74CF3">
      <w:pPr>
        <w:pStyle w:val="Translation"/>
      </w:pPr>
      <w:r>
        <w:t>CAUTION</w:t>
      </w:r>
      <w:r w:rsidR="00C74CF3" w:rsidRPr="006B2EC8">
        <w:t>: Hot water on the first step in two steps procedures</w:t>
      </w:r>
      <w:r>
        <w:t>, if other requirements are not available in airplane manufacturer's documentation and been approved by airplane operator,</w:t>
      </w:r>
      <w:r w:rsidR="00C74CF3" w:rsidRPr="006B2EC8">
        <w:t xml:space="preserve"> </w:t>
      </w:r>
      <w:r>
        <w:t>may</w:t>
      </w:r>
      <w:r w:rsidR="00C74CF3" w:rsidRPr="006B2EC8">
        <w:t xml:space="preserve"> be used </w:t>
      </w:r>
      <w:r>
        <w:t xml:space="preserve">in OAT </w:t>
      </w:r>
      <w:r w:rsidR="00C74CF3" w:rsidRPr="006B2EC8">
        <w:t>above -3°С.</w:t>
      </w:r>
    </w:p>
    <w:p w:rsidR="006B2EC8" w:rsidRDefault="006B2EC8" w:rsidP="00C74CF3">
      <w:pPr>
        <w:pStyle w:val="Translation"/>
      </w:pPr>
      <w:r>
        <w:t xml:space="preserve">INFORMATION: </w:t>
      </w:r>
      <w:r w:rsidR="00F17F16">
        <w:t>European airlines are not allowed to use fluid/water mixture with negative buffer or water blow 0</w:t>
      </w:r>
      <w:r w:rsidR="00F17F16" w:rsidRPr="006B2EC8">
        <w:t>°С</w:t>
      </w:r>
      <w:r w:rsidR="00F17F16">
        <w:t xml:space="preserve"> on the first step of two steps procedures.</w:t>
      </w:r>
    </w:p>
    <w:p w:rsidR="00F17F16" w:rsidRPr="009B2C65" w:rsidRDefault="00F17F16" w:rsidP="00F17F16">
      <w:pPr>
        <w:ind w:firstLine="709"/>
        <w:jc w:val="both"/>
        <w:rPr>
          <w:rFonts w:eastAsia="Times New Roman" w:cs="Times New Roman"/>
          <w:szCs w:val="24"/>
          <w:lang w:eastAsia="ru-RU"/>
        </w:rPr>
      </w:pPr>
      <w:r w:rsidRPr="009B2C65">
        <w:rPr>
          <w:rFonts w:eastAsia="Times New Roman" w:cs="Times New Roman"/>
          <w:szCs w:val="24"/>
          <w:lang w:eastAsia="ru-RU"/>
        </w:rPr>
        <w:t>8.2.2.</w:t>
      </w:r>
      <w:r w:rsidRPr="007A3B85">
        <w:rPr>
          <w:rFonts w:eastAsia="Times New Roman" w:cs="Times New Roman"/>
          <w:szCs w:val="24"/>
          <w:lang w:eastAsia="ru-RU"/>
        </w:rPr>
        <w:t>3</w:t>
      </w:r>
      <w:r w:rsidRPr="009B2C65">
        <w:rPr>
          <w:rFonts w:eastAsia="Times New Roman" w:cs="Times New Roman"/>
          <w:szCs w:val="24"/>
          <w:lang w:eastAsia="ru-RU"/>
        </w:rPr>
        <w:t xml:space="preserve">. </w:t>
      </w:r>
      <w:r w:rsidR="007A3B85">
        <w:rPr>
          <w:rFonts w:eastAsia="Times New Roman" w:cs="Times New Roman"/>
          <w:szCs w:val="24"/>
          <w:lang w:eastAsia="ru-RU"/>
        </w:rPr>
        <w:t xml:space="preserve">Тип ПОЖ и </w:t>
      </w:r>
      <w:r w:rsidR="007A3B85" w:rsidRPr="009B2C65">
        <w:rPr>
          <w:rFonts w:eastAsia="Times New Roman" w:cs="Times New Roman"/>
          <w:szCs w:val="24"/>
          <w:lang w:eastAsia="ru-RU"/>
        </w:rPr>
        <w:t xml:space="preserve">подходящая </w:t>
      </w:r>
      <w:r w:rsidRPr="009B2C65">
        <w:rPr>
          <w:rFonts w:eastAsia="Times New Roman" w:cs="Times New Roman"/>
          <w:szCs w:val="24"/>
          <w:lang w:eastAsia="ru-RU"/>
        </w:rPr>
        <w:t xml:space="preserve">концентрация ПОЖ для второго этапа выбираться </w:t>
      </w:r>
      <w:r w:rsidR="007A3B85">
        <w:rPr>
          <w:rFonts w:eastAsia="Times New Roman" w:cs="Times New Roman"/>
          <w:szCs w:val="24"/>
          <w:lang w:eastAsia="ru-RU"/>
        </w:rPr>
        <w:t xml:space="preserve">исходя из </w:t>
      </w:r>
      <w:r w:rsidRPr="009B2C65">
        <w:rPr>
          <w:rFonts w:eastAsia="Times New Roman" w:cs="Times New Roman"/>
          <w:szCs w:val="24"/>
          <w:lang w:eastAsia="ru-RU"/>
        </w:rPr>
        <w:t>требуемого времени предотвращения обледенения</w:t>
      </w:r>
      <w:r w:rsidR="007A3B85">
        <w:rPr>
          <w:rFonts w:eastAsia="Times New Roman" w:cs="Times New Roman"/>
          <w:szCs w:val="24"/>
          <w:lang w:eastAsia="ru-RU"/>
        </w:rPr>
        <w:t xml:space="preserve"> (защиты)</w:t>
      </w:r>
      <w:r w:rsidRPr="009B2C65">
        <w:rPr>
          <w:rFonts w:eastAsia="Times New Roman" w:cs="Times New Roman"/>
          <w:szCs w:val="24"/>
          <w:lang w:eastAsia="ru-RU"/>
        </w:rPr>
        <w:t xml:space="preserve">, особенностей оборудования, ограничений производителя ПОЖ,  применяемых технологий ПОЗ ВС,  температурных и погодных условий. </w:t>
      </w:r>
    </w:p>
    <w:p w:rsidR="00F17F16" w:rsidRPr="007A3B85" w:rsidRDefault="00F17F16" w:rsidP="007A3B85">
      <w:pPr>
        <w:pStyle w:val="Translation"/>
        <w:rPr>
          <w:lang w:eastAsia="ru-RU"/>
        </w:rPr>
      </w:pPr>
      <w:r>
        <w:rPr>
          <w:lang w:eastAsia="ru-RU"/>
        </w:rPr>
        <w:t xml:space="preserve">Fluid </w:t>
      </w:r>
      <w:r w:rsidR="007A3B85">
        <w:rPr>
          <w:lang w:eastAsia="ru-RU"/>
        </w:rPr>
        <w:t>type and</w:t>
      </w:r>
      <w:r>
        <w:rPr>
          <w:lang w:eastAsia="ru-RU"/>
        </w:rPr>
        <w:t xml:space="preserve"> fluid /water mixture concentration on the second step of two steps procedures  </w:t>
      </w:r>
      <w:r w:rsidR="007A3B85">
        <w:rPr>
          <w:lang w:eastAsia="ru-RU"/>
        </w:rPr>
        <w:t xml:space="preserve">chooses depends of </w:t>
      </w:r>
      <w:r w:rsidR="007A3B85" w:rsidRPr="007A3B85">
        <w:rPr>
          <w:lang w:eastAsia="ru-RU"/>
        </w:rPr>
        <w:t xml:space="preserve"> </w:t>
      </w:r>
      <w:r w:rsidR="007A3B85">
        <w:rPr>
          <w:lang w:eastAsia="ru-RU"/>
        </w:rPr>
        <w:t>required hold over time, used equipment, fluid manufacturer limitations, used technologies, OAT and weather conditions.</w:t>
      </w:r>
    </w:p>
    <w:p w:rsidR="00F17F16" w:rsidRPr="009B2C65" w:rsidRDefault="00F17F16" w:rsidP="00F17F16">
      <w:pPr>
        <w:ind w:firstLine="709"/>
        <w:jc w:val="both"/>
        <w:rPr>
          <w:rFonts w:eastAsia="Times New Roman" w:cs="Times New Roman"/>
          <w:szCs w:val="24"/>
          <w:lang w:eastAsia="ru-RU"/>
        </w:rPr>
      </w:pPr>
      <w:r w:rsidRPr="009B2C65">
        <w:rPr>
          <w:rFonts w:eastAsia="Times New Roman" w:cs="Times New Roman"/>
          <w:szCs w:val="24"/>
          <w:lang w:eastAsia="ru-RU"/>
        </w:rPr>
        <w:t>8.2.2.</w:t>
      </w:r>
      <w:r w:rsidRPr="00B42E2F">
        <w:rPr>
          <w:rFonts w:eastAsia="Times New Roman" w:cs="Times New Roman"/>
          <w:szCs w:val="24"/>
          <w:lang w:eastAsia="ru-RU"/>
        </w:rPr>
        <w:t>4</w:t>
      </w:r>
      <w:r w:rsidRPr="009B2C65">
        <w:rPr>
          <w:rFonts w:eastAsia="Times New Roman" w:cs="Times New Roman"/>
          <w:szCs w:val="24"/>
          <w:lang w:eastAsia="ru-RU"/>
        </w:rPr>
        <w:t>. Второй этап должен выполняться до того, как жидкость, примененная на первом этапе, начнет замерзать. При необходимости удаление и защита выполняются по зонам. Если на первом этапе ПОЗ ПОЖ применяется с отрицательным буфером и/или проводится обработка поверхностей, состоящих из композитных материалов, замерзание жидкости может произойти быстро.</w:t>
      </w:r>
    </w:p>
    <w:p w:rsidR="00F17F16" w:rsidRPr="00B42E2F" w:rsidRDefault="00F17F16" w:rsidP="00F17F16">
      <w:pPr>
        <w:ind w:firstLine="709"/>
        <w:jc w:val="both"/>
        <w:rPr>
          <w:rFonts w:eastAsia="Times New Roman" w:cs="Times New Roman"/>
          <w:szCs w:val="24"/>
          <w:lang w:eastAsia="ru-RU"/>
        </w:rPr>
      </w:pPr>
      <w:r w:rsidRPr="007A3B85">
        <w:rPr>
          <w:rFonts w:eastAsia="Times New Roman" w:cs="Times New Roman"/>
          <w:szCs w:val="24"/>
          <w:lang w:eastAsia="ru-RU"/>
        </w:rPr>
        <w:t xml:space="preserve">ПРИМЕЧАНИЕ: В соответствие с требованиями таблиц времени защитного действия, опубликованными FAA, применение ПОЖ </w:t>
      </w:r>
      <w:r w:rsidRPr="007D61DF">
        <w:rPr>
          <w:rFonts w:eastAsia="Times New Roman" w:cs="Times New Roman"/>
          <w:szCs w:val="24"/>
          <w:highlight w:val="green"/>
          <w:lang w:eastAsia="ru-RU"/>
        </w:rPr>
        <w:t xml:space="preserve">для </w:t>
      </w:r>
      <w:r w:rsidR="007D61DF" w:rsidRPr="007D61DF">
        <w:rPr>
          <w:rFonts w:eastAsia="Times New Roman" w:cs="Times New Roman"/>
          <w:szCs w:val="24"/>
          <w:highlight w:val="green"/>
          <w:lang w:eastAsia="ru-RU"/>
        </w:rPr>
        <w:t xml:space="preserve">антиобледенительной </w:t>
      </w:r>
      <w:r w:rsidRPr="007D61DF">
        <w:rPr>
          <w:rFonts w:eastAsia="Times New Roman" w:cs="Times New Roman"/>
          <w:szCs w:val="24"/>
          <w:highlight w:val="green"/>
          <w:lang w:eastAsia="ru-RU"/>
        </w:rPr>
        <w:t xml:space="preserve">защиты </w:t>
      </w:r>
      <w:r w:rsidR="007D61DF" w:rsidRPr="007D61DF">
        <w:rPr>
          <w:rFonts w:eastAsia="Times New Roman" w:cs="Times New Roman"/>
          <w:szCs w:val="24"/>
          <w:highlight w:val="green"/>
          <w:lang w:eastAsia="ru-RU"/>
        </w:rPr>
        <w:t>на втором этапе</w:t>
      </w:r>
      <w:r w:rsidR="007D61DF">
        <w:rPr>
          <w:rFonts w:eastAsia="Times New Roman" w:cs="Times New Roman"/>
          <w:szCs w:val="24"/>
          <w:lang w:eastAsia="ru-RU"/>
        </w:rPr>
        <w:t xml:space="preserve"> </w:t>
      </w:r>
      <w:r w:rsidRPr="007A3B85">
        <w:rPr>
          <w:rFonts w:eastAsia="Times New Roman" w:cs="Times New Roman"/>
          <w:szCs w:val="24"/>
          <w:lang w:eastAsia="ru-RU"/>
        </w:rPr>
        <w:t>должно выполняться до того момента, когда жидкость, примененная на первом этапе, начнет замерзать.  Это время может быть больше 3 минут при отдельных условиях, но потенциально меньше в случае тяжелых осадков, при низких температурах или для критических поверхностей изготовленных из композитных материалов. Поэтому</w:t>
      </w:r>
      <w:r w:rsidRPr="007A3B85">
        <w:rPr>
          <w:rFonts w:eastAsia="Times New Roman" w:cs="Times New Roman"/>
          <w:b/>
          <w:szCs w:val="24"/>
          <w:lang w:eastAsia="ru-RU"/>
        </w:rPr>
        <w:t>,  трехминутный интервал между началом первой и второй ступени двухступенчатой обработки  должен приниматься как максимально допустимый</w:t>
      </w:r>
      <w:r w:rsidRPr="007A3B85">
        <w:rPr>
          <w:rFonts w:eastAsia="Times New Roman" w:cs="Times New Roman"/>
          <w:szCs w:val="24"/>
          <w:lang w:eastAsia="ru-RU"/>
        </w:rPr>
        <w:t xml:space="preserve">, даже при отсутствии видимых признаков  замерзания ПОЖ, нанесенной на первой ступени. </w:t>
      </w:r>
    </w:p>
    <w:p w:rsidR="007A3B85" w:rsidRDefault="007A3B85" w:rsidP="007A3B85">
      <w:pPr>
        <w:pStyle w:val="Translation"/>
      </w:pPr>
      <w:r w:rsidRPr="00946690">
        <w:t xml:space="preserve">The second step shall be performed before first step fluid freezes, if necessary area by area. </w:t>
      </w:r>
      <w:r w:rsidRPr="00946690">
        <w:br/>
        <w:t>Where fluid with a negative buffer is used for the first step of two steps procedures and/or when treating composite surfaces, freezing may happen quickly</w:t>
      </w:r>
      <w:r>
        <w:t>.</w:t>
      </w:r>
    </w:p>
    <w:p w:rsidR="007A3B85" w:rsidRPr="00F87FF2" w:rsidRDefault="007D61DF" w:rsidP="00F87FF2">
      <w:pPr>
        <w:pStyle w:val="Translation"/>
      </w:pPr>
      <w:r w:rsidRPr="007D61DF">
        <w:rPr>
          <w:szCs w:val="24"/>
        </w:rPr>
        <w:t xml:space="preserve">NOTE: In accordance with published FAA Hold Over Time Tables fluid application on the second step should be performed till </w:t>
      </w:r>
      <w:r w:rsidRPr="007D61DF">
        <w:t xml:space="preserve">fluid applied on the first step freezes. This time may be higher than 3 minutes in some conditions, but potentially lower in heavy precipitation, in colder temperatures, or for critical surfaces constructed of composite materials. </w:t>
      </w:r>
      <w:r>
        <w:t xml:space="preserve">So, 3 minutes time interval between beginning of fist and second step </w:t>
      </w:r>
      <w:r w:rsidR="00F87FF2">
        <w:t xml:space="preserve">should be accepted as maximum possible, </w:t>
      </w:r>
      <w:r w:rsidR="00F87FF2" w:rsidRPr="00F87FF2">
        <w:t>even in the absence of visible signs of</w:t>
      </w:r>
      <w:r w:rsidR="00F87FF2">
        <w:t xml:space="preserve"> fluid applied on the fest step</w:t>
      </w:r>
      <w:r w:rsidR="00F87FF2" w:rsidRPr="00F87FF2">
        <w:t xml:space="preserve"> freezing</w:t>
      </w:r>
      <w:r w:rsidR="00F87FF2">
        <w:t xml:space="preserve">. </w:t>
      </w:r>
    </w:p>
    <w:p w:rsidR="00EE1787" w:rsidRPr="00B42E2F" w:rsidRDefault="00EE178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8.2.2.5 Обычно второй этап двухэтапной обработки производится антиобледенительной жидкостью Тип-</w:t>
      </w:r>
      <w:r w:rsidRPr="009B2C65">
        <w:rPr>
          <w:rFonts w:eastAsia="Times New Roman" w:cs="Times New Roman"/>
          <w:szCs w:val="24"/>
          <w:lang w:val="en-US" w:eastAsia="ru-RU"/>
        </w:rPr>
        <w:t>II</w:t>
      </w:r>
      <w:r w:rsidRPr="009B2C65">
        <w:rPr>
          <w:rFonts w:eastAsia="Times New Roman" w:cs="Times New Roman"/>
          <w:szCs w:val="24"/>
          <w:lang w:eastAsia="ru-RU"/>
        </w:rPr>
        <w:t xml:space="preserve"> или Тип-</w:t>
      </w:r>
      <w:r w:rsidRPr="009B2C65">
        <w:rPr>
          <w:rFonts w:eastAsia="Times New Roman" w:cs="Times New Roman"/>
          <w:szCs w:val="24"/>
          <w:lang w:val="en-US" w:eastAsia="ru-RU"/>
        </w:rPr>
        <w:t>IV</w:t>
      </w:r>
      <w:r w:rsidRPr="009B2C65">
        <w:rPr>
          <w:rFonts w:eastAsia="Times New Roman" w:cs="Times New Roman"/>
          <w:szCs w:val="24"/>
          <w:lang w:eastAsia="ru-RU"/>
        </w:rPr>
        <w:t>. Для этого рекомендуется использовать не подогретую и не разбавленную жидкость. Однако, в условиях отсутствия замерзающих осадков,  если время защитного действия ПОЖ Тип-</w:t>
      </w:r>
      <w:r w:rsidRPr="009B2C65">
        <w:rPr>
          <w:rFonts w:eastAsia="Times New Roman" w:cs="Times New Roman"/>
          <w:szCs w:val="24"/>
          <w:lang w:val="en-US" w:eastAsia="ru-RU"/>
        </w:rPr>
        <w:t>I</w:t>
      </w:r>
      <w:r w:rsidRPr="009B2C65">
        <w:rPr>
          <w:rFonts w:eastAsia="Times New Roman" w:cs="Times New Roman"/>
          <w:szCs w:val="24"/>
          <w:lang w:eastAsia="ru-RU"/>
        </w:rPr>
        <w:t xml:space="preserve"> достаточно, то на втором этапе возможно применения горячей смеси жидкости Тип-I с водой. При этом концентрация жидкости Тип-I в смеси с водой выбирается в зависимости от температуры наружного воздуха с учетом буфера не менее 10°С между температурой воздуха и температурой замерзания смеси ПОЖ с водой.</w:t>
      </w:r>
    </w:p>
    <w:p w:rsidR="0067688D" w:rsidRPr="002A6974" w:rsidRDefault="0067688D" w:rsidP="002A6974">
      <w:pPr>
        <w:pStyle w:val="Translation"/>
        <w:rPr>
          <w:lang w:eastAsia="ru-RU"/>
        </w:rPr>
      </w:pPr>
      <w:r>
        <w:rPr>
          <w:lang w:eastAsia="ru-RU"/>
        </w:rPr>
        <w:t>Usually, the second step performed by anti-icing fluids Type-II or Type-IV. It</w:t>
      </w:r>
      <w:r w:rsidRPr="0067688D">
        <w:rPr>
          <w:lang w:eastAsia="ru-RU"/>
        </w:rPr>
        <w:t xml:space="preserve"> </w:t>
      </w:r>
      <w:r>
        <w:rPr>
          <w:lang w:eastAsia="ru-RU"/>
        </w:rPr>
        <w:t>is</w:t>
      </w:r>
      <w:r w:rsidRPr="0067688D">
        <w:rPr>
          <w:lang w:eastAsia="ru-RU"/>
        </w:rPr>
        <w:t xml:space="preserve"> </w:t>
      </w:r>
      <w:r>
        <w:rPr>
          <w:lang w:eastAsia="ru-RU"/>
        </w:rPr>
        <w:t>recommended</w:t>
      </w:r>
      <w:r w:rsidRPr="0067688D">
        <w:rPr>
          <w:lang w:eastAsia="ru-RU"/>
        </w:rPr>
        <w:t xml:space="preserve"> </w:t>
      </w:r>
      <w:r>
        <w:rPr>
          <w:lang w:eastAsia="ru-RU"/>
        </w:rPr>
        <w:t>to</w:t>
      </w:r>
      <w:r w:rsidRPr="0067688D">
        <w:rPr>
          <w:lang w:eastAsia="ru-RU"/>
        </w:rPr>
        <w:t xml:space="preserve"> </w:t>
      </w:r>
      <w:r>
        <w:rPr>
          <w:lang w:eastAsia="ru-RU"/>
        </w:rPr>
        <w:t>use</w:t>
      </w:r>
      <w:r w:rsidRPr="0067688D">
        <w:rPr>
          <w:lang w:eastAsia="ru-RU"/>
        </w:rPr>
        <w:t xml:space="preserve"> </w:t>
      </w:r>
      <w:r>
        <w:rPr>
          <w:lang w:eastAsia="ru-RU"/>
        </w:rPr>
        <w:t>not</w:t>
      </w:r>
      <w:r w:rsidRPr="0067688D">
        <w:rPr>
          <w:lang w:eastAsia="ru-RU"/>
        </w:rPr>
        <w:t xml:space="preserve"> </w:t>
      </w:r>
      <w:r>
        <w:rPr>
          <w:lang w:eastAsia="ru-RU"/>
        </w:rPr>
        <w:t>heated</w:t>
      </w:r>
      <w:r w:rsidRPr="0067688D">
        <w:rPr>
          <w:lang w:eastAsia="ru-RU"/>
        </w:rPr>
        <w:t xml:space="preserve"> </w:t>
      </w:r>
      <w:r>
        <w:rPr>
          <w:lang w:eastAsia="ru-RU"/>
        </w:rPr>
        <w:t>and</w:t>
      </w:r>
      <w:r w:rsidRPr="0067688D">
        <w:rPr>
          <w:lang w:eastAsia="ru-RU"/>
        </w:rPr>
        <w:t xml:space="preserve"> </w:t>
      </w:r>
      <w:r>
        <w:rPr>
          <w:lang w:eastAsia="ru-RU"/>
        </w:rPr>
        <w:t>not</w:t>
      </w:r>
      <w:r w:rsidRPr="0067688D">
        <w:rPr>
          <w:lang w:eastAsia="ru-RU"/>
        </w:rPr>
        <w:t xml:space="preserve"> </w:t>
      </w:r>
      <w:r>
        <w:rPr>
          <w:lang w:eastAsia="ru-RU"/>
        </w:rPr>
        <w:t>diluted</w:t>
      </w:r>
      <w:r w:rsidRPr="0067688D">
        <w:rPr>
          <w:lang w:eastAsia="ru-RU"/>
        </w:rPr>
        <w:t xml:space="preserve"> </w:t>
      </w:r>
      <w:r>
        <w:rPr>
          <w:lang w:eastAsia="ru-RU"/>
        </w:rPr>
        <w:t>fluid</w:t>
      </w:r>
      <w:r w:rsidRPr="0067688D">
        <w:rPr>
          <w:lang w:eastAsia="ru-RU"/>
        </w:rPr>
        <w:t>.</w:t>
      </w:r>
      <w:r>
        <w:rPr>
          <w:lang w:eastAsia="ru-RU"/>
        </w:rPr>
        <w:t xml:space="preserve"> </w:t>
      </w:r>
      <w:r w:rsidRPr="0067688D">
        <w:rPr>
          <w:lang w:eastAsia="ru-RU"/>
        </w:rPr>
        <w:t xml:space="preserve"> </w:t>
      </w:r>
      <w:r>
        <w:rPr>
          <w:lang w:eastAsia="ru-RU"/>
        </w:rPr>
        <w:t xml:space="preserve">However, if freezing precipitations are not available and hold over type of fluid Type-I enough, it is possible to use hot fluid Type-I/water mixture on the second step. </w:t>
      </w:r>
      <w:r w:rsidR="002A6974">
        <w:rPr>
          <w:lang w:eastAsia="ru-RU"/>
        </w:rPr>
        <w:t xml:space="preserve">This  case fluid Type-I/water mixture concentration should has frizzing point, at least, </w:t>
      </w:r>
      <w:r w:rsidR="002A6974" w:rsidRPr="002A6974">
        <w:rPr>
          <w:lang w:eastAsia="ru-RU"/>
        </w:rPr>
        <w:t>10°</w:t>
      </w:r>
      <w:r w:rsidR="002A6974" w:rsidRPr="009B2C65">
        <w:rPr>
          <w:lang w:eastAsia="ru-RU"/>
        </w:rPr>
        <w:t>С</w:t>
      </w:r>
      <w:r w:rsidR="002A6974">
        <w:rPr>
          <w:lang w:eastAsia="ru-RU"/>
        </w:rPr>
        <w:t xml:space="preserve"> below OAT/</w:t>
      </w:r>
    </w:p>
    <w:p w:rsidR="00F343DD" w:rsidRPr="009B2C65" w:rsidRDefault="00F343DD"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8.2.2.</w:t>
      </w:r>
      <w:r w:rsidR="002A6974" w:rsidRPr="00B42E2F">
        <w:rPr>
          <w:rFonts w:eastAsia="Times New Roman" w:cs="Times New Roman"/>
          <w:szCs w:val="24"/>
          <w:lang w:eastAsia="ru-RU"/>
        </w:rPr>
        <w:t>6</w:t>
      </w:r>
      <w:r w:rsidRPr="009B2C65">
        <w:rPr>
          <w:rFonts w:eastAsia="Times New Roman" w:cs="Times New Roman"/>
          <w:szCs w:val="24"/>
          <w:lang w:eastAsia="ru-RU"/>
        </w:rPr>
        <w:t>. При выполнении второго этапа применяется такая техника нанесения ПОЖ, при которой жидкость, используемая на втором этапе, должна полностью покрыть сверху ПОЖ, использованную на первом и при которой обеспечивается достаточное количество ПОЖ на втором этапе. Количество нанесенной жидкости считается достаточным, когда ПОЖ начинает капать с передних и задних кромок.</w:t>
      </w:r>
      <w:r w:rsidR="00EE1787" w:rsidRPr="009B2C65">
        <w:rPr>
          <w:rFonts w:eastAsia="Times New Roman" w:cs="Times New Roman"/>
          <w:szCs w:val="24"/>
          <w:lang w:eastAsia="ru-RU"/>
        </w:rPr>
        <w:t xml:space="preserve"> Рекомендованное минимальное количество ПОЖ для антиобледенительной защиты ВС опубликовано в Приложении С Рекомендаций АЕА по подготовке и основополагающей информации по противообледенительной защите ВС на земле также и дано в приложении III к настоящему документу.</w:t>
      </w:r>
    </w:p>
    <w:p w:rsidR="005E0197" w:rsidRPr="002A6974" w:rsidRDefault="005E0197" w:rsidP="009A1F86">
      <w:pPr>
        <w:keepLines/>
        <w:tabs>
          <w:tab w:val="left" w:pos="5760"/>
        </w:tabs>
        <w:ind w:firstLine="709"/>
        <w:jc w:val="both"/>
        <w:rPr>
          <w:rFonts w:eastAsia="Times New Roman" w:cs="Times New Roman"/>
          <w:szCs w:val="24"/>
          <w:lang w:eastAsia="ru-RU"/>
        </w:rPr>
      </w:pPr>
      <w:r w:rsidRPr="002A6974">
        <w:rPr>
          <w:rFonts w:eastAsia="Times New Roman" w:cs="Times New Roman"/>
          <w:szCs w:val="24"/>
          <w:lang w:eastAsia="ru-RU"/>
        </w:rPr>
        <w:t xml:space="preserve">ВНИМАНИЕ: В случае </w:t>
      </w:r>
      <w:r w:rsidR="00EE1787" w:rsidRPr="002A6974">
        <w:rPr>
          <w:rFonts w:eastAsia="Times New Roman" w:cs="Times New Roman"/>
          <w:szCs w:val="24"/>
          <w:lang w:eastAsia="ru-RU"/>
        </w:rPr>
        <w:t xml:space="preserve">обледенения поверхностей или </w:t>
      </w:r>
      <w:r w:rsidRPr="002A6974">
        <w:rPr>
          <w:rFonts w:eastAsia="Times New Roman" w:cs="Times New Roman"/>
          <w:szCs w:val="24"/>
          <w:lang w:eastAsia="ru-RU"/>
        </w:rPr>
        <w:t>замерзания жидкости в процессе проведения обработки, необходимо повторить как первый, так и второй этап обработки.</w:t>
      </w:r>
    </w:p>
    <w:p w:rsidR="00EE0F20" w:rsidRPr="00B42E2F" w:rsidRDefault="005E0197" w:rsidP="009A1F86">
      <w:pPr>
        <w:keepLines/>
        <w:tabs>
          <w:tab w:val="left" w:pos="5760"/>
        </w:tabs>
        <w:ind w:firstLine="709"/>
        <w:jc w:val="both"/>
        <w:rPr>
          <w:rFonts w:eastAsia="Times New Roman" w:cs="Times New Roman"/>
          <w:szCs w:val="24"/>
          <w:lang w:eastAsia="ru-RU"/>
        </w:rPr>
      </w:pPr>
      <w:r w:rsidRPr="002A6974">
        <w:rPr>
          <w:rFonts w:eastAsia="Times New Roman" w:cs="Times New Roman"/>
          <w:szCs w:val="24"/>
          <w:lang w:eastAsia="ru-RU"/>
        </w:rPr>
        <w:t>ВНИМАНИЕ: Температура обшивки крыла может быть ниже температуры окружающего воздуха. В данных условиях может потребоваться применение смеси жидкости с большей концентрацией гликоля для обеспечения достаточного запаса температуры замерзания смеси.</w:t>
      </w:r>
    </w:p>
    <w:p w:rsidR="002A6974" w:rsidRPr="002A6974" w:rsidRDefault="00F17F16" w:rsidP="002A6974">
      <w:pPr>
        <w:pStyle w:val="Translation"/>
      </w:pPr>
      <w:r w:rsidRPr="00C74CF3">
        <w:t>When applying the second step fluid, use a spraying technique, which completely covers the first step fluid</w:t>
      </w:r>
      <w:r w:rsidR="002A6974">
        <w:t xml:space="preserve"> </w:t>
      </w:r>
      <w:r w:rsidRPr="00C74CF3">
        <w:t>and provides a sufficient amount of second</w:t>
      </w:r>
      <w:r w:rsidR="002A6974">
        <w:t xml:space="preserve"> </w:t>
      </w:r>
      <w:r w:rsidRPr="00C74CF3">
        <w:t xml:space="preserve">step fluid. </w:t>
      </w:r>
      <w:r w:rsidR="002A6974" w:rsidRPr="002A6974">
        <w:t xml:space="preserve">The amount of liquid applied is considered sufficient when </w:t>
      </w:r>
      <w:r w:rsidR="002A6974">
        <w:t>fluid</w:t>
      </w:r>
      <w:r w:rsidR="002A6974" w:rsidRPr="002A6974">
        <w:t xml:space="preserve"> starts to drip from the front and rear edges</w:t>
      </w:r>
      <w:r w:rsidR="002A6974">
        <w:t>.</w:t>
      </w:r>
      <w:r w:rsidRPr="00C74CF3">
        <w:t xml:space="preserve">For guidance on amount of fluid refer to the AEA document "Training Recommendations </w:t>
      </w:r>
      <w:r w:rsidR="002A6974" w:rsidRPr="00C74CF3">
        <w:t>and Background</w:t>
      </w:r>
      <w:r w:rsidRPr="00C74CF3">
        <w:t xml:space="preserve"> Information for De-icing/Anti-icing </w:t>
      </w:r>
      <w:r w:rsidR="002A6974" w:rsidRPr="00C74CF3">
        <w:t>Airplanes</w:t>
      </w:r>
      <w:r w:rsidRPr="00C74CF3">
        <w:t xml:space="preserve"> on the Ground"</w:t>
      </w:r>
      <w:r w:rsidR="002A6974">
        <w:t xml:space="preserve"> or this document appendix III.</w:t>
      </w:r>
    </w:p>
    <w:p w:rsidR="00F17F16" w:rsidRDefault="002A6974" w:rsidP="002A6974">
      <w:pPr>
        <w:pStyle w:val="Translation"/>
      </w:pPr>
      <w:r>
        <w:t xml:space="preserve">CAUTION: </w:t>
      </w:r>
      <w:r w:rsidR="00F17F16" w:rsidRPr="00C74CF3">
        <w:t>Where re-freezing occurs following the initial treatment, both first and second step must be repeated.</w:t>
      </w:r>
    </w:p>
    <w:p w:rsidR="002A6974" w:rsidRPr="00C74CF3" w:rsidRDefault="002A6974" w:rsidP="002A6974">
      <w:pPr>
        <w:pStyle w:val="Translation"/>
      </w:pPr>
      <w:r w:rsidRPr="002A6974">
        <w:t xml:space="preserve">CAUTION: </w:t>
      </w:r>
      <w:r w:rsidRPr="00C74CF3">
        <w:t>Wing skin temperatures may be lower than OAT. If this condition is identified, a stronger</w:t>
      </w:r>
      <w:r>
        <w:t xml:space="preserve"> </w:t>
      </w:r>
      <w:r w:rsidRPr="00C74CF3">
        <w:t>mixture (more glycol) may need to be used to ensure a sufficient freezing point buffer.</w:t>
      </w:r>
    </w:p>
    <w:p w:rsidR="00EE0F20" w:rsidRPr="009B2C65" w:rsidRDefault="00F72AB9" w:rsidP="009A1F86">
      <w:pPr>
        <w:pStyle w:val="2"/>
        <w:jc w:val="both"/>
        <w:rPr>
          <w:rFonts w:eastAsia="Times New Roman"/>
          <w:lang w:eastAsia="ru-RU"/>
        </w:rPr>
      </w:pPr>
      <w:bookmarkStart w:id="94" w:name="_Toc406321042"/>
      <w:r w:rsidRPr="009B2C65">
        <w:rPr>
          <w:rFonts w:eastAsia="Times New Roman"/>
          <w:lang w:eastAsia="ru-RU"/>
        </w:rPr>
        <w:t xml:space="preserve">8.2.3 </w:t>
      </w:r>
      <w:r w:rsidR="00EE0F20" w:rsidRPr="009B2C65">
        <w:rPr>
          <w:rFonts w:eastAsia="Times New Roman"/>
          <w:lang w:eastAsia="ru-RU"/>
        </w:rPr>
        <w:t>Образование сухих остатков</w:t>
      </w:r>
      <w:r w:rsidRPr="009B2C65">
        <w:rPr>
          <w:rFonts w:eastAsia="Times New Roman"/>
          <w:lang w:eastAsia="ru-RU"/>
        </w:rPr>
        <w:t xml:space="preserve"> загущенных</w:t>
      </w:r>
      <w:r w:rsidR="00EE0F20" w:rsidRPr="009B2C65">
        <w:rPr>
          <w:rFonts w:eastAsia="Times New Roman"/>
          <w:lang w:eastAsia="ru-RU"/>
        </w:rPr>
        <w:t xml:space="preserve"> ПОЖ.</w:t>
      </w:r>
      <w:bookmarkEnd w:id="94"/>
    </w:p>
    <w:p w:rsidR="002A6974" w:rsidRPr="001379A5" w:rsidRDefault="00F72AB9" w:rsidP="001379A5">
      <w:pPr>
        <w:ind w:firstLine="709"/>
        <w:jc w:val="both"/>
        <w:rPr>
          <w:rFonts w:eastAsia="Times New Roman" w:cs="Times New Roman"/>
          <w:szCs w:val="24"/>
          <w:lang w:eastAsia="ru-RU"/>
        </w:rPr>
      </w:pPr>
      <w:bookmarkStart w:id="95" w:name="_Toc169373581"/>
      <w:bookmarkStart w:id="96" w:name="_Toc169444524"/>
      <w:bookmarkStart w:id="97" w:name="_Toc337326606"/>
      <w:r w:rsidRPr="009B2C65">
        <w:rPr>
          <w:rFonts w:eastAsia="Times New Roman" w:cs="Times New Roman"/>
          <w:szCs w:val="24"/>
          <w:lang w:eastAsia="ru-RU"/>
        </w:rPr>
        <w:t xml:space="preserve">8.2.3.1 </w:t>
      </w:r>
      <w:r w:rsidR="00EE0F20" w:rsidRPr="009B2C65">
        <w:rPr>
          <w:rFonts w:eastAsia="Times New Roman" w:cs="Times New Roman"/>
          <w:szCs w:val="24"/>
          <w:lang w:eastAsia="ru-RU"/>
        </w:rPr>
        <w:t>Многок</w:t>
      </w:r>
      <w:r w:rsidR="001C3F24" w:rsidRPr="009B2C65">
        <w:rPr>
          <w:rFonts w:eastAsia="Times New Roman" w:cs="Times New Roman"/>
          <w:szCs w:val="24"/>
          <w:lang w:eastAsia="ru-RU"/>
        </w:rPr>
        <w:t>ратное применение жидкостей Тип-</w:t>
      </w:r>
      <w:r w:rsidR="00EE0F20" w:rsidRPr="009B2C65">
        <w:rPr>
          <w:rFonts w:eastAsia="Times New Roman" w:cs="Times New Roman"/>
          <w:szCs w:val="24"/>
          <w:lang w:eastAsia="ru-RU"/>
        </w:rPr>
        <w:t xml:space="preserve">II, </w:t>
      </w:r>
      <w:r w:rsidR="001C3F24" w:rsidRPr="009B2C65">
        <w:rPr>
          <w:rFonts w:eastAsia="Times New Roman" w:cs="Times New Roman"/>
          <w:szCs w:val="24"/>
          <w:lang w:eastAsia="ru-RU"/>
        </w:rPr>
        <w:t>Тип-</w:t>
      </w:r>
      <w:r w:rsidR="00EE0F20" w:rsidRPr="001379A5">
        <w:rPr>
          <w:rFonts w:eastAsia="Times New Roman" w:cs="Times New Roman"/>
          <w:szCs w:val="24"/>
          <w:lang w:eastAsia="ru-RU"/>
        </w:rPr>
        <w:t>III</w:t>
      </w:r>
      <w:r w:rsidR="00EE0F20" w:rsidRPr="009B2C65">
        <w:rPr>
          <w:rFonts w:eastAsia="Times New Roman" w:cs="Times New Roman"/>
          <w:szCs w:val="24"/>
          <w:lang w:eastAsia="ru-RU"/>
        </w:rPr>
        <w:t xml:space="preserve"> или </w:t>
      </w:r>
      <w:r w:rsidR="001C3F24" w:rsidRPr="009B2C65">
        <w:rPr>
          <w:rFonts w:eastAsia="Times New Roman" w:cs="Times New Roman"/>
          <w:szCs w:val="24"/>
          <w:lang w:eastAsia="ru-RU"/>
        </w:rPr>
        <w:t>Тип-</w:t>
      </w:r>
      <w:r w:rsidR="00EE0F20" w:rsidRPr="009B2C65">
        <w:rPr>
          <w:rFonts w:eastAsia="Times New Roman" w:cs="Times New Roman"/>
          <w:szCs w:val="24"/>
          <w:lang w:eastAsia="ru-RU"/>
        </w:rPr>
        <w:t xml:space="preserve">IV </w:t>
      </w:r>
      <w:r w:rsidR="00336AAB" w:rsidRPr="001379A5">
        <w:rPr>
          <w:rFonts w:eastAsia="Times New Roman" w:cs="Times New Roman"/>
          <w:szCs w:val="24"/>
          <w:lang w:eastAsia="ru-RU"/>
        </w:rPr>
        <w:t xml:space="preserve">, особенно если они применяются на первой ступени двухступенчатой обработки или в процессе одноступенчатой обработки, </w:t>
      </w:r>
      <w:r w:rsidR="00EE0F20" w:rsidRPr="009B2C65">
        <w:rPr>
          <w:rFonts w:eastAsia="Times New Roman" w:cs="Times New Roman"/>
          <w:szCs w:val="24"/>
          <w:lang w:eastAsia="ru-RU"/>
        </w:rPr>
        <w:t xml:space="preserve">может привести к образование сухих </w:t>
      </w:r>
      <w:r w:rsidR="00336AAB" w:rsidRPr="009B2C65">
        <w:rPr>
          <w:rFonts w:eastAsia="Times New Roman" w:cs="Times New Roman"/>
          <w:szCs w:val="24"/>
          <w:lang w:eastAsia="ru-RU"/>
        </w:rPr>
        <w:t>отложений</w:t>
      </w:r>
      <w:r w:rsidR="00EE0F20" w:rsidRPr="009B2C65">
        <w:rPr>
          <w:rFonts w:eastAsia="Times New Roman" w:cs="Times New Roman"/>
          <w:szCs w:val="24"/>
          <w:lang w:eastAsia="ru-RU"/>
        </w:rPr>
        <w:t xml:space="preserve"> жидкости в аэродинамически тихих областях, полостях и зазорах. </w:t>
      </w:r>
      <w:r w:rsidR="00E74F33" w:rsidRPr="009B2C65">
        <w:rPr>
          <w:rFonts w:eastAsia="Times New Roman" w:cs="Times New Roman"/>
          <w:szCs w:val="24"/>
          <w:lang w:eastAsia="ru-RU"/>
        </w:rPr>
        <w:t xml:space="preserve">В условиях повышенной влажности или дождя сухие отложения  </w:t>
      </w:r>
      <w:r w:rsidR="00E74F33" w:rsidRPr="001379A5">
        <w:rPr>
          <w:rFonts w:eastAsia="Times New Roman" w:cs="Times New Roman"/>
          <w:szCs w:val="24"/>
          <w:lang w:eastAsia="ru-RU"/>
        </w:rPr>
        <w:t>могут восстановить влагосодержание</w:t>
      </w:r>
      <w:r w:rsidR="00E74F33" w:rsidRPr="009B2C65">
        <w:rPr>
          <w:rFonts w:eastAsia="Times New Roman" w:cs="Times New Roman"/>
          <w:szCs w:val="24"/>
          <w:lang w:eastAsia="ru-RU"/>
        </w:rPr>
        <w:t xml:space="preserve"> и замерзнуть. </w:t>
      </w:r>
      <w:r w:rsidR="00EE0F20" w:rsidRPr="009B2C65">
        <w:rPr>
          <w:rFonts w:eastAsia="Times New Roman" w:cs="Times New Roman"/>
          <w:szCs w:val="24"/>
          <w:lang w:eastAsia="ru-RU"/>
        </w:rPr>
        <w:t>Это</w:t>
      </w:r>
      <w:r w:rsidR="00EE0F20" w:rsidRPr="001379A5">
        <w:rPr>
          <w:rFonts w:eastAsia="Times New Roman" w:cs="Times New Roman"/>
          <w:szCs w:val="24"/>
          <w:lang w:eastAsia="ru-RU"/>
        </w:rPr>
        <w:t xml:space="preserve"> </w:t>
      </w:r>
      <w:r w:rsidR="00EE0F20" w:rsidRPr="009B2C65">
        <w:rPr>
          <w:rFonts w:eastAsia="Times New Roman" w:cs="Times New Roman"/>
          <w:szCs w:val="24"/>
          <w:lang w:eastAsia="ru-RU"/>
        </w:rPr>
        <w:t>может</w:t>
      </w:r>
      <w:r w:rsidR="00EE0F20" w:rsidRPr="001379A5">
        <w:rPr>
          <w:rFonts w:eastAsia="Times New Roman" w:cs="Times New Roman"/>
          <w:szCs w:val="24"/>
          <w:lang w:eastAsia="ru-RU"/>
        </w:rPr>
        <w:t xml:space="preserve"> </w:t>
      </w:r>
      <w:r w:rsidR="00336AAB" w:rsidRPr="001379A5">
        <w:rPr>
          <w:rFonts w:eastAsia="Times New Roman" w:cs="Times New Roman"/>
          <w:szCs w:val="24"/>
          <w:lang w:eastAsia="ru-RU"/>
        </w:rPr>
        <w:t xml:space="preserve">затруднить </w:t>
      </w:r>
      <w:r w:rsidR="00EE0F20" w:rsidRPr="009B2C65">
        <w:rPr>
          <w:rFonts w:eastAsia="Times New Roman" w:cs="Times New Roman"/>
          <w:szCs w:val="24"/>
          <w:lang w:eastAsia="ru-RU"/>
        </w:rPr>
        <w:t>работу</w:t>
      </w:r>
      <w:r w:rsidR="00EE0F20" w:rsidRPr="001379A5">
        <w:rPr>
          <w:rFonts w:eastAsia="Times New Roman" w:cs="Times New Roman"/>
          <w:szCs w:val="24"/>
          <w:lang w:eastAsia="ru-RU"/>
        </w:rPr>
        <w:t xml:space="preserve"> </w:t>
      </w:r>
      <w:r w:rsidR="00EE0F20" w:rsidRPr="009B2C65">
        <w:rPr>
          <w:rFonts w:eastAsia="Times New Roman" w:cs="Times New Roman"/>
          <w:szCs w:val="24"/>
          <w:lang w:eastAsia="ru-RU"/>
        </w:rPr>
        <w:t>систем</w:t>
      </w:r>
      <w:r w:rsidR="00EE0F20" w:rsidRPr="001379A5">
        <w:rPr>
          <w:rFonts w:eastAsia="Times New Roman" w:cs="Times New Roman"/>
          <w:szCs w:val="24"/>
          <w:lang w:eastAsia="ru-RU"/>
        </w:rPr>
        <w:t xml:space="preserve"> </w:t>
      </w:r>
      <w:r w:rsidR="00EE0F20" w:rsidRPr="009B2C65">
        <w:rPr>
          <w:rFonts w:eastAsia="Times New Roman" w:cs="Times New Roman"/>
          <w:szCs w:val="24"/>
          <w:lang w:eastAsia="ru-RU"/>
        </w:rPr>
        <w:t>управления</w:t>
      </w:r>
      <w:r w:rsidR="00EE0F20" w:rsidRPr="001379A5">
        <w:rPr>
          <w:rFonts w:eastAsia="Times New Roman" w:cs="Times New Roman"/>
          <w:szCs w:val="24"/>
          <w:lang w:eastAsia="ru-RU"/>
        </w:rPr>
        <w:t xml:space="preserve"> </w:t>
      </w:r>
      <w:r w:rsidR="00EE0F20" w:rsidRPr="009B2C65">
        <w:rPr>
          <w:rFonts w:eastAsia="Times New Roman" w:cs="Times New Roman"/>
          <w:szCs w:val="24"/>
          <w:lang w:eastAsia="ru-RU"/>
        </w:rPr>
        <w:t>ВС</w:t>
      </w:r>
      <w:r w:rsidR="00EE0F20" w:rsidRPr="001379A5">
        <w:rPr>
          <w:rFonts w:eastAsia="Times New Roman" w:cs="Times New Roman"/>
          <w:szCs w:val="24"/>
          <w:lang w:eastAsia="ru-RU"/>
        </w:rPr>
        <w:t xml:space="preserve"> </w:t>
      </w:r>
      <w:r w:rsidR="00EE0F20" w:rsidRPr="009B2C65">
        <w:rPr>
          <w:rFonts w:eastAsia="Times New Roman" w:cs="Times New Roman"/>
          <w:szCs w:val="24"/>
          <w:lang w:eastAsia="ru-RU"/>
        </w:rPr>
        <w:t>в</w:t>
      </w:r>
      <w:r w:rsidR="00EE0F20" w:rsidRPr="001379A5">
        <w:rPr>
          <w:rFonts w:eastAsia="Times New Roman" w:cs="Times New Roman"/>
          <w:szCs w:val="24"/>
          <w:lang w:eastAsia="ru-RU"/>
        </w:rPr>
        <w:t xml:space="preserve"> </w:t>
      </w:r>
      <w:r w:rsidR="00EE0F20" w:rsidRPr="009B2C65">
        <w:rPr>
          <w:rFonts w:eastAsia="Times New Roman" w:cs="Times New Roman"/>
          <w:szCs w:val="24"/>
          <w:lang w:eastAsia="ru-RU"/>
        </w:rPr>
        <w:t>полете</w:t>
      </w:r>
      <w:r w:rsidR="00EE0F20" w:rsidRPr="001379A5">
        <w:rPr>
          <w:rFonts w:eastAsia="Times New Roman" w:cs="Times New Roman"/>
          <w:szCs w:val="24"/>
          <w:lang w:eastAsia="ru-RU"/>
        </w:rPr>
        <w:t>.</w:t>
      </w:r>
      <w:r w:rsidR="002A6974" w:rsidRPr="001379A5">
        <w:rPr>
          <w:rFonts w:eastAsia="Times New Roman" w:cs="Times New Roman"/>
          <w:szCs w:val="24"/>
          <w:lang w:eastAsia="ru-RU"/>
        </w:rPr>
        <w:t xml:space="preserve"> </w:t>
      </w:r>
      <w:r w:rsidR="001379A5" w:rsidRPr="001379A5">
        <w:rPr>
          <w:rFonts w:eastAsia="Times New Roman" w:cs="Times New Roman"/>
          <w:szCs w:val="24"/>
          <w:highlight w:val="green"/>
          <w:lang w:eastAsia="ru-RU"/>
        </w:rPr>
        <w:t>Наличие таких остатков может потребовать их удаления</w:t>
      </w:r>
      <w:r w:rsidR="001379A5">
        <w:rPr>
          <w:rFonts w:eastAsia="Times New Roman" w:cs="Times New Roman"/>
          <w:szCs w:val="24"/>
          <w:lang w:eastAsia="ru-RU"/>
        </w:rPr>
        <w:t>.</w:t>
      </w:r>
    </w:p>
    <w:p w:rsidR="002A6974" w:rsidRPr="00B42E2F" w:rsidRDefault="002A6974" w:rsidP="002A6974">
      <w:pPr>
        <w:pStyle w:val="Translation"/>
      </w:pPr>
      <w:r w:rsidRPr="00C74CF3">
        <w:t>The application of Type II, III, or IV fluid, especially when used in a one step process or in</w:t>
      </w:r>
      <w:r>
        <w:t xml:space="preserve"> </w:t>
      </w:r>
      <w:r w:rsidRPr="00C74CF3">
        <w:t>the first step of a two step process, may cause fluid to collect in aerodynamically quiet</w:t>
      </w:r>
      <w:r>
        <w:t xml:space="preserve"> </w:t>
      </w:r>
      <w:r w:rsidRPr="00C74CF3">
        <w:t>areas, cavities and gaps, which can dry out and leave dried residues.</w:t>
      </w:r>
      <w:r>
        <w:t xml:space="preserve"> </w:t>
      </w:r>
      <w:r w:rsidRPr="00C74CF3">
        <w:t>Dried residues may rehydrate and freeze following a period of high humidity and/or rain</w:t>
      </w:r>
      <w:r w:rsidR="001379A5">
        <w:t xml:space="preserve"> </w:t>
      </w:r>
      <w:r w:rsidRPr="00C74CF3">
        <w:t>conditions. This may impede flight control systems. These</w:t>
      </w:r>
      <w:r w:rsidRPr="00B42E2F">
        <w:t xml:space="preserve"> </w:t>
      </w:r>
      <w:r w:rsidRPr="00C74CF3">
        <w:t>dried</w:t>
      </w:r>
      <w:r w:rsidRPr="00B42E2F">
        <w:t xml:space="preserve"> </w:t>
      </w:r>
      <w:r w:rsidRPr="00C74CF3">
        <w:t>residues</w:t>
      </w:r>
      <w:r w:rsidRPr="00B42E2F">
        <w:t xml:space="preserve"> </w:t>
      </w:r>
      <w:r w:rsidRPr="00C74CF3">
        <w:t>may</w:t>
      </w:r>
      <w:r w:rsidRPr="00B42E2F">
        <w:t xml:space="preserve"> </w:t>
      </w:r>
      <w:r w:rsidRPr="00C74CF3">
        <w:t>require</w:t>
      </w:r>
      <w:r w:rsidR="001379A5" w:rsidRPr="00B42E2F">
        <w:t xml:space="preserve"> </w:t>
      </w:r>
      <w:r w:rsidRPr="00C74CF3">
        <w:t>removal</w:t>
      </w:r>
      <w:r w:rsidRPr="00B42E2F">
        <w:t>.</w:t>
      </w:r>
    </w:p>
    <w:p w:rsidR="00336AAB" w:rsidRPr="009B2C65" w:rsidRDefault="00F72AB9" w:rsidP="009A1F86">
      <w:pPr>
        <w:ind w:firstLine="709"/>
        <w:jc w:val="both"/>
        <w:rPr>
          <w:rFonts w:eastAsia="Times New Roman" w:cs="Times New Roman"/>
          <w:szCs w:val="24"/>
          <w:lang w:eastAsia="ru-RU"/>
        </w:rPr>
      </w:pPr>
      <w:r w:rsidRPr="009B2C65">
        <w:rPr>
          <w:rFonts w:eastAsia="Times New Roman" w:cs="Times New Roman"/>
          <w:szCs w:val="24"/>
          <w:lang w:eastAsia="ru-RU"/>
        </w:rPr>
        <w:t xml:space="preserve">8.2.3.2  </w:t>
      </w:r>
      <w:r w:rsidR="00EE0F20" w:rsidRPr="009B2C65">
        <w:rPr>
          <w:rFonts w:eastAsia="Times New Roman" w:cs="Times New Roman"/>
          <w:szCs w:val="24"/>
          <w:lang w:eastAsia="ru-RU"/>
        </w:rPr>
        <w:t>В случае, если для одноступенчатой проц</w:t>
      </w:r>
      <w:r w:rsidR="001C3F24" w:rsidRPr="009B2C65">
        <w:rPr>
          <w:rFonts w:eastAsia="Times New Roman" w:cs="Times New Roman"/>
          <w:szCs w:val="24"/>
          <w:lang w:eastAsia="ru-RU"/>
        </w:rPr>
        <w:t>едуры</w:t>
      </w:r>
      <w:r w:rsidR="00336AAB" w:rsidRPr="009B2C65">
        <w:rPr>
          <w:rFonts w:eastAsia="Times New Roman" w:cs="Times New Roman"/>
          <w:szCs w:val="24"/>
          <w:lang w:eastAsia="ru-RU"/>
        </w:rPr>
        <w:t xml:space="preserve"> или на первом этапе двухступенчатой процедуры неоднократно</w:t>
      </w:r>
      <w:r w:rsidR="001C3F24" w:rsidRPr="009B2C65">
        <w:rPr>
          <w:rFonts w:eastAsia="Times New Roman" w:cs="Times New Roman"/>
          <w:szCs w:val="24"/>
          <w:lang w:eastAsia="ru-RU"/>
        </w:rPr>
        <w:t xml:space="preserve"> используются жидкости Тип-</w:t>
      </w:r>
      <w:r w:rsidR="00EE0F20" w:rsidRPr="009B2C65">
        <w:rPr>
          <w:rFonts w:eastAsia="Times New Roman" w:cs="Times New Roman"/>
          <w:szCs w:val="24"/>
          <w:lang w:eastAsia="ru-RU"/>
        </w:rPr>
        <w:t xml:space="preserve">II, </w:t>
      </w:r>
      <w:r w:rsidR="001C3F24" w:rsidRPr="009B2C65">
        <w:rPr>
          <w:rFonts w:eastAsia="Times New Roman" w:cs="Times New Roman"/>
          <w:szCs w:val="24"/>
          <w:lang w:eastAsia="ru-RU"/>
        </w:rPr>
        <w:t>Тип-</w:t>
      </w:r>
      <w:r w:rsidR="00EE0F20" w:rsidRPr="009B2C65">
        <w:rPr>
          <w:rFonts w:eastAsia="Times New Roman" w:cs="Times New Roman"/>
          <w:szCs w:val="24"/>
          <w:lang w:eastAsia="ru-RU"/>
        </w:rPr>
        <w:t xml:space="preserve">III или </w:t>
      </w:r>
      <w:r w:rsidR="001C3F24" w:rsidRPr="009B2C65">
        <w:rPr>
          <w:rFonts w:eastAsia="Times New Roman" w:cs="Times New Roman"/>
          <w:szCs w:val="24"/>
          <w:lang w:eastAsia="ru-RU"/>
        </w:rPr>
        <w:t>Тип-</w:t>
      </w:r>
      <w:r w:rsidR="00EE0F20" w:rsidRPr="009B2C65">
        <w:rPr>
          <w:rFonts w:eastAsia="Times New Roman" w:cs="Times New Roman"/>
          <w:szCs w:val="24"/>
          <w:lang w:eastAsia="ru-RU"/>
        </w:rPr>
        <w:t xml:space="preserve">IV, </w:t>
      </w:r>
      <w:r w:rsidR="00336AAB" w:rsidRPr="009B2C65">
        <w:rPr>
          <w:rFonts w:eastAsia="Times New Roman" w:cs="Times New Roman"/>
          <w:szCs w:val="24"/>
          <w:lang w:eastAsia="ru-RU"/>
        </w:rPr>
        <w:t xml:space="preserve">то </w:t>
      </w:r>
      <w:r w:rsidR="00336AAB" w:rsidRPr="009B2C65">
        <w:rPr>
          <w:rFonts w:eastAsia="TimesNewRomanPSMT"/>
          <w:color w:val="000000"/>
          <w:szCs w:val="24"/>
          <w:lang w:eastAsia="ru-RU"/>
        </w:rPr>
        <w:t>в программе технического обслуживания ВС должны быть предусмотрены соответствующие работы по обнаружению и удалению таких отложений. Частота проверок должна быть отражена в программе ТО Эксплуатанта на конкретный тип ВС, методы указаны в эксплуатационной документации</w:t>
      </w:r>
      <w:r w:rsidR="00336AAB" w:rsidRPr="009B2C65">
        <w:rPr>
          <w:rFonts w:eastAsia="Times New Roman" w:cs="Times New Roman"/>
          <w:szCs w:val="24"/>
          <w:lang w:eastAsia="ru-RU"/>
        </w:rPr>
        <w:t xml:space="preserve">. </w:t>
      </w:r>
      <w:r w:rsidR="00EE0F20" w:rsidRPr="009B2C65">
        <w:rPr>
          <w:rFonts w:eastAsia="Times New Roman" w:cs="Times New Roman"/>
          <w:szCs w:val="24"/>
          <w:lang w:eastAsia="ru-RU"/>
        </w:rPr>
        <w:t>Проконсультируйтесь с производителем ВС относительно периодичности и методов проверки</w:t>
      </w:r>
      <w:r w:rsidR="008C4231" w:rsidRPr="009B2C65">
        <w:rPr>
          <w:rFonts w:eastAsia="Times New Roman" w:cs="Times New Roman"/>
          <w:szCs w:val="24"/>
          <w:lang w:eastAsia="ru-RU"/>
        </w:rPr>
        <w:t xml:space="preserve"> на наличие остатков загущенной ПОЖ</w:t>
      </w:r>
      <w:r w:rsidR="00EE0F20" w:rsidRPr="009B2C65">
        <w:rPr>
          <w:rFonts w:eastAsia="Times New Roman" w:cs="Times New Roman"/>
          <w:szCs w:val="24"/>
          <w:lang w:eastAsia="ru-RU"/>
        </w:rPr>
        <w:t>.</w:t>
      </w:r>
      <w:r w:rsidR="008C4231" w:rsidRPr="009B2C65">
        <w:rPr>
          <w:rFonts w:eastAsia="Times New Roman" w:cs="Times New Roman"/>
          <w:szCs w:val="24"/>
          <w:lang w:eastAsia="ru-RU"/>
        </w:rPr>
        <w:t xml:space="preserve"> </w:t>
      </w:r>
    </w:p>
    <w:p w:rsidR="002A6974" w:rsidRPr="00B42E2F" w:rsidRDefault="00EE0F20" w:rsidP="009A1F86">
      <w:pPr>
        <w:ind w:firstLine="709"/>
        <w:jc w:val="both"/>
        <w:rPr>
          <w:rFonts w:eastAsia="Times New Roman" w:cs="Times New Roman"/>
          <w:szCs w:val="24"/>
          <w:lang w:eastAsia="ru-RU"/>
        </w:rPr>
      </w:pPr>
      <w:r w:rsidRPr="009B2C65">
        <w:rPr>
          <w:rFonts w:eastAsia="Times New Roman" w:cs="Times New Roman"/>
          <w:szCs w:val="24"/>
          <w:lang w:eastAsia="ru-RU"/>
        </w:rPr>
        <w:t>Использование горячей</w:t>
      </w:r>
      <w:r w:rsidR="001C3F24" w:rsidRPr="009B2C65">
        <w:rPr>
          <w:rFonts w:eastAsia="Times New Roman" w:cs="Times New Roman"/>
          <w:szCs w:val="24"/>
          <w:lang w:eastAsia="ru-RU"/>
        </w:rPr>
        <w:t xml:space="preserve"> воды или горячей смеси ПОЖ Тип-</w:t>
      </w:r>
      <w:r w:rsidRPr="009B2C65">
        <w:rPr>
          <w:rFonts w:eastAsia="Times New Roman" w:cs="Times New Roman"/>
          <w:szCs w:val="24"/>
          <w:lang w:val="en-US" w:eastAsia="ru-RU"/>
        </w:rPr>
        <w:t>I</w:t>
      </w:r>
      <w:r w:rsidRPr="009B2C65">
        <w:rPr>
          <w:rFonts w:eastAsia="Times New Roman" w:cs="Times New Roman"/>
          <w:szCs w:val="24"/>
          <w:lang w:eastAsia="ru-RU"/>
        </w:rPr>
        <w:t xml:space="preserve"> с водой на первом этапе двухступенчатой процедуры может</w:t>
      </w:r>
      <w:r w:rsidR="00336AAB" w:rsidRPr="009B2C65">
        <w:rPr>
          <w:rFonts w:eastAsia="Times New Roman" w:cs="Times New Roman"/>
          <w:szCs w:val="24"/>
          <w:lang w:eastAsia="ru-RU"/>
        </w:rPr>
        <w:t xml:space="preserve"> минимизировать </w:t>
      </w:r>
      <w:r w:rsidRPr="009B2C65">
        <w:rPr>
          <w:rFonts w:eastAsia="Times New Roman" w:cs="Times New Roman"/>
          <w:szCs w:val="24"/>
          <w:lang w:eastAsia="ru-RU"/>
        </w:rPr>
        <w:t xml:space="preserve">образование </w:t>
      </w:r>
      <w:r w:rsidR="00F12C0A" w:rsidRPr="009B2C65">
        <w:rPr>
          <w:rFonts w:eastAsia="Times New Roman" w:cs="Times New Roman"/>
          <w:szCs w:val="24"/>
          <w:lang w:eastAsia="ru-RU"/>
        </w:rPr>
        <w:t>та</w:t>
      </w:r>
      <w:r w:rsidR="00336AAB" w:rsidRPr="009B2C65">
        <w:rPr>
          <w:rFonts w:eastAsia="Times New Roman" w:cs="Times New Roman"/>
          <w:szCs w:val="24"/>
          <w:lang w:eastAsia="ru-RU"/>
        </w:rPr>
        <w:t xml:space="preserve">ких сухих </w:t>
      </w:r>
      <w:r w:rsidR="00F12C0A" w:rsidRPr="009B2C65">
        <w:rPr>
          <w:rFonts w:eastAsia="Times New Roman" w:cs="Times New Roman"/>
          <w:szCs w:val="24"/>
          <w:lang w:eastAsia="ru-RU"/>
        </w:rPr>
        <w:t>остатков</w:t>
      </w:r>
      <w:r w:rsidRPr="009B2C65">
        <w:rPr>
          <w:rFonts w:eastAsia="Times New Roman" w:cs="Times New Roman"/>
          <w:szCs w:val="24"/>
          <w:lang w:eastAsia="ru-RU"/>
        </w:rPr>
        <w:t>.</w:t>
      </w:r>
    </w:p>
    <w:p w:rsidR="00BD3C32" w:rsidRPr="00BD3C32" w:rsidRDefault="00BD3C32" w:rsidP="009A1F86">
      <w:pPr>
        <w:ind w:firstLine="709"/>
        <w:jc w:val="both"/>
        <w:rPr>
          <w:rFonts w:eastAsia="Times New Roman" w:cs="Times New Roman"/>
          <w:szCs w:val="24"/>
          <w:lang w:eastAsia="ru-RU"/>
        </w:rPr>
      </w:pPr>
      <w:r>
        <w:rPr>
          <w:rFonts w:eastAsia="Times New Roman" w:cs="Times New Roman"/>
          <w:szCs w:val="24"/>
          <w:lang w:eastAsia="ru-RU"/>
        </w:rPr>
        <w:t xml:space="preserve">Всегда когда это возможно, используйте для удаления обледенения и антиобледенительной защиты только </w:t>
      </w:r>
      <w:r w:rsidRPr="009B2C65">
        <w:rPr>
          <w:rFonts w:eastAsia="Times New Roman" w:cs="Times New Roman"/>
          <w:szCs w:val="24"/>
          <w:lang w:eastAsia="ru-RU"/>
        </w:rPr>
        <w:t>ПОЖ Тип-</w:t>
      </w:r>
      <w:r w:rsidRPr="009B2C65">
        <w:rPr>
          <w:rFonts w:eastAsia="Times New Roman" w:cs="Times New Roman"/>
          <w:szCs w:val="24"/>
          <w:lang w:val="en-US" w:eastAsia="ru-RU"/>
        </w:rPr>
        <w:t>I</w:t>
      </w:r>
      <w:r>
        <w:rPr>
          <w:rFonts w:eastAsia="Times New Roman" w:cs="Times New Roman"/>
          <w:szCs w:val="24"/>
          <w:lang w:eastAsia="ru-RU"/>
        </w:rPr>
        <w:t>.</w:t>
      </w:r>
    </w:p>
    <w:p w:rsidR="00BD3C32" w:rsidRPr="00BD3C32" w:rsidRDefault="001379A5" w:rsidP="001379A5">
      <w:pPr>
        <w:pStyle w:val="Translation"/>
        <w:rPr>
          <w:rStyle w:val="hps"/>
        </w:rPr>
      </w:pPr>
      <w:r w:rsidRPr="00885F55">
        <w:t xml:space="preserve">If Type II, III or IV used in the first step of two step procedures, then an appropriate inspection and cleaning program shall be established. </w:t>
      </w:r>
      <w:r w:rsidRPr="00C74CF3">
        <w:t>Consult the aircraft manufacturer with regard to inspection methods and frequency, related</w:t>
      </w:r>
      <w:r w:rsidRPr="001379A5">
        <w:t xml:space="preserve"> </w:t>
      </w:r>
      <w:r w:rsidRPr="00C74CF3">
        <w:t>main</w:t>
      </w:r>
      <w:r w:rsidRPr="001379A5">
        <w:rPr>
          <w:szCs w:val="18"/>
        </w:rPr>
        <w:t xml:space="preserve">tenance requirements and </w:t>
      </w:r>
      <w:r w:rsidRPr="001379A5">
        <w:t>airplane</w:t>
      </w:r>
      <w:r w:rsidRPr="001379A5">
        <w:rPr>
          <w:szCs w:val="18"/>
        </w:rPr>
        <w:t xml:space="preserve"> washing recommendations.</w:t>
      </w:r>
      <w:r w:rsidRPr="001379A5">
        <w:t xml:space="preserve"> </w:t>
      </w:r>
      <w:r w:rsidRPr="001379A5">
        <w:rPr>
          <w:rStyle w:val="hps"/>
          <w:szCs w:val="13"/>
        </w:rPr>
        <w:t>The frequency of</w:t>
      </w:r>
      <w:r w:rsidRPr="001379A5">
        <w:t xml:space="preserve"> </w:t>
      </w:r>
      <w:r w:rsidRPr="001379A5">
        <w:rPr>
          <w:rStyle w:val="hps"/>
          <w:szCs w:val="13"/>
        </w:rPr>
        <w:t>inspections</w:t>
      </w:r>
      <w:r w:rsidRPr="001379A5">
        <w:t xml:space="preserve"> </w:t>
      </w:r>
      <w:r w:rsidRPr="001379A5">
        <w:rPr>
          <w:rStyle w:val="hps"/>
          <w:szCs w:val="13"/>
        </w:rPr>
        <w:t>should be reflected</w:t>
      </w:r>
      <w:r w:rsidRPr="001379A5">
        <w:t xml:space="preserve"> </w:t>
      </w:r>
      <w:r w:rsidRPr="001379A5">
        <w:rPr>
          <w:rStyle w:val="hps"/>
          <w:szCs w:val="13"/>
        </w:rPr>
        <w:t>in the Operator</w:t>
      </w:r>
      <w:r>
        <w:rPr>
          <w:rStyle w:val="hps"/>
          <w:szCs w:val="13"/>
        </w:rPr>
        <w:t>'s maintenance</w:t>
      </w:r>
      <w:r w:rsidRPr="001379A5">
        <w:t xml:space="preserve"> </w:t>
      </w:r>
      <w:r w:rsidRPr="001379A5">
        <w:rPr>
          <w:rStyle w:val="hps"/>
          <w:szCs w:val="13"/>
        </w:rPr>
        <w:t xml:space="preserve">program </w:t>
      </w:r>
      <w:r>
        <w:rPr>
          <w:rStyle w:val="hps"/>
          <w:szCs w:val="13"/>
        </w:rPr>
        <w:t>for each</w:t>
      </w:r>
      <w:r w:rsidRPr="001379A5">
        <w:t xml:space="preserve"> </w:t>
      </w:r>
      <w:r w:rsidRPr="001379A5">
        <w:rPr>
          <w:rStyle w:val="hps"/>
          <w:szCs w:val="13"/>
        </w:rPr>
        <w:t>aircraft type</w:t>
      </w:r>
      <w:r w:rsidRPr="001379A5">
        <w:t xml:space="preserve">, the methods </w:t>
      </w:r>
      <w:r>
        <w:rPr>
          <w:rStyle w:val="hps"/>
          <w:szCs w:val="13"/>
        </w:rPr>
        <w:t>spec</w:t>
      </w:r>
      <w:r w:rsidRPr="001379A5">
        <w:rPr>
          <w:rStyle w:val="hps"/>
          <w:szCs w:val="13"/>
        </w:rPr>
        <w:t>i</w:t>
      </w:r>
      <w:r>
        <w:rPr>
          <w:rStyle w:val="hps"/>
          <w:szCs w:val="13"/>
        </w:rPr>
        <w:t>f</w:t>
      </w:r>
      <w:r w:rsidRPr="001379A5">
        <w:rPr>
          <w:rStyle w:val="hps"/>
          <w:szCs w:val="13"/>
        </w:rPr>
        <w:t>ied</w:t>
      </w:r>
      <w:r w:rsidRPr="001379A5">
        <w:t xml:space="preserve"> </w:t>
      </w:r>
      <w:r>
        <w:rPr>
          <w:rStyle w:val="hps"/>
          <w:szCs w:val="13"/>
        </w:rPr>
        <w:t>in maintenance</w:t>
      </w:r>
      <w:r w:rsidRPr="001379A5">
        <w:rPr>
          <w:rStyle w:val="hps"/>
          <w:szCs w:val="13"/>
        </w:rPr>
        <w:t xml:space="preserve"> documentation</w:t>
      </w:r>
      <w:r>
        <w:rPr>
          <w:rStyle w:val="hps"/>
          <w:szCs w:val="13"/>
        </w:rPr>
        <w:t xml:space="preserve">. </w:t>
      </w:r>
    </w:p>
    <w:p w:rsidR="00BD3C32" w:rsidRDefault="001379A5" w:rsidP="001379A5">
      <w:pPr>
        <w:pStyle w:val="Translation"/>
        <w:rPr>
          <w:szCs w:val="18"/>
        </w:rPr>
      </w:pPr>
      <w:r>
        <w:rPr>
          <w:rStyle w:val="hps"/>
          <w:szCs w:val="13"/>
        </w:rPr>
        <w:t xml:space="preserve">Hot water or hot fluid Type-I/water mixture using on the first step of two steps procedure minimize </w:t>
      </w:r>
      <w:r w:rsidR="00BD3C32" w:rsidRPr="00C74CF3">
        <w:t>dried residues</w:t>
      </w:r>
      <w:r w:rsidR="00BD3C32">
        <w:t>.</w:t>
      </w:r>
      <w:r w:rsidR="00BD3C32">
        <w:rPr>
          <w:szCs w:val="18"/>
        </w:rPr>
        <w:t xml:space="preserve"> </w:t>
      </w:r>
    </w:p>
    <w:p w:rsidR="001379A5" w:rsidRPr="00BD3C32" w:rsidRDefault="001379A5" w:rsidP="001379A5">
      <w:pPr>
        <w:pStyle w:val="Translation"/>
        <w:rPr>
          <w:szCs w:val="18"/>
        </w:rPr>
      </w:pPr>
      <w:r w:rsidRPr="00885F55">
        <w:t>Whenever suitable, deice and anti-ice with Type I</w:t>
      </w:r>
      <w:r w:rsidR="00B42E2F" w:rsidRPr="00B42E2F">
        <w:t xml:space="preserve"> </w:t>
      </w:r>
      <w:r w:rsidR="00B42E2F" w:rsidRPr="00885F55">
        <w:t>only</w:t>
      </w:r>
      <w:r w:rsidRPr="00885F55">
        <w:t>.</w:t>
      </w:r>
    </w:p>
    <w:p w:rsidR="002A6974" w:rsidRDefault="002A6974" w:rsidP="009A1F86">
      <w:pPr>
        <w:ind w:firstLine="709"/>
        <w:jc w:val="both"/>
        <w:rPr>
          <w:rFonts w:eastAsia="Times New Roman" w:cs="Times New Roman"/>
          <w:szCs w:val="24"/>
          <w:lang w:val="en-US" w:eastAsia="ru-RU"/>
        </w:rPr>
      </w:pPr>
    </w:p>
    <w:p w:rsidR="005E0197" w:rsidRDefault="005E0197" w:rsidP="009A1F86">
      <w:pPr>
        <w:ind w:firstLine="709"/>
        <w:jc w:val="both"/>
        <w:rPr>
          <w:rStyle w:val="20"/>
        </w:rPr>
      </w:pPr>
      <w:r w:rsidRPr="00150E17">
        <w:rPr>
          <w:rFonts w:eastAsia="Times New Roman" w:cs="Times New Roman"/>
          <w:b/>
          <w:szCs w:val="24"/>
          <w:lang w:eastAsia="ru-RU"/>
        </w:rPr>
        <w:br w:type="page"/>
      </w:r>
      <w:bookmarkStart w:id="98" w:name="_Toc406321043"/>
      <w:r w:rsidR="00F72AB9" w:rsidRPr="009B2C65">
        <w:rPr>
          <w:rStyle w:val="20"/>
        </w:rPr>
        <w:t xml:space="preserve">8.3. </w:t>
      </w:r>
      <w:r w:rsidRPr="009B2C65">
        <w:rPr>
          <w:rStyle w:val="20"/>
        </w:rPr>
        <w:t>Удаление обледенения</w:t>
      </w:r>
      <w:bookmarkEnd w:id="95"/>
      <w:bookmarkEnd w:id="96"/>
      <w:r w:rsidRPr="009B2C65">
        <w:rPr>
          <w:rStyle w:val="20"/>
        </w:rPr>
        <w:t>.</w:t>
      </w:r>
      <w:bookmarkEnd w:id="97"/>
      <w:bookmarkEnd w:id="98"/>
    </w:p>
    <w:p w:rsidR="0094349A" w:rsidRPr="004851E1" w:rsidRDefault="0094349A" w:rsidP="0094349A">
      <w:pPr>
        <w:pStyle w:val="Translation"/>
        <w:rPr>
          <w:rFonts w:eastAsia="Times New Roman" w:cs="Times New Roman"/>
          <w:szCs w:val="24"/>
          <w:lang w:val="ru-RU" w:eastAsia="ru-RU"/>
        </w:rPr>
      </w:pPr>
      <w:r w:rsidRPr="0064784E">
        <w:t>De</w:t>
      </w:r>
      <w:r w:rsidRPr="004851E1">
        <w:rPr>
          <w:lang w:val="ru-RU"/>
        </w:rPr>
        <w:t>-</w:t>
      </w:r>
      <w:r w:rsidRPr="0064784E">
        <w:t>icing</w:t>
      </w:r>
      <w:r w:rsidRPr="004851E1">
        <w:rPr>
          <w:lang w:val="ru-RU"/>
        </w:rPr>
        <w:t>.</w:t>
      </w:r>
    </w:p>
    <w:p w:rsidR="00EE0F20" w:rsidRDefault="005E0197" w:rsidP="009A1F86">
      <w:pPr>
        <w:pStyle w:val="3"/>
        <w:jc w:val="both"/>
        <w:rPr>
          <w:rFonts w:eastAsia="Times New Roman"/>
          <w:lang w:eastAsia="ru-RU"/>
        </w:rPr>
      </w:pPr>
      <w:bookmarkStart w:id="99" w:name="_Toc169373582"/>
      <w:bookmarkStart w:id="100" w:name="_Toc169444525"/>
      <w:r w:rsidRPr="009B2C65">
        <w:rPr>
          <w:rFonts w:eastAsia="Times New Roman"/>
          <w:lang w:eastAsia="ru-RU"/>
        </w:rPr>
        <w:t>8.3.1 Основные положения</w:t>
      </w:r>
      <w:bookmarkEnd w:id="99"/>
      <w:bookmarkEnd w:id="100"/>
    </w:p>
    <w:p w:rsidR="0094349A" w:rsidRPr="004851E1" w:rsidRDefault="0094349A" w:rsidP="0094349A">
      <w:pPr>
        <w:pStyle w:val="Translation"/>
        <w:rPr>
          <w:lang w:val="ru-RU" w:eastAsia="ru-RU"/>
        </w:rPr>
      </w:pPr>
      <w:r w:rsidRPr="0064784E">
        <w:t>General</w:t>
      </w:r>
    </w:p>
    <w:p w:rsidR="005E0197" w:rsidRPr="009B2C65"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 xml:space="preserve">8.3.1.1 Перед началом руления ВС на вылет, или перед проведением </w:t>
      </w:r>
      <w:r w:rsidR="00F12C0A" w:rsidRPr="009B2C65">
        <w:rPr>
          <w:rFonts w:eastAsia="Times New Roman" w:cs="Times New Roman"/>
          <w:szCs w:val="24"/>
          <w:lang w:eastAsia="ru-RU"/>
        </w:rPr>
        <w:t xml:space="preserve">антиобледенительной </w:t>
      </w:r>
      <w:r w:rsidRPr="009B2C65">
        <w:rPr>
          <w:rFonts w:eastAsia="Times New Roman" w:cs="Times New Roman"/>
          <w:szCs w:val="24"/>
          <w:lang w:eastAsia="ru-RU"/>
        </w:rPr>
        <w:t>обработки, защищающей ВС от последующего обледенения,</w:t>
      </w:r>
      <w:r w:rsidR="00F12C0A" w:rsidRPr="009B2C65">
        <w:rPr>
          <w:rFonts w:eastAsia="Times New Roman" w:cs="Times New Roman"/>
          <w:szCs w:val="24"/>
          <w:lang w:eastAsia="ru-RU"/>
        </w:rPr>
        <w:t xml:space="preserve"> </w:t>
      </w:r>
      <w:r w:rsidR="00B42E2F" w:rsidRPr="00B42E2F">
        <w:rPr>
          <w:highlight w:val="green"/>
        </w:rPr>
        <w:t>лёд,  снег,  слякоть  и  иней</w:t>
      </w:r>
      <w:r w:rsidR="00B42E2F" w:rsidRPr="0064784E">
        <w:t xml:space="preserve">  </w:t>
      </w:r>
      <w:r w:rsidRPr="009B2C65">
        <w:rPr>
          <w:rFonts w:eastAsia="Times New Roman" w:cs="Times New Roman"/>
          <w:szCs w:val="24"/>
          <w:lang w:eastAsia="ru-RU"/>
        </w:rPr>
        <w:t>должны быть удалены с поверхностей ВС с использованием подогретой жидкости, механическим способом, альтернативными методами обработки или их комбинацией.</w:t>
      </w:r>
    </w:p>
    <w:p w:rsidR="005E0197"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 xml:space="preserve">ВНИМАНИЕ: </w:t>
      </w:r>
      <w:r w:rsidR="00F12C0A" w:rsidRPr="009B2C65">
        <w:rPr>
          <w:rFonts w:eastAsia="Times New Roman" w:cs="Times New Roman"/>
          <w:szCs w:val="24"/>
          <w:lang w:eastAsia="ru-RU"/>
        </w:rPr>
        <w:t>Данные</w:t>
      </w:r>
      <w:r w:rsidRPr="009B2C65">
        <w:rPr>
          <w:rFonts w:eastAsia="Times New Roman" w:cs="Times New Roman"/>
          <w:szCs w:val="24"/>
          <w:lang w:eastAsia="ru-RU"/>
        </w:rPr>
        <w:t xml:space="preserve">  </w:t>
      </w:r>
      <w:r w:rsidR="004645B1" w:rsidRPr="009B2C65">
        <w:rPr>
          <w:rFonts w:eastAsia="Times New Roman" w:cs="Times New Roman"/>
          <w:szCs w:val="24"/>
          <w:lang w:eastAsia="ru-RU"/>
        </w:rPr>
        <w:t>методы ПОЗ</w:t>
      </w:r>
      <w:r w:rsidRPr="009B2C65">
        <w:rPr>
          <w:rFonts w:eastAsia="Times New Roman" w:cs="Times New Roman"/>
          <w:szCs w:val="24"/>
          <w:lang w:eastAsia="ru-RU"/>
        </w:rPr>
        <w:t xml:space="preserve">  не  отменяют технические  требования, предъявляемые  изготовителями  конкретных  типов  ВС или </w:t>
      </w:r>
      <w:r w:rsidR="00B42E2F">
        <w:rPr>
          <w:rFonts w:eastAsia="Times New Roman" w:cs="Times New Roman"/>
          <w:szCs w:val="24"/>
          <w:lang w:eastAsia="ru-RU"/>
        </w:rPr>
        <w:t>Э</w:t>
      </w:r>
      <w:r w:rsidR="00B42E2F" w:rsidRPr="009B2C65">
        <w:rPr>
          <w:rFonts w:eastAsia="Times New Roman" w:cs="Times New Roman"/>
          <w:szCs w:val="24"/>
          <w:lang w:eastAsia="ru-RU"/>
        </w:rPr>
        <w:t>ксплуатантами</w:t>
      </w:r>
      <w:r w:rsidR="004645B1" w:rsidRPr="009B2C65">
        <w:rPr>
          <w:rFonts w:eastAsia="Times New Roman" w:cs="Times New Roman"/>
          <w:szCs w:val="24"/>
          <w:lang w:eastAsia="ru-RU"/>
        </w:rPr>
        <w:t xml:space="preserve"> </w:t>
      </w:r>
      <w:r w:rsidRPr="009B2C65">
        <w:rPr>
          <w:rFonts w:eastAsia="Times New Roman" w:cs="Times New Roman"/>
          <w:szCs w:val="24"/>
          <w:lang w:eastAsia="ru-RU"/>
        </w:rPr>
        <w:t>к проведению противообледе</w:t>
      </w:r>
      <w:r w:rsidRPr="00B42E2F">
        <w:rPr>
          <w:rFonts w:eastAsia="Times New Roman" w:cs="Times New Roman"/>
          <w:szCs w:val="24"/>
          <w:lang w:eastAsia="ru-RU"/>
        </w:rPr>
        <w:t xml:space="preserve">нительных процедур. Технологические  особенности  </w:t>
      </w:r>
      <w:r w:rsidR="009F5C8F" w:rsidRPr="00B42E2F">
        <w:rPr>
          <w:rFonts w:eastAsia="Times New Roman" w:cs="Times New Roman"/>
          <w:szCs w:val="24"/>
          <w:lang w:eastAsia="ru-RU"/>
        </w:rPr>
        <w:t>ВС</w:t>
      </w:r>
      <w:r w:rsidRPr="00B42E2F">
        <w:rPr>
          <w:rFonts w:eastAsia="Times New Roman" w:cs="Times New Roman"/>
          <w:szCs w:val="24"/>
          <w:lang w:eastAsia="ru-RU"/>
        </w:rPr>
        <w:t xml:space="preserve">   могут  требовать использования </w:t>
      </w:r>
      <w:r w:rsidR="004645B1" w:rsidRPr="00B42E2F">
        <w:rPr>
          <w:rFonts w:eastAsia="Times New Roman" w:cs="Times New Roman"/>
          <w:szCs w:val="24"/>
          <w:lang w:eastAsia="ru-RU"/>
        </w:rPr>
        <w:t>специальных</w:t>
      </w:r>
      <w:r w:rsidRPr="00B42E2F">
        <w:rPr>
          <w:rFonts w:eastAsia="Times New Roman" w:cs="Times New Roman"/>
          <w:szCs w:val="24"/>
          <w:lang w:eastAsia="ru-RU"/>
        </w:rPr>
        <w:t xml:space="preserve">  технологий  удаления  обледенения</w:t>
      </w:r>
      <w:r w:rsidR="004645B1" w:rsidRPr="00B42E2F">
        <w:rPr>
          <w:rFonts w:eastAsia="Times New Roman" w:cs="Times New Roman"/>
          <w:szCs w:val="24"/>
          <w:lang w:eastAsia="ru-RU"/>
        </w:rPr>
        <w:t xml:space="preserve"> и вводить дополнительные ограничения (например, по температуре ПОЖ, давлению струи на обшивку, направлению и углу струи к поверхности, особым зонам, специальным проверкам ...)</w:t>
      </w:r>
      <w:r w:rsidRPr="00B42E2F">
        <w:rPr>
          <w:rFonts w:eastAsia="Times New Roman" w:cs="Times New Roman"/>
          <w:szCs w:val="24"/>
          <w:lang w:eastAsia="ru-RU"/>
        </w:rPr>
        <w:t xml:space="preserve">. В  этом  случае  необходимо  обратиться  к  </w:t>
      </w:r>
      <w:r w:rsidR="00EE0F20" w:rsidRPr="00B42E2F">
        <w:rPr>
          <w:rFonts w:eastAsia="Times New Roman" w:cs="Times New Roman"/>
          <w:szCs w:val="24"/>
          <w:lang w:eastAsia="ru-RU"/>
        </w:rPr>
        <w:t>ЭТД ВС</w:t>
      </w:r>
      <w:r w:rsidRPr="00B42E2F">
        <w:rPr>
          <w:rFonts w:eastAsia="Times New Roman" w:cs="Times New Roman"/>
          <w:szCs w:val="24"/>
          <w:lang w:eastAsia="ru-RU"/>
        </w:rPr>
        <w:t xml:space="preserve">.  При возникновении противоречий,  </w:t>
      </w:r>
      <w:r w:rsidR="00F12C0A" w:rsidRPr="00B42E2F">
        <w:rPr>
          <w:rFonts w:eastAsia="Times New Roman" w:cs="Times New Roman"/>
          <w:szCs w:val="24"/>
          <w:lang w:eastAsia="ru-RU"/>
        </w:rPr>
        <w:t xml:space="preserve">необходимо следовать </w:t>
      </w:r>
      <w:r w:rsidR="00EE0F20" w:rsidRPr="00B42E2F">
        <w:rPr>
          <w:rFonts w:eastAsia="Times New Roman" w:cs="Times New Roman"/>
          <w:szCs w:val="24"/>
          <w:lang w:eastAsia="ru-RU"/>
        </w:rPr>
        <w:t>рекомендациям ЭТД ВС</w:t>
      </w:r>
      <w:r w:rsidRPr="00B42E2F">
        <w:rPr>
          <w:rFonts w:eastAsia="Times New Roman" w:cs="Times New Roman"/>
          <w:szCs w:val="24"/>
          <w:lang w:eastAsia="ru-RU"/>
        </w:rPr>
        <w:t>.</w:t>
      </w:r>
    </w:p>
    <w:p w:rsidR="00B42E2F" w:rsidRPr="004851E1" w:rsidRDefault="00B42E2F" w:rsidP="00B42E2F">
      <w:pPr>
        <w:pStyle w:val="Translation"/>
      </w:pPr>
      <w:r w:rsidRPr="0064784E">
        <w:t>Ice, snow, slush and frost must be removed from airplane surfaces by heated fluids, mechanical methods, alternate technologies or their combination prior to dispatch or prior to anti-icing.</w:t>
      </w:r>
    </w:p>
    <w:p w:rsidR="00B42E2F" w:rsidRPr="00B42E2F" w:rsidRDefault="00B42E2F" w:rsidP="00B42E2F">
      <w:pPr>
        <w:pStyle w:val="Translation"/>
        <w:rPr>
          <w:rFonts w:eastAsia="Times New Roman" w:cs="Times New Roman"/>
          <w:szCs w:val="24"/>
          <w:lang w:eastAsia="ru-RU"/>
        </w:rPr>
      </w:pPr>
      <w:r w:rsidRPr="006A5B42">
        <w:t>CAUTION: These technologies do not overrule the airline or manufacturer requirements for proper deicing and anti-icing of specific airplane. Certain airplane can require unique procedures to accommodate design differences. In case of contradiction, the airframe manufacturer instruction shall prevail.</w:t>
      </w:r>
    </w:p>
    <w:p w:rsidR="005E0197" w:rsidRPr="009B2C65" w:rsidRDefault="005E0197" w:rsidP="009A1F86">
      <w:pPr>
        <w:keepLines/>
        <w:tabs>
          <w:tab w:val="left" w:pos="5760"/>
        </w:tabs>
        <w:ind w:firstLine="709"/>
        <w:jc w:val="both"/>
        <w:rPr>
          <w:rFonts w:eastAsia="Times New Roman" w:cs="Times New Roman"/>
          <w:szCs w:val="24"/>
          <w:lang w:eastAsia="ru-RU"/>
        </w:rPr>
      </w:pPr>
      <w:r w:rsidRPr="00B42E2F">
        <w:rPr>
          <w:rFonts w:eastAsia="Times New Roman" w:cs="Times New Roman"/>
          <w:szCs w:val="24"/>
          <w:lang w:eastAsia="ru-RU"/>
        </w:rPr>
        <w:t>8.3.1.</w:t>
      </w:r>
      <w:r w:rsidR="004645B1" w:rsidRPr="00B42E2F">
        <w:rPr>
          <w:rFonts w:eastAsia="Times New Roman" w:cs="Times New Roman"/>
          <w:szCs w:val="24"/>
          <w:lang w:eastAsia="ru-RU"/>
        </w:rPr>
        <w:t>2</w:t>
      </w:r>
      <w:r w:rsidRPr="00B42E2F">
        <w:rPr>
          <w:rFonts w:eastAsia="Times New Roman" w:cs="Times New Roman"/>
          <w:szCs w:val="24"/>
          <w:lang w:eastAsia="ru-RU"/>
        </w:rPr>
        <w:t xml:space="preserve"> При использовании подогретых жидкостей тепло, содержащееся в них, эффективно растапливает иней, а также небольшие скопления снега и льда. Для удаления скоплений снега более тяжелой массы или примерзшего </w:t>
      </w:r>
      <w:r w:rsidR="00EE0F20" w:rsidRPr="00B42E2F">
        <w:rPr>
          <w:rFonts w:eastAsia="Times New Roman" w:cs="Times New Roman"/>
          <w:szCs w:val="24"/>
          <w:lang w:eastAsia="ru-RU"/>
        </w:rPr>
        <w:t xml:space="preserve">льда </w:t>
      </w:r>
      <w:r w:rsidRPr="00B42E2F">
        <w:rPr>
          <w:rFonts w:eastAsia="Times New Roman" w:cs="Times New Roman"/>
          <w:szCs w:val="24"/>
          <w:lang w:eastAsia="ru-RU"/>
        </w:rPr>
        <w:t xml:space="preserve">к поверхности </w:t>
      </w:r>
      <w:r w:rsidR="00EE0F20" w:rsidRPr="00B42E2F">
        <w:rPr>
          <w:rFonts w:eastAsia="Times New Roman" w:cs="Times New Roman"/>
          <w:szCs w:val="24"/>
          <w:lang w:eastAsia="ru-RU"/>
        </w:rPr>
        <w:t>ВС</w:t>
      </w:r>
      <w:r w:rsidRPr="00B42E2F">
        <w:rPr>
          <w:rFonts w:eastAsia="Times New Roman" w:cs="Times New Roman"/>
          <w:szCs w:val="24"/>
          <w:lang w:eastAsia="ru-RU"/>
        </w:rPr>
        <w:t xml:space="preserve"> необходимо использовать достаточное количество тепла, чтобы разорвать его связь с обшивкой и удалить с обрабатываемой поверхности </w:t>
      </w:r>
      <w:r w:rsidR="00EE0F20" w:rsidRPr="00B42E2F">
        <w:rPr>
          <w:rFonts w:eastAsia="Times New Roman" w:cs="Times New Roman"/>
          <w:szCs w:val="24"/>
          <w:lang w:eastAsia="ru-RU"/>
        </w:rPr>
        <w:t>ВС</w:t>
      </w:r>
      <w:r w:rsidRPr="00B42E2F">
        <w:rPr>
          <w:rFonts w:eastAsia="Times New Roman" w:cs="Times New Roman"/>
          <w:szCs w:val="24"/>
          <w:lang w:eastAsia="ru-RU"/>
        </w:rPr>
        <w:t>. Поэтому</w:t>
      </w:r>
      <w:r w:rsidR="00A311BC" w:rsidRPr="00B42E2F">
        <w:rPr>
          <w:rFonts w:eastAsia="Times New Roman" w:cs="Times New Roman"/>
          <w:szCs w:val="24"/>
          <w:lang w:eastAsia="ru-RU"/>
        </w:rPr>
        <w:t>,</w:t>
      </w:r>
      <w:r w:rsidRPr="00B42E2F">
        <w:rPr>
          <w:rFonts w:eastAsia="Times New Roman" w:cs="Times New Roman"/>
          <w:szCs w:val="24"/>
          <w:lang w:eastAsia="ru-RU"/>
        </w:rPr>
        <w:t xml:space="preserve"> для оптимального использ</w:t>
      </w:r>
      <w:r w:rsidR="00982B7C" w:rsidRPr="00B42E2F">
        <w:rPr>
          <w:rFonts w:eastAsia="Times New Roman" w:cs="Times New Roman"/>
          <w:szCs w:val="24"/>
          <w:lang w:eastAsia="ru-RU"/>
        </w:rPr>
        <w:t>ования тепла наносимой жидкости</w:t>
      </w:r>
      <w:r w:rsidRPr="00B42E2F">
        <w:rPr>
          <w:rFonts w:eastAsia="Times New Roman" w:cs="Times New Roman"/>
          <w:szCs w:val="24"/>
          <w:lang w:eastAsia="ru-RU"/>
        </w:rPr>
        <w:t xml:space="preserve"> распыление необходимо производить вблизи от обрабатываемой поверхности </w:t>
      </w:r>
      <w:r w:rsidR="00A311BC" w:rsidRPr="00B42E2F">
        <w:rPr>
          <w:rFonts w:eastAsia="Times New Roman" w:cs="Times New Roman"/>
          <w:szCs w:val="24"/>
          <w:lang w:eastAsia="ru-RU"/>
        </w:rPr>
        <w:t>ВС</w:t>
      </w:r>
      <w:r w:rsidRPr="00B42E2F">
        <w:rPr>
          <w:rFonts w:eastAsia="Times New Roman" w:cs="Times New Roman"/>
          <w:szCs w:val="24"/>
          <w:lang w:eastAsia="ru-RU"/>
        </w:rPr>
        <w:t>. Сила струи распыляемой жидкости используется для удаления растопленных остатков.</w:t>
      </w:r>
      <w:r w:rsidRPr="009B2C65">
        <w:rPr>
          <w:rFonts w:eastAsia="Times New Roman" w:cs="Times New Roman"/>
          <w:szCs w:val="24"/>
          <w:lang w:eastAsia="ru-RU"/>
        </w:rPr>
        <w:t xml:space="preserve"> </w:t>
      </w:r>
    </w:p>
    <w:p w:rsidR="005E0197"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Противообледенительная жидкость будет предотвращать повторное замерзание в течение отрезка времени, который зависит от температуры обшивки обрабатываемой поверхности ВС и окружающего воздуха, применяемой жидкости, концентрации и погодных условий.</w:t>
      </w:r>
    </w:p>
    <w:p w:rsidR="00B42E2F" w:rsidRPr="004851E1" w:rsidRDefault="00B42E2F" w:rsidP="00B42E2F">
      <w:pPr>
        <w:pStyle w:val="Translation"/>
      </w:pPr>
      <w:r w:rsidRPr="0064784E">
        <w:t xml:space="preserve">The heat of the fluid effectively melts the any frost, as well as light deposits of snow and ice. Heavier accumulations require the heat to break the both between the frozen deposits and the structure; the hydraulic force of the fluid spray is then used to flush of the residue. </w:t>
      </w:r>
    </w:p>
    <w:p w:rsidR="00B42E2F" w:rsidRPr="00B42E2F" w:rsidRDefault="00B42E2F" w:rsidP="00B42E2F">
      <w:pPr>
        <w:pStyle w:val="Translation"/>
        <w:rPr>
          <w:rFonts w:eastAsia="Times New Roman" w:cs="Times New Roman"/>
          <w:szCs w:val="24"/>
          <w:lang w:eastAsia="ru-RU"/>
        </w:rPr>
      </w:pPr>
      <w:r w:rsidRPr="0064784E">
        <w:t>The deicing fluid will prevent re-freezing for a period of time depending on airplane skin and ambient temperature, the fluid used, the mixture strength and the weather.</w:t>
      </w:r>
    </w:p>
    <w:p w:rsidR="00B42E2F" w:rsidRPr="009B2C65"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8.3.1.</w:t>
      </w:r>
      <w:r w:rsidR="004645B1" w:rsidRPr="009B2C65">
        <w:rPr>
          <w:rFonts w:eastAsia="Times New Roman" w:cs="Times New Roman"/>
          <w:szCs w:val="24"/>
          <w:lang w:eastAsia="ru-RU"/>
        </w:rPr>
        <w:t>3</w:t>
      </w:r>
      <w:r w:rsidR="001C3F24" w:rsidRPr="009B2C65">
        <w:rPr>
          <w:rFonts w:eastAsia="Times New Roman" w:cs="Times New Roman"/>
          <w:szCs w:val="24"/>
          <w:lang w:eastAsia="ru-RU"/>
        </w:rPr>
        <w:t xml:space="preserve"> Температура смеси жидкости Тип-</w:t>
      </w:r>
      <w:r w:rsidRPr="009B2C65">
        <w:rPr>
          <w:rFonts w:eastAsia="Times New Roman" w:cs="Times New Roman"/>
          <w:szCs w:val="24"/>
          <w:lang w:val="en-US" w:eastAsia="ru-RU"/>
        </w:rPr>
        <w:t>I</w:t>
      </w:r>
      <w:r w:rsidRPr="009B2C65">
        <w:rPr>
          <w:rFonts w:eastAsia="Times New Roman" w:cs="Times New Roman"/>
          <w:szCs w:val="24"/>
          <w:lang w:eastAsia="ru-RU"/>
        </w:rPr>
        <w:t xml:space="preserve"> с водой на выходе из распылительной форсунки должна быть не менее 60</w:t>
      </w:r>
      <w:r w:rsidRPr="009B2C65">
        <w:rPr>
          <w:rFonts w:eastAsia="Times New Roman" w:cs="Times New Roman"/>
          <w:szCs w:val="24"/>
          <w:lang w:eastAsia="ru-RU"/>
        </w:rPr>
        <w:sym w:font="Symbol" w:char="F0B0"/>
      </w:r>
      <w:r w:rsidRPr="009B2C65">
        <w:rPr>
          <w:rFonts w:eastAsia="Times New Roman" w:cs="Times New Roman"/>
          <w:szCs w:val="24"/>
          <w:lang w:eastAsia="ru-RU"/>
        </w:rPr>
        <w:t>С, но</w:t>
      </w:r>
      <w:r w:rsidR="00F12C0A" w:rsidRPr="009B2C65">
        <w:rPr>
          <w:rFonts w:eastAsia="Times New Roman" w:cs="Times New Roman"/>
          <w:szCs w:val="24"/>
          <w:lang w:eastAsia="ru-RU"/>
        </w:rPr>
        <w:t>, как правило,</w:t>
      </w:r>
      <w:r w:rsidRPr="009B2C65">
        <w:rPr>
          <w:rFonts w:eastAsia="Times New Roman" w:cs="Times New Roman"/>
          <w:szCs w:val="24"/>
          <w:lang w:eastAsia="ru-RU"/>
        </w:rPr>
        <w:t xml:space="preserve"> не более 82</w:t>
      </w:r>
      <w:r w:rsidRPr="009B2C65">
        <w:rPr>
          <w:rFonts w:eastAsia="Times New Roman" w:cs="Times New Roman"/>
          <w:szCs w:val="24"/>
          <w:lang w:eastAsia="ru-RU"/>
        </w:rPr>
        <w:sym w:font="Symbol" w:char="F0B0"/>
      </w:r>
      <w:r w:rsidRPr="009B2C65">
        <w:rPr>
          <w:rFonts w:eastAsia="Times New Roman" w:cs="Times New Roman"/>
          <w:szCs w:val="24"/>
          <w:lang w:eastAsia="ru-RU"/>
        </w:rPr>
        <w:t>С.</w:t>
      </w:r>
      <w:r w:rsidR="00F12C0A" w:rsidRPr="009B2C65">
        <w:rPr>
          <w:rFonts w:eastAsia="Times New Roman" w:cs="Times New Roman"/>
          <w:szCs w:val="24"/>
          <w:lang w:eastAsia="ru-RU"/>
        </w:rPr>
        <w:t xml:space="preserve"> Ограничение на</w:t>
      </w:r>
      <w:r w:rsidRPr="009B2C65">
        <w:rPr>
          <w:rFonts w:eastAsia="Times New Roman" w:cs="Times New Roman"/>
          <w:szCs w:val="24"/>
          <w:lang w:eastAsia="ru-RU"/>
        </w:rPr>
        <w:t xml:space="preserve"> </w:t>
      </w:r>
      <w:r w:rsidR="00F12C0A" w:rsidRPr="009B2C65">
        <w:rPr>
          <w:rFonts w:eastAsia="Times New Roman" w:cs="Times New Roman"/>
          <w:szCs w:val="24"/>
          <w:lang w:eastAsia="ru-RU"/>
        </w:rPr>
        <w:t>максимальную температуру ПОЖ, как правило, вводит производитель ВС исходя из конкретно применяемых в конструкции ВС материалов</w:t>
      </w:r>
      <w:r w:rsidR="00B42E2F">
        <w:rPr>
          <w:rFonts w:eastAsia="Times New Roman" w:cs="Times New Roman"/>
          <w:szCs w:val="24"/>
          <w:lang w:eastAsia="ru-RU"/>
        </w:rPr>
        <w:t>, а также, производитель ПОЖ</w:t>
      </w:r>
      <w:r w:rsidR="00F12C0A" w:rsidRPr="009B2C65">
        <w:rPr>
          <w:rFonts w:eastAsia="Times New Roman" w:cs="Times New Roman"/>
          <w:szCs w:val="24"/>
          <w:lang w:eastAsia="ru-RU"/>
        </w:rPr>
        <w:t>.</w:t>
      </w:r>
    </w:p>
    <w:p w:rsidR="005E0197"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Производители ВС могут также ограничивать и давление струи на поверхность ВС</w:t>
      </w:r>
      <w:r w:rsidR="0094349A">
        <w:rPr>
          <w:rFonts w:eastAsia="Times New Roman" w:cs="Times New Roman"/>
          <w:szCs w:val="24"/>
          <w:lang w:eastAsia="ru-RU"/>
        </w:rPr>
        <w:t xml:space="preserve"> </w:t>
      </w:r>
      <w:r w:rsidR="0094349A" w:rsidRPr="0094349A">
        <w:rPr>
          <w:rFonts w:eastAsia="Times New Roman" w:cs="Times New Roman"/>
          <w:szCs w:val="24"/>
          <w:highlight w:val="green"/>
          <w:lang w:eastAsia="ru-RU"/>
        </w:rPr>
        <w:t>или дистанцию нанесения ПОЖ</w:t>
      </w:r>
      <w:r w:rsidRPr="009B2C65">
        <w:rPr>
          <w:rFonts w:eastAsia="Times New Roman" w:cs="Times New Roman"/>
          <w:szCs w:val="24"/>
          <w:lang w:eastAsia="ru-RU"/>
        </w:rPr>
        <w:t xml:space="preserve">. </w:t>
      </w:r>
    </w:p>
    <w:p w:rsidR="00B42E2F" w:rsidRDefault="00B42E2F" w:rsidP="00B42E2F">
      <w:pPr>
        <w:pStyle w:val="Translation"/>
      </w:pPr>
      <w:r w:rsidRPr="006A5B42">
        <w:t>The fluid Type I / water mixture temperature at the spray nozzle must be not less than 60</w:t>
      </w:r>
      <w:r w:rsidRPr="006A5B42">
        <w:sym w:font="Symbol" w:char="F0B0"/>
      </w:r>
      <w:r w:rsidRPr="006A5B42">
        <w:t>С</w:t>
      </w:r>
      <w:r>
        <w:t xml:space="preserve"> and</w:t>
      </w:r>
      <w:r>
        <w:rPr>
          <w:lang w:val="ru-RU"/>
        </w:rPr>
        <w:t>б</w:t>
      </w:r>
      <w:r w:rsidRPr="00B42E2F">
        <w:t xml:space="preserve"> </w:t>
      </w:r>
      <w:r>
        <w:t xml:space="preserve">usually, </w:t>
      </w:r>
      <w:r w:rsidRPr="006A5B42">
        <w:t>not exceed 82</w:t>
      </w:r>
      <w:r w:rsidRPr="006A5B42">
        <w:sym w:font="Symbol" w:char="F0B0"/>
      </w:r>
      <w:r w:rsidRPr="006A5B42">
        <w:t>С</w:t>
      </w:r>
      <w:r>
        <w:t xml:space="preserve">. </w:t>
      </w:r>
      <w:r w:rsidRPr="006A5B42">
        <w:t>Maximum using fluid/water mix tempera</w:t>
      </w:r>
      <w:r>
        <w:t>ture may be limited by airplane manufacturer</w:t>
      </w:r>
      <w:r w:rsidR="0094349A">
        <w:t>,</w:t>
      </w:r>
      <w:r>
        <w:t xml:space="preserve"> in accordance with used materials</w:t>
      </w:r>
      <w:r w:rsidR="0094349A">
        <w:t>, and fluid's manufacturer</w:t>
      </w:r>
      <w:r w:rsidRPr="006A5B42">
        <w:t>.</w:t>
      </w:r>
    </w:p>
    <w:p w:rsidR="00B42E2F" w:rsidRPr="00B42E2F" w:rsidRDefault="0094349A" w:rsidP="00B42E2F">
      <w:pPr>
        <w:pStyle w:val="Translation"/>
        <w:rPr>
          <w:rFonts w:eastAsia="Times New Roman" w:cs="Times New Roman"/>
          <w:szCs w:val="24"/>
          <w:lang w:eastAsia="ru-RU"/>
        </w:rPr>
      </w:pPr>
      <w:r>
        <w:rPr>
          <w:rFonts w:eastAsia="Times New Roman" w:cs="Times New Roman"/>
          <w:szCs w:val="24"/>
          <w:lang w:eastAsia="ru-RU"/>
        </w:rPr>
        <w:t>Airplane</w:t>
      </w:r>
      <w:r w:rsidR="00B42E2F">
        <w:rPr>
          <w:rFonts w:eastAsia="Times New Roman" w:cs="Times New Roman"/>
          <w:szCs w:val="24"/>
          <w:lang w:eastAsia="ru-RU"/>
        </w:rPr>
        <w:t xml:space="preserve"> manufacturers may also </w:t>
      </w:r>
      <w:r>
        <w:rPr>
          <w:rFonts w:eastAsia="Times New Roman" w:cs="Times New Roman"/>
          <w:szCs w:val="24"/>
          <w:lang w:eastAsia="ru-RU"/>
        </w:rPr>
        <w:t xml:space="preserve">limit fluid flow pressure on airplane surface or spraying distance. </w:t>
      </w:r>
    </w:p>
    <w:p w:rsidR="005E0197" w:rsidRDefault="005E0197" w:rsidP="009A1F86">
      <w:pPr>
        <w:ind w:firstLine="709"/>
        <w:jc w:val="both"/>
        <w:rPr>
          <w:rFonts w:eastAsia="Times New Roman" w:cs="Times New Roman"/>
          <w:szCs w:val="24"/>
          <w:lang w:eastAsia="ru-RU"/>
        </w:rPr>
      </w:pPr>
      <w:r w:rsidRPr="009B2C65">
        <w:rPr>
          <w:rFonts w:eastAsia="Times New Roman" w:cs="Times New Roman"/>
          <w:szCs w:val="24"/>
          <w:lang w:eastAsia="ru-RU"/>
        </w:rPr>
        <w:t>8.3.1.</w:t>
      </w:r>
      <w:r w:rsidR="004645B1" w:rsidRPr="009B2C65">
        <w:rPr>
          <w:rFonts w:eastAsia="Times New Roman" w:cs="Times New Roman"/>
          <w:szCs w:val="24"/>
          <w:lang w:eastAsia="ru-RU"/>
        </w:rPr>
        <w:t>4</w:t>
      </w:r>
      <w:r w:rsidRPr="009B2C65">
        <w:rPr>
          <w:rFonts w:eastAsia="Times New Roman" w:cs="Times New Roman"/>
          <w:szCs w:val="24"/>
          <w:lang w:eastAsia="ru-RU"/>
        </w:rPr>
        <w:t xml:space="preserve"> Тепловая передача композитных поверхностей ВС ниже, чем у металлических. Для удаления обледенения с композитных поверхностей может потребоваться больше жидкости и времени.</w:t>
      </w:r>
    </w:p>
    <w:p w:rsidR="0094349A" w:rsidRPr="0094349A" w:rsidRDefault="0094349A" w:rsidP="0094349A">
      <w:pPr>
        <w:pStyle w:val="Translation"/>
        <w:rPr>
          <w:rFonts w:eastAsia="Times New Roman" w:cs="Times New Roman"/>
          <w:szCs w:val="24"/>
          <w:lang w:eastAsia="ru-RU"/>
        </w:rPr>
      </w:pPr>
      <w:r w:rsidRPr="00BD7631">
        <w:t>Non-metallic surfaces (e.g. composites) have a lower heat transfer than metallic surfaces. De-icing may take longer and more fluid may be needed.</w:t>
      </w:r>
    </w:p>
    <w:p w:rsidR="005E0197" w:rsidRDefault="005E0197" w:rsidP="009A1F86">
      <w:pPr>
        <w:pStyle w:val="3"/>
        <w:jc w:val="both"/>
        <w:rPr>
          <w:rFonts w:eastAsia="Times New Roman"/>
          <w:lang w:eastAsia="ru-RU"/>
        </w:rPr>
      </w:pPr>
      <w:bookmarkStart w:id="101" w:name="_Toc169373583"/>
      <w:bookmarkStart w:id="102" w:name="_Toc169444526"/>
      <w:r w:rsidRPr="009B2C65">
        <w:rPr>
          <w:rFonts w:eastAsia="Times New Roman"/>
          <w:lang w:eastAsia="ru-RU"/>
        </w:rPr>
        <w:t>8.3.2 Удаление инея и тонкого льда.</w:t>
      </w:r>
      <w:bookmarkEnd w:id="101"/>
      <w:bookmarkEnd w:id="102"/>
    </w:p>
    <w:p w:rsidR="0094349A" w:rsidRPr="0094349A" w:rsidRDefault="0094349A" w:rsidP="0094349A">
      <w:pPr>
        <w:pStyle w:val="Translation"/>
        <w:rPr>
          <w:lang w:eastAsia="ru-RU"/>
        </w:rPr>
      </w:pPr>
      <w:r w:rsidRPr="00946690">
        <w:t xml:space="preserve">Removing of frost and light ice  </w:t>
      </w:r>
    </w:p>
    <w:p w:rsidR="005E0197"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Для удаления инея и тонкого льда форсунку распылителя необходимо настроить на коническую (веерную) струю, обеспечивающую широкий конус распыления. Это обеспечит образование наиболее крупных капель, сохраняя тепло наносимой жидкости. Проводя распыление ближе к обрабатываемой поверхности под максимальным углом, будет достигнута максимальная эффективность и израсходовано минимальное количество жидкости.</w:t>
      </w:r>
    </w:p>
    <w:p w:rsidR="0094349A" w:rsidRPr="0094349A" w:rsidRDefault="0094349A" w:rsidP="0094349A">
      <w:pPr>
        <w:pStyle w:val="Translation"/>
      </w:pPr>
      <w:r w:rsidRPr="0064784E">
        <w:t>A nozzle setting giving a solid (fan) spray should be used. This ensures the largest droplet pattern available, thus retaining the maximum heat in the fluid. Providing the hot fluid is applied close to the airplane skin, a minimal amount of fluid will be required to melt the deposits</w:t>
      </w:r>
    </w:p>
    <w:p w:rsidR="005E0197" w:rsidRPr="004851E1" w:rsidRDefault="005E0197" w:rsidP="009A1F86">
      <w:pPr>
        <w:pStyle w:val="3"/>
        <w:jc w:val="both"/>
        <w:rPr>
          <w:rFonts w:eastAsia="Times New Roman"/>
          <w:lang w:val="en-US" w:eastAsia="ru-RU"/>
        </w:rPr>
      </w:pPr>
      <w:bookmarkStart w:id="103" w:name="_Toc169373584"/>
      <w:bookmarkStart w:id="104" w:name="_Toc169444527"/>
      <w:r w:rsidRPr="004851E1">
        <w:rPr>
          <w:rFonts w:eastAsia="Times New Roman"/>
          <w:lang w:val="en-US" w:eastAsia="ru-RU"/>
        </w:rPr>
        <w:t xml:space="preserve">8.3.3 </w:t>
      </w:r>
      <w:r w:rsidRPr="009B2C65">
        <w:rPr>
          <w:rFonts w:eastAsia="Times New Roman"/>
          <w:lang w:eastAsia="ru-RU"/>
        </w:rPr>
        <w:t>Удаление</w:t>
      </w:r>
      <w:r w:rsidRPr="004851E1">
        <w:rPr>
          <w:rFonts w:eastAsia="Times New Roman"/>
          <w:lang w:val="en-US" w:eastAsia="ru-RU"/>
        </w:rPr>
        <w:t xml:space="preserve"> </w:t>
      </w:r>
      <w:r w:rsidRPr="009B2C65">
        <w:rPr>
          <w:rFonts w:eastAsia="Times New Roman"/>
          <w:lang w:eastAsia="ru-RU"/>
        </w:rPr>
        <w:t>снега</w:t>
      </w:r>
      <w:r w:rsidRPr="004851E1">
        <w:rPr>
          <w:rFonts w:eastAsia="Times New Roman"/>
          <w:lang w:val="en-US" w:eastAsia="ru-RU"/>
        </w:rPr>
        <w:t xml:space="preserve"> </w:t>
      </w:r>
      <w:r w:rsidRPr="009B2C65">
        <w:rPr>
          <w:rFonts w:eastAsia="Times New Roman"/>
          <w:lang w:eastAsia="ru-RU"/>
        </w:rPr>
        <w:t>и</w:t>
      </w:r>
      <w:r w:rsidRPr="004851E1">
        <w:rPr>
          <w:rFonts w:eastAsia="Times New Roman"/>
          <w:lang w:val="en-US" w:eastAsia="ru-RU"/>
        </w:rPr>
        <w:t xml:space="preserve"> </w:t>
      </w:r>
      <w:r w:rsidRPr="009B2C65">
        <w:rPr>
          <w:rFonts w:eastAsia="Times New Roman"/>
          <w:lang w:eastAsia="ru-RU"/>
        </w:rPr>
        <w:t>слякоти</w:t>
      </w:r>
      <w:r w:rsidRPr="004851E1">
        <w:rPr>
          <w:rFonts w:eastAsia="Times New Roman"/>
          <w:lang w:val="en-US" w:eastAsia="ru-RU"/>
        </w:rPr>
        <w:t>.</w:t>
      </w:r>
      <w:bookmarkEnd w:id="103"/>
      <w:bookmarkEnd w:id="104"/>
    </w:p>
    <w:p w:rsidR="00DC67A7" w:rsidRPr="00DC67A7" w:rsidRDefault="00DC67A7" w:rsidP="00DC67A7">
      <w:pPr>
        <w:pStyle w:val="Translation"/>
        <w:rPr>
          <w:lang w:eastAsia="ru-RU"/>
        </w:rPr>
      </w:pPr>
      <w:r w:rsidRPr="00946690">
        <w:t xml:space="preserve">Removing of frost and light ice  </w:t>
      </w:r>
    </w:p>
    <w:p w:rsidR="005E0197" w:rsidRPr="009B2C65"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8.3.3.1 Настройка форсунки должна быть выполнена таким образом, чтобы обеспечить должное удаление отложений струей жидкости и минимизировать пенообразование. Пена может быть ошибочно принята за снег.</w:t>
      </w:r>
    </w:p>
    <w:p w:rsidR="005E0197"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ПРИМЕЧАНИЕ: Выбор метода обработки зависит от имеющегося в наличии оборудования, глубины и типа снега (лёгкий и сухой, либо сырой и тяжёлый). Как правило, чем тяжелее снежные образования, тем сильнее должен быть поток жидкости, необходимый для их эффективного удаления. Для удаления небольших образований мокрого и сухого снега можно применять процедуры аналогичные тем, что используются для удаления инея. Мокрый снег тяжелее удалить, чем сухой, поэтому, до тех пор, пока снег ещё сухой и легкий, лучше использовать сильный поток жидкости, который будет более эффективным. Учитывая все условия, необходимо комбинировать воздействие температуры жидкости и гидравлической силы струи распыляемой жидкости, чтобы растопить и последовательно удалить образования снега и слякоти.</w:t>
      </w:r>
    </w:p>
    <w:p w:rsidR="00DC67A7" w:rsidRDefault="00DC67A7" w:rsidP="00DC67A7">
      <w:pPr>
        <w:pStyle w:val="Translation"/>
      </w:pPr>
      <w:r w:rsidRPr="0064784E">
        <w:t>A nozzle setting sufficient to brush off snow and slush deposits and minimize foam production is recommended. Foam may be confused as snow.</w:t>
      </w:r>
    </w:p>
    <w:p w:rsidR="00DC67A7" w:rsidRPr="00DC67A7" w:rsidRDefault="00DC67A7" w:rsidP="00DC67A7">
      <w:pPr>
        <w:pStyle w:val="Translation"/>
        <w:rPr>
          <w:rFonts w:eastAsia="Times New Roman" w:cs="Times New Roman"/>
          <w:szCs w:val="24"/>
          <w:lang w:eastAsia="ru-RU"/>
        </w:rPr>
      </w:pPr>
      <w:r w:rsidRPr="0064784E">
        <w:t>The procedure adopted on the equipment available and type of snow or slush; i.e. light and dry or wet and heavy. In general, the heavier the deposits the heavier the fluid flow that will be required to remove it effectively and efficiently from the airplane surfaces. For light deposits of both wet and dry snow, similar procedures as frost removal may be adopted. Wet snow is more difficult to remove than dry snow and unless deposits are relatively light, selection of high fluid flow will be found to be more effective.  Under certain conditions it will be possible to use the heat, combined with the hydraulic force of the fluid spray to melt and subsequently flush off frozen deposits.</w:t>
      </w:r>
    </w:p>
    <w:p w:rsidR="005E0197"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 xml:space="preserve">8.3.3.2 Для удаления снега, примерзшего к обшивке ВС, необходимо использовать процедуру, описанную в главе «Удаление льда». </w:t>
      </w:r>
    </w:p>
    <w:p w:rsidR="00DC67A7" w:rsidRPr="00DC67A7" w:rsidRDefault="00DC67A7" w:rsidP="00DC67A7">
      <w:pPr>
        <w:pStyle w:val="Translation"/>
        <w:rPr>
          <w:rFonts w:eastAsia="Times New Roman" w:cs="Times New Roman"/>
          <w:szCs w:val="24"/>
          <w:lang w:eastAsia="ru-RU"/>
        </w:rPr>
      </w:pPr>
      <w:r w:rsidRPr="0064784E">
        <w:t>The procedures detailed in “Removal of ice” should be used where snow has bonded to airplane</w:t>
      </w:r>
      <w:r>
        <w:t xml:space="preserve"> skin</w:t>
      </w:r>
      <w:r w:rsidRPr="00DC67A7">
        <w:t>.</w:t>
      </w:r>
      <w:r w:rsidRPr="0064784E">
        <w:t xml:space="preserve"> </w:t>
      </w:r>
    </w:p>
    <w:p w:rsidR="00DC67A7" w:rsidRPr="00DC67A7"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8.3.3.3 Тяжелые скопления снега всегда трудно удалить с поверхности ВС, при этом расходуется большое количество жидкости. В этом случае, до проведения противообледенительной обработки с использованием жидкости, рекомендуется удалить снег механическим способом, с использованием щетки.</w:t>
      </w:r>
    </w:p>
    <w:p w:rsidR="00DC67A7" w:rsidRPr="00DC67A7" w:rsidRDefault="00DC67A7" w:rsidP="009A1F86">
      <w:pPr>
        <w:keepLines/>
        <w:tabs>
          <w:tab w:val="left" w:pos="5760"/>
        </w:tabs>
        <w:ind w:firstLine="709"/>
        <w:jc w:val="both"/>
        <w:rPr>
          <w:rFonts w:eastAsia="Times New Roman" w:cs="Times New Roman"/>
          <w:szCs w:val="24"/>
          <w:lang w:eastAsia="ru-RU"/>
        </w:rPr>
      </w:pPr>
      <w:r w:rsidRPr="007257B7">
        <w:rPr>
          <w:rFonts w:eastAsia="Times New Roman" w:cs="Times New Roman"/>
          <w:szCs w:val="24"/>
          <w:highlight w:val="green"/>
          <w:lang w:eastAsia="ru-RU"/>
        </w:rPr>
        <w:t>ВНИМАНИЕ: При удалении обледенения механическим способом необходимо принять все меры для предотвращения повреждения обшивки ВС. Даже очень маленькие риски, оставшиеся на обшивке ВС, могут в последующем повлиять на летную годность ВС</w:t>
      </w:r>
      <w:r>
        <w:rPr>
          <w:rFonts w:eastAsia="Times New Roman" w:cs="Times New Roman"/>
          <w:szCs w:val="24"/>
          <w:lang w:eastAsia="ru-RU"/>
        </w:rPr>
        <w:t xml:space="preserve">. </w:t>
      </w:r>
    </w:p>
    <w:p w:rsidR="00DC67A7" w:rsidRPr="004851E1" w:rsidRDefault="00DC67A7" w:rsidP="00DC67A7">
      <w:pPr>
        <w:pStyle w:val="Translation"/>
      </w:pPr>
      <w:r w:rsidRPr="0064784E">
        <w:t>Heavy</w:t>
      </w:r>
      <w:r w:rsidRPr="004851E1">
        <w:t xml:space="preserve"> </w:t>
      </w:r>
      <w:r w:rsidRPr="0064784E">
        <w:t>accumulation</w:t>
      </w:r>
      <w:r w:rsidRPr="004851E1">
        <w:t xml:space="preserve"> </w:t>
      </w:r>
      <w:r w:rsidRPr="0064784E">
        <w:t>of</w:t>
      </w:r>
      <w:r w:rsidRPr="004851E1">
        <w:t xml:space="preserve"> </w:t>
      </w:r>
      <w:r w:rsidRPr="0064784E">
        <w:t>snow</w:t>
      </w:r>
      <w:r w:rsidRPr="004851E1">
        <w:t xml:space="preserve"> </w:t>
      </w:r>
      <w:r w:rsidRPr="0064784E">
        <w:t>will</w:t>
      </w:r>
      <w:r w:rsidRPr="004851E1">
        <w:t xml:space="preserve"> </w:t>
      </w:r>
      <w:r w:rsidRPr="0064784E">
        <w:t>always</w:t>
      </w:r>
      <w:r w:rsidRPr="004851E1">
        <w:t xml:space="preserve"> </w:t>
      </w:r>
      <w:r w:rsidRPr="0064784E">
        <w:t>be</w:t>
      </w:r>
      <w:r w:rsidRPr="004851E1">
        <w:t xml:space="preserve"> </w:t>
      </w:r>
      <w:r w:rsidRPr="0064784E">
        <w:t>difficult</w:t>
      </w:r>
      <w:r w:rsidRPr="004851E1">
        <w:t xml:space="preserve"> </w:t>
      </w:r>
      <w:r w:rsidRPr="0064784E">
        <w:t>to</w:t>
      </w:r>
      <w:r w:rsidRPr="004851E1">
        <w:t xml:space="preserve"> </w:t>
      </w:r>
      <w:r w:rsidRPr="0064784E">
        <w:t>remove</w:t>
      </w:r>
      <w:r w:rsidRPr="004851E1">
        <w:t xml:space="preserve"> </w:t>
      </w:r>
      <w:r w:rsidRPr="0064784E">
        <w:t>from</w:t>
      </w:r>
      <w:r w:rsidRPr="004851E1">
        <w:t xml:space="preserve"> </w:t>
      </w:r>
      <w:r w:rsidRPr="0064784E">
        <w:t>airplane</w:t>
      </w:r>
      <w:r w:rsidRPr="004851E1">
        <w:t xml:space="preserve"> </w:t>
      </w:r>
      <w:r w:rsidRPr="0064784E">
        <w:t>surfaces</w:t>
      </w:r>
      <w:r w:rsidRPr="004851E1">
        <w:t xml:space="preserve"> </w:t>
      </w:r>
      <w:r w:rsidRPr="0064784E">
        <w:t>and</w:t>
      </w:r>
      <w:r w:rsidRPr="004851E1">
        <w:t xml:space="preserve"> </w:t>
      </w:r>
      <w:r w:rsidRPr="0064784E">
        <w:t>vast</w:t>
      </w:r>
      <w:r w:rsidRPr="004851E1">
        <w:t xml:space="preserve"> </w:t>
      </w:r>
      <w:r w:rsidRPr="0064784E">
        <w:t>quantities</w:t>
      </w:r>
      <w:r w:rsidRPr="004851E1">
        <w:t xml:space="preserve"> </w:t>
      </w:r>
      <w:r w:rsidRPr="0064784E">
        <w:t>of fluid will invariably be consumed in the attempt. Under these conditions, serious consideration should be  given to removing the worst of the snow manually before attempting a normal de-icing procedure.</w:t>
      </w:r>
    </w:p>
    <w:p w:rsidR="007257B7" w:rsidRPr="007257B7" w:rsidRDefault="007257B7" w:rsidP="007257B7">
      <w:pPr>
        <w:pStyle w:val="Translation"/>
        <w:rPr>
          <w:szCs w:val="24"/>
        </w:rPr>
      </w:pPr>
      <w:r w:rsidRPr="007257B7">
        <w:rPr>
          <w:rStyle w:val="hps"/>
          <w:szCs w:val="13"/>
        </w:rPr>
        <w:t>CAUTION</w:t>
      </w:r>
      <w:r w:rsidRPr="007257B7">
        <w:t xml:space="preserve">: </w:t>
      </w:r>
      <w:r w:rsidRPr="007257B7">
        <w:rPr>
          <w:rStyle w:val="hps"/>
          <w:szCs w:val="13"/>
        </w:rPr>
        <w:t>When removing</w:t>
      </w:r>
      <w:r w:rsidRPr="007257B7">
        <w:t xml:space="preserve"> </w:t>
      </w:r>
      <w:r>
        <w:rPr>
          <w:rStyle w:val="hps"/>
          <w:szCs w:val="13"/>
        </w:rPr>
        <w:t>contaminations</w:t>
      </w:r>
      <w:r w:rsidRPr="007257B7">
        <w:t xml:space="preserve"> </w:t>
      </w:r>
      <w:r w:rsidRPr="007257B7">
        <w:rPr>
          <w:rStyle w:val="hps"/>
          <w:szCs w:val="13"/>
        </w:rPr>
        <w:t>mechanically</w:t>
      </w:r>
      <w:r w:rsidRPr="007257B7">
        <w:t xml:space="preserve"> </w:t>
      </w:r>
      <w:r w:rsidRPr="007257B7">
        <w:rPr>
          <w:rStyle w:val="hps"/>
          <w:szCs w:val="13"/>
        </w:rPr>
        <w:t>must be taken</w:t>
      </w:r>
      <w:r w:rsidRPr="007257B7">
        <w:t xml:space="preserve"> </w:t>
      </w:r>
      <w:r w:rsidRPr="007257B7">
        <w:rPr>
          <w:rStyle w:val="hps"/>
          <w:szCs w:val="13"/>
        </w:rPr>
        <w:t xml:space="preserve">to prevent </w:t>
      </w:r>
      <w:r>
        <w:rPr>
          <w:rStyle w:val="hps"/>
          <w:szCs w:val="13"/>
        </w:rPr>
        <w:t>scrub lines</w:t>
      </w:r>
      <w:r w:rsidRPr="007257B7">
        <w:rPr>
          <w:rStyle w:val="hps"/>
          <w:szCs w:val="13"/>
        </w:rPr>
        <w:t xml:space="preserve"> </w:t>
      </w:r>
      <w:r>
        <w:rPr>
          <w:rStyle w:val="hps"/>
          <w:szCs w:val="13"/>
        </w:rPr>
        <w:t xml:space="preserve">on airplane </w:t>
      </w:r>
      <w:r w:rsidRPr="007257B7">
        <w:rPr>
          <w:rStyle w:val="hps"/>
          <w:szCs w:val="13"/>
        </w:rPr>
        <w:t>skin</w:t>
      </w:r>
      <w:r>
        <w:t xml:space="preserve">, as </w:t>
      </w:r>
      <w:r>
        <w:rPr>
          <w:rStyle w:val="hps"/>
          <w:szCs w:val="13"/>
        </w:rPr>
        <w:t>scrub lines</w:t>
      </w:r>
      <w:r w:rsidRPr="007257B7">
        <w:rPr>
          <w:rStyle w:val="hps"/>
          <w:szCs w:val="13"/>
        </w:rPr>
        <w:t>,</w:t>
      </w:r>
      <w:r w:rsidRPr="007257B7">
        <w:t xml:space="preserve"> </w:t>
      </w:r>
      <w:r w:rsidRPr="007257B7">
        <w:rPr>
          <w:rStyle w:val="hps"/>
          <w:szCs w:val="13"/>
        </w:rPr>
        <w:t>may</w:t>
      </w:r>
      <w:r w:rsidRPr="007257B7">
        <w:t xml:space="preserve"> </w:t>
      </w:r>
      <w:r w:rsidRPr="007257B7">
        <w:rPr>
          <w:rStyle w:val="hps"/>
          <w:szCs w:val="13"/>
        </w:rPr>
        <w:t>in the future</w:t>
      </w:r>
      <w:r w:rsidRPr="007257B7">
        <w:t xml:space="preserve"> </w:t>
      </w:r>
      <w:r w:rsidRPr="007257B7">
        <w:rPr>
          <w:rStyle w:val="hps"/>
          <w:szCs w:val="13"/>
        </w:rPr>
        <w:t xml:space="preserve">affect </w:t>
      </w:r>
      <w:r>
        <w:rPr>
          <w:rStyle w:val="hps"/>
          <w:szCs w:val="13"/>
        </w:rPr>
        <w:t>on</w:t>
      </w:r>
      <w:r w:rsidRPr="007257B7">
        <w:t xml:space="preserve"> </w:t>
      </w:r>
      <w:r w:rsidRPr="007257B7">
        <w:rPr>
          <w:rStyle w:val="hps"/>
          <w:szCs w:val="13"/>
        </w:rPr>
        <w:t>aircraft airworthiness.</w:t>
      </w:r>
    </w:p>
    <w:p w:rsidR="005E0197" w:rsidRPr="009B2C65"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8.3.3.4 В случае большого скопления снега для минимизации расхода жидкости желательно применять двухступенчатую процедуру</w:t>
      </w:r>
      <w:r w:rsidR="007257B7" w:rsidRPr="007257B7">
        <w:rPr>
          <w:rFonts w:eastAsia="Times New Roman" w:cs="Times New Roman"/>
          <w:szCs w:val="24"/>
          <w:lang w:eastAsia="ru-RU"/>
        </w:rPr>
        <w:t xml:space="preserve"> </w:t>
      </w:r>
      <w:r w:rsidR="007257B7">
        <w:rPr>
          <w:rFonts w:eastAsia="Times New Roman" w:cs="Times New Roman"/>
          <w:szCs w:val="24"/>
          <w:lang w:val="en-US" w:eastAsia="ru-RU"/>
        </w:rPr>
        <w:t>c</w:t>
      </w:r>
      <w:r w:rsidR="007257B7" w:rsidRPr="007257B7">
        <w:rPr>
          <w:rFonts w:eastAsia="Times New Roman" w:cs="Times New Roman"/>
          <w:szCs w:val="24"/>
          <w:lang w:eastAsia="ru-RU"/>
        </w:rPr>
        <w:t xml:space="preserve"> </w:t>
      </w:r>
      <w:r w:rsidR="007257B7">
        <w:rPr>
          <w:rFonts w:eastAsia="Times New Roman" w:cs="Times New Roman"/>
          <w:szCs w:val="24"/>
          <w:lang w:eastAsia="ru-RU"/>
        </w:rPr>
        <w:t>применением н</w:t>
      </w:r>
      <w:r w:rsidRPr="009B2C65">
        <w:rPr>
          <w:rFonts w:eastAsia="Times New Roman" w:cs="Times New Roman"/>
          <w:szCs w:val="24"/>
          <w:lang w:eastAsia="ru-RU"/>
        </w:rPr>
        <w:t>а первом этапе</w:t>
      </w:r>
      <w:r w:rsidR="007257B7" w:rsidRPr="007257B7">
        <w:rPr>
          <w:rFonts w:eastAsia="Times New Roman" w:cs="Times New Roman"/>
          <w:szCs w:val="24"/>
          <w:highlight w:val="green"/>
          <w:lang w:eastAsia="ru-RU"/>
        </w:rPr>
        <w:t xml:space="preserve">, в зависимости от погодных условий, </w:t>
      </w:r>
      <w:r w:rsidRPr="007257B7">
        <w:rPr>
          <w:rFonts w:eastAsia="Times New Roman" w:cs="Times New Roman"/>
          <w:szCs w:val="24"/>
          <w:highlight w:val="green"/>
          <w:lang w:eastAsia="ru-RU"/>
        </w:rPr>
        <w:t xml:space="preserve"> </w:t>
      </w:r>
      <w:r w:rsidR="007257B7" w:rsidRPr="007257B7">
        <w:rPr>
          <w:rFonts w:eastAsia="Times New Roman" w:cs="Times New Roman"/>
          <w:szCs w:val="24"/>
          <w:highlight w:val="green"/>
          <w:lang w:eastAsia="ru-RU"/>
        </w:rPr>
        <w:t>горячей воды или</w:t>
      </w:r>
      <w:r w:rsidR="001C3F24" w:rsidRPr="007257B7">
        <w:rPr>
          <w:rFonts w:eastAsia="Times New Roman" w:cs="Times New Roman"/>
          <w:szCs w:val="24"/>
          <w:highlight w:val="green"/>
          <w:lang w:eastAsia="ru-RU"/>
        </w:rPr>
        <w:t xml:space="preserve"> смеси ПОЖ Тип-</w:t>
      </w:r>
      <w:r w:rsidRPr="007257B7">
        <w:rPr>
          <w:rFonts w:eastAsia="Times New Roman" w:cs="Times New Roman"/>
          <w:szCs w:val="24"/>
          <w:highlight w:val="green"/>
          <w:lang w:val="en-US" w:eastAsia="ru-RU"/>
        </w:rPr>
        <w:t>I</w:t>
      </w:r>
      <w:r w:rsidRPr="007257B7">
        <w:rPr>
          <w:rFonts w:eastAsia="Times New Roman" w:cs="Times New Roman"/>
          <w:szCs w:val="24"/>
          <w:highlight w:val="green"/>
          <w:lang w:eastAsia="ru-RU"/>
        </w:rPr>
        <w:t xml:space="preserve"> с водой</w:t>
      </w:r>
      <w:r w:rsidR="007257B7" w:rsidRPr="007257B7">
        <w:rPr>
          <w:rFonts w:eastAsia="Times New Roman" w:cs="Times New Roman"/>
          <w:szCs w:val="24"/>
          <w:highlight w:val="green"/>
          <w:lang w:eastAsia="ru-RU"/>
        </w:rPr>
        <w:t xml:space="preserve"> соответствующей концентрации</w:t>
      </w:r>
      <w:r w:rsidRPr="007257B7">
        <w:rPr>
          <w:rFonts w:eastAsia="Times New Roman" w:cs="Times New Roman"/>
          <w:szCs w:val="24"/>
          <w:highlight w:val="green"/>
          <w:lang w:eastAsia="ru-RU"/>
        </w:rPr>
        <w:t>, а на второ</w:t>
      </w:r>
      <w:r w:rsidR="001C3F24" w:rsidRPr="007257B7">
        <w:rPr>
          <w:rFonts w:eastAsia="Times New Roman" w:cs="Times New Roman"/>
          <w:szCs w:val="24"/>
          <w:highlight w:val="green"/>
          <w:lang w:eastAsia="ru-RU"/>
        </w:rPr>
        <w:t xml:space="preserve">м </w:t>
      </w:r>
      <w:r w:rsidR="007257B7" w:rsidRPr="007257B7">
        <w:rPr>
          <w:rFonts w:eastAsia="Times New Roman" w:cs="Times New Roman"/>
          <w:szCs w:val="24"/>
          <w:highlight w:val="green"/>
          <w:lang w:eastAsia="ru-RU"/>
        </w:rPr>
        <w:t xml:space="preserve">этапе </w:t>
      </w:r>
      <w:r w:rsidR="001C3F24" w:rsidRPr="007257B7">
        <w:rPr>
          <w:rFonts w:eastAsia="Times New Roman" w:cs="Times New Roman"/>
          <w:szCs w:val="24"/>
          <w:highlight w:val="green"/>
          <w:lang w:eastAsia="ru-RU"/>
        </w:rPr>
        <w:t>ПОЖ Тип-</w:t>
      </w:r>
      <w:r w:rsidR="001C3F24" w:rsidRPr="007257B7">
        <w:rPr>
          <w:rFonts w:eastAsia="Times New Roman" w:cs="Times New Roman"/>
          <w:szCs w:val="24"/>
          <w:highlight w:val="green"/>
          <w:lang w:val="en-US" w:eastAsia="ru-RU"/>
        </w:rPr>
        <w:t>IV</w:t>
      </w:r>
      <w:r w:rsidR="001C3F24" w:rsidRPr="007257B7">
        <w:rPr>
          <w:rFonts w:eastAsia="Times New Roman" w:cs="Times New Roman"/>
          <w:szCs w:val="24"/>
          <w:highlight w:val="green"/>
          <w:lang w:eastAsia="ru-RU"/>
        </w:rPr>
        <w:t xml:space="preserve"> или </w:t>
      </w:r>
      <w:r w:rsidR="007257B7" w:rsidRPr="007257B7">
        <w:rPr>
          <w:rFonts w:eastAsia="Times New Roman" w:cs="Times New Roman"/>
          <w:szCs w:val="24"/>
          <w:highlight w:val="green"/>
          <w:lang w:eastAsia="ru-RU"/>
        </w:rPr>
        <w:t>горячую</w:t>
      </w:r>
      <w:r w:rsidR="001C3F24" w:rsidRPr="007257B7">
        <w:rPr>
          <w:rFonts w:eastAsia="Times New Roman" w:cs="Times New Roman"/>
          <w:szCs w:val="24"/>
          <w:highlight w:val="green"/>
          <w:lang w:eastAsia="ru-RU"/>
        </w:rPr>
        <w:t xml:space="preserve"> смесь Тип-</w:t>
      </w:r>
      <w:r w:rsidR="001C3F24" w:rsidRPr="007257B7">
        <w:rPr>
          <w:rFonts w:eastAsia="Times New Roman" w:cs="Times New Roman"/>
          <w:szCs w:val="24"/>
          <w:highlight w:val="green"/>
          <w:lang w:val="en-US" w:eastAsia="ru-RU"/>
        </w:rPr>
        <w:t>I</w:t>
      </w:r>
      <w:r w:rsidRPr="007257B7">
        <w:rPr>
          <w:rFonts w:eastAsia="Times New Roman" w:cs="Times New Roman"/>
          <w:szCs w:val="24"/>
          <w:highlight w:val="green"/>
          <w:lang w:eastAsia="ru-RU"/>
        </w:rPr>
        <w:t xml:space="preserve"> с водой </w:t>
      </w:r>
      <w:r w:rsidR="007257B7" w:rsidRPr="007257B7">
        <w:rPr>
          <w:rFonts w:eastAsia="Times New Roman" w:cs="Times New Roman"/>
          <w:szCs w:val="24"/>
          <w:highlight w:val="green"/>
          <w:lang w:eastAsia="ru-RU"/>
        </w:rPr>
        <w:t>соответствующей концентрации.</w:t>
      </w:r>
    </w:p>
    <w:p w:rsidR="005E0197" w:rsidRPr="007257B7" w:rsidRDefault="005E0197" w:rsidP="009A1F86">
      <w:pPr>
        <w:keepLines/>
        <w:tabs>
          <w:tab w:val="left" w:pos="5760"/>
        </w:tabs>
        <w:ind w:firstLine="709"/>
        <w:jc w:val="both"/>
        <w:rPr>
          <w:rFonts w:eastAsia="Times New Roman" w:cs="Times New Roman"/>
          <w:szCs w:val="24"/>
          <w:lang w:eastAsia="ru-RU"/>
        </w:rPr>
      </w:pPr>
      <w:r w:rsidRPr="007257B7">
        <w:rPr>
          <w:rFonts w:eastAsia="Times New Roman" w:cs="Times New Roman"/>
          <w:szCs w:val="24"/>
          <w:lang w:eastAsia="ru-RU"/>
        </w:rPr>
        <w:t>ВНИМАНИЕ: Прежде</w:t>
      </w:r>
      <w:r w:rsidR="00E73671" w:rsidRPr="007257B7">
        <w:rPr>
          <w:rFonts w:eastAsia="Times New Roman" w:cs="Times New Roman"/>
          <w:szCs w:val="24"/>
          <w:lang w:eastAsia="ru-RU"/>
        </w:rPr>
        <w:t>,</w:t>
      </w:r>
      <w:r w:rsidRPr="007257B7">
        <w:rPr>
          <w:rFonts w:eastAsia="Times New Roman" w:cs="Times New Roman"/>
          <w:szCs w:val="24"/>
          <w:lang w:eastAsia="ru-RU"/>
        </w:rPr>
        <w:t xml:space="preserve"> чем приступить к удалению снега </w:t>
      </w:r>
      <w:r w:rsidRPr="007257B7">
        <w:rPr>
          <w:rFonts w:eastAsia="Times New Roman" w:cs="Times New Roman"/>
          <w:szCs w:val="24"/>
          <w:lang w:val="en-US" w:eastAsia="ru-RU"/>
        </w:rPr>
        <w:t>c</w:t>
      </w:r>
      <w:r w:rsidRPr="007257B7">
        <w:rPr>
          <w:rFonts w:eastAsia="Times New Roman" w:cs="Times New Roman"/>
          <w:szCs w:val="24"/>
          <w:lang w:eastAsia="ru-RU"/>
        </w:rPr>
        <w:t xml:space="preserve"> поверхности крыла, необходимо убедиться в отсутствии льда под слоем снега.</w:t>
      </w:r>
    </w:p>
    <w:p w:rsidR="005E0197" w:rsidRPr="007257B7" w:rsidRDefault="005E0197" w:rsidP="009A1F86">
      <w:pPr>
        <w:keepLines/>
        <w:tabs>
          <w:tab w:val="left" w:pos="5760"/>
        </w:tabs>
        <w:ind w:firstLine="709"/>
        <w:jc w:val="both"/>
        <w:rPr>
          <w:rFonts w:eastAsia="Times New Roman" w:cs="Times New Roman"/>
          <w:szCs w:val="24"/>
          <w:lang w:eastAsia="ru-RU"/>
        </w:rPr>
      </w:pPr>
      <w:r w:rsidRPr="007257B7">
        <w:rPr>
          <w:rFonts w:eastAsia="Times New Roman" w:cs="Times New Roman"/>
          <w:szCs w:val="24"/>
          <w:lang w:eastAsia="ru-RU"/>
        </w:rPr>
        <w:t>ПРИМЕЧАНИЕ: Чтобы предотвратить опрокидывание ВС на хвост, удаление тяжелых образований снега должно начинаться с хвостового оперения.</w:t>
      </w:r>
      <w:r w:rsidR="00F12C0A" w:rsidRPr="007257B7">
        <w:rPr>
          <w:rFonts w:eastAsia="Times New Roman" w:cs="Times New Roman"/>
          <w:szCs w:val="24"/>
          <w:lang w:eastAsia="ru-RU"/>
        </w:rPr>
        <w:t xml:space="preserve"> Это может быть </w:t>
      </w:r>
      <w:r w:rsidR="00866521" w:rsidRPr="007257B7">
        <w:rPr>
          <w:rFonts w:eastAsia="Times New Roman" w:cs="Times New Roman"/>
          <w:szCs w:val="24"/>
          <w:lang w:eastAsia="ru-RU"/>
        </w:rPr>
        <w:t xml:space="preserve">особо </w:t>
      </w:r>
      <w:r w:rsidR="00F12C0A" w:rsidRPr="007257B7">
        <w:rPr>
          <w:rFonts w:eastAsia="Times New Roman" w:cs="Times New Roman"/>
          <w:szCs w:val="24"/>
          <w:lang w:eastAsia="ru-RU"/>
        </w:rPr>
        <w:t>актуально для ВС с задней центровкой.</w:t>
      </w:r>
    </w:p>
    <w:p w:rsidR="001C3F24" w:rsidRPr="00A774F4" w:rsidRDefault="001C3F24" w:rsidP="009A1F86">
      <w:pPr>
        <w:keepLines/>
        <w:tabs>
          <w:tab w:val="left" w:pos="5760"/>
        </w:tabs>
        <w:ind w:firstLine="709"/>
        <w:jc w:val="both"/>
        <w:rPr>
          <w:rFonts w:eastAsia="Times New Roman" w:cs="Times New Roman"/>
          <w:szCs w:val="24"/>
          <w:lang w:eastAsia="ru-RU"/>
        </w:rPr>
      </w:pPr>
      <w:r w:rsidRPr="007257B7">
        <w:rPr>
          <w:rFonts w:eastAsia="Times New Roman" w:cs="Times New Roman"/>
          <w:szCs w:val="24"/>
          <w:lang w:eastAsia="ru-RU"/>
        </w:rPr>
        <w:t xml:space="preserve">ПРИМЕЧАНИЕ: </w:t>
      </w:r>
      <w:r w:rsidR="00A774F4" w:rsidRPr="007257B7">
        <w:rPr>
          <w:rFonts w:eastAsia="Times New Roman" w:cs="Times New Roman"/>
          <w:szCs w:val="24"/>
          <w:lang w:eastAsia="ru-RU"/>
        </w:rPr>
        <w:t>Европейски</w:t>
      </w:r>
      <w:r w:rsidR="00A774F4">
        <w:rPr>
          <w:rFonts w:eastAsia="Times New Roman" w:cs="Times New Roman"/>
          <w:szCs w:val="24"/>
          <w:lang w:val="en-US" w:eastAsia="ru-RU"/>
        </w:rPr>
        <w:t>e</w:t>
      </w:r>
      <w:r w:rsidR="00A774F4" w:rsidRPr="007257B7">
        <w:rPr>
          <w:rFonts w:eastAsia="Times New Roman" w:cs="Times New Roman"/>
          <w:szCs w:val="24"/>
          <w:lang w:eastAsia="ru-RU"/>
        </w:rPr>
        <w:t xml:space="preserve"> </w:t>
      </w:r>
      <w:r w:rsidR="00A774F4">
        <w:rPr>
          <w:rFonts w:eastAsia="Times New Roman" w:cs="Times New Roman"/>
          <w:szCs w:val="24"/>
          <w:lang w:eastAsia="ru-RU"/>
        </w:rPr>
        <w:t>авиакомпании</w:t>
      </w:r>
      <w:r w:rsidRPr="007257B7">
        <w:rPr>
          <w:rFonts w:eastAsia="Times New Roman" w:cs="Times New Roman"/>
          <w:szCs w:val="24"/>
          <w:lang w:eastAsia="ru-RU"/>
        </w:rPr>
        <w:t xml:space="preserve"> не допуска</w:t>
      </w:r>
      <w:r w:rsidR="00A774F4">
        <w:rPr>
          <w:rFonts w:eastAsia="Times New Roman" w:cs="Times New Roman"/>
          <w:szCs w:val="24"/>
          <w:lang w:eastAsia="ru-RU"/>
        </w:rPr>
        <w:t>ю</w:t>
      </w:r>
      <w:r w:rsidRPr="007257B7">
        <w:rPr>
          <w:rFonts w:eastAsia="Times New Roman" w:cs="Times New Roman"/>
          <w:szCs w:val="24"/>
          <w:lang w:eastAsia="ru-RU"/>
        </w:rPr>
        <w:t>т применение на первом этапе двухступенчатой обработки ПОЖ с отрицательным буфером или воды при отрицательных температурах наружного воздуха.</w:t>
      </w:r>
    </w:p>
    <w:p w:rsidR="007257B7" w:rsidRDefault="007257B7" w:rsidP="007257B7">
      <w:pPr>
        <w:pStyle w:val="Translation"/>
      </w:pPr>
      <w:r w:rsidRPr="0064784E">
        <w:t xml:space="preserve">In case of heavy accumulation of snow, for minimize quantities of using fluid two step </w:t>
      </w:r>
      <w:r w:rsidR="00A774F4">
        <w:t>procedures is recommended. Type-</w:t>
      </w:r>
      <w:r w:rsidRPr="0064784E">
        <w:t xml:space="preserve">I fluid / water mixture with </w:t>
      </w:r>
      <w:r>
        <w:t xml:space="preserve">acceptable concentration </w:t>
      </w:r>
      <w:r w:rsidRPr="0064784E">
        <w:t>or water</w:t>
      </w:r>
      <w:r w:rsidR="00A774F4">
        <w:t>, depending of weather conditions,</w:t>
      </w:r>
      <w:r w:rsidRPr="0064784E">
        <w:t xml:space="preserve"> use on the first step, and </w:t>
      </w:r>
      <w:r w:rsidR="00A774F4">
        <w:t>Type-</w:t>
      </w:r>
      <w:r w:rsidRPr="0064784E">
        <w:t>IV</w:t>
      </w:r>
      <w:r w:rsidR="00A774F4" w:rsidRPr="00A774F4">
        <w:t>(</w:t>
      </w:r>
      <w:r w:rsidR="00A774F4">
        <w:t>II)</w:t>
      </w:r>
      <w:r w:rsidRPr="0064784E">
        <w:t xml:space="preserve"> fluid or</w:t>
      </w:r>
      <w:r w:rsidR="00A774F4">
        <w:t xml:space="preserve"> hot Type-</w:t>
      </w:r>
      <w:r w:rsidRPr="0064784E">
        <w:t xml:space="preserve">I fluid / water mixture </w:t>
      </w:r>
      <w:r w:rsidR="00A774F4">
        <w:t>on the second</w:t>
      </w:r>
      <w:r w:rsidRPr="0064784E">
        <w:t>.</w:t>
      </w:r>
    </w:p>
    <w:p w:rsidR="00A774F4" w:rsidRDefault="00A774F4" w:rsidP="007257B7">
      <w:pPr>
        <w:pStyle w:val="Translation"/>
      </w:pPr>
      <w:r w:rsidRPr="0040177D">
        <w:t>CAUTION:  Prior to deicing of wings, it must be determinate whether or not there is ice under the snow.</w:t>
      </w:r>
    </w:p>
    <w:p w:rsidR="00A774F4" w:rsidRPr="004851E1" w:rsidRDefault="00A774F4" w:rsidP="007257B7">
      <w:pPr>
        <w:pStyle w:val="Translation"/>
      </w:pPr>
      <w:r w:rsidRPr="0064784E">
        <w:t>NOTE: In order to prevent the airplane from tipping over the tail, heavy accumulations of snow or ice shall always be removed from the tail first.</w:t>
      </w:r>
    </w:p>
    <w:p w:rsidR="00A774F4" w:rsidRPr="00A774F4" w:rsidRDefault="00A774F4" w:rsidP="007257B7">
      <w:pPr>
        <w:pStyle w:val="Translation"/>
        <w:rPr>
          <w:rFonts w:eastAsia="Times New Roman" w:cs="Times New Roman"/>
          <w:szCs w:val="24"/>
          <w:lang w:eastAsia="ru-RU"/>
        </w:rPr>
      </w:pPr>
      <w:r>
        <w:t>NOTE: European airlines not allowed to use on the first step of two steps operations water, if OAT is below 0</w:t>
      </w:r>
      <w:r>
        <w:rPr>
          <w:rFonts w:cs="Times New Roman"/>
        </w:rPr>
        <w:t>°</w:t>
      </w:r>
      <w:r>
        <w:t>C, and Type-I/water mixture with negative buffer of frizzing point to OAT.</w:t>
      </w:r>
      <w:r w:rsidRPr="00A774F4">
        <w:t xml:space="preserve"> </w:t>
      </w:r>
    </w:p>
    <w:p w:rsidR="005E0197" w:rsidRPr="004851E1" w:rsidRDefault="005E0197" w:rsidP="009A1F86">
      <w:pPr>
        <w:pStyle w:val="3"/>
        <w:jc w:val="both"/>
        <w:rPr>
          <w:rFonts w:eastAsia="Times New Roman"/>
          <w:lang w:eastAsia="ru-RU"/>
        </w:rPr>
      </w:pPr>
      <w:bookmarkStart w:id="105" w:name="_Toc169373585"/>
      <w:bookmarkStart w:id="106" w:name="_Toc169444528"/>
      <w:r w:rsidRPr="004851E1">
        <w:rPr>
          <w:rFonts w:eastAsia="Times New Roman"/>
          <w:lang w:eastAsia="ru-RU"/>
        </w:rPr>
        <w:t xml:space="preserve">8.3.4 </w:t>
      </w:r>
      <w:r w:rsidRPr="009B2C65">
        <w:rPr>
          <w:rFonts w:eastAsia="Times New Roman"/>
          <w:lang w:eastAsia="ru-RU"/>
        </w:rPr>
        <w:t>Удаление</w:t>
      </w:r>
      <w:r w:rsidRPr="004851E1">
        <w:rPr>
          <w:rFonts w:eastAsia="Times New Roman"/>
          <w:lang w:eastAsia="ru-RU"/>
        </w:rPr>
        <w:t xml:space="preserve"> </w:t>
      </w:r>
      <w:r w:rsidRPr="009B2C65">
        <w:rPr>
          <w:rFonts w:eastAsia="Times New Roman"/>
          <w:lang w:eastAsia="ru-RU"/>
        </w:rPr>
        <w:t>льда</w:t>
      </w:r>
      <w:r w:rsidRPr="004851E1">
        <w:rPr>
          <w:rFonts w:eastAsia="Times New Roman"/>
          <w:lang w:eastAsia="ru-RU"/>
        </w:rPr>
        <w:t>.</w:t>
      </w:r>
      <w:bookmarkEnd w:id="105"/>
      <w:bookmarkEnd w:id="106"/>
    </w:p>
    <w:p w:rsidR="004E3100" w:rsidRPr="004E3100" w:rsidRDefault="004E3100" w:rsidP="004E3100">
      <w:pPr>
        <w:pStyle w:val="Translation"/>
        <w:rPr>
          <w:lang w:val="ru-RU" w:eastAsia="ru-RU"/>
        </w:rPr>
      </w:pPr>
      <w:r w:rsidRPr="00946690">
        <w:t>Removing</w:t>
      </w:r>
      <w:r w:rsidRPr="004E3100">
        <w:rPr>
          <w:lang w:val="ru-RU"/>
        </w:rPr>
        <w:t xml:space="preserve"> </w:t>
      </w:r>
      <w:r w:rsidRPr="00946690">
        <w:t>of</w:t>
      </w:r>
      <w:r w:rsidRPr="004E3100">
        <w:rPr>
          <w:lang w:val="ru-RU"/>
        </w:rPr>
        <w:t xml:space="preserve"> </w:t>
      </w:r>
      <w:r w:rsidRPr="00946690">
        <w:t>ice</w:t>
      </w:r>
    </w:p>
    <w:p w:rsidR="005E0197" w:rsidRPr="009B2C65"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 xml:space="preserve">Необходимо использовать нагретую жидкость, чтобы растопить лёд. Этот метод использует высокую тепловую проводимость металлической поверхности самолета. </w:t>
      </w:r>
    </w:p>
    <w:p w:rsidR="005E0197" w:rsidRPr="009B2C65"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Струя нагретой жидкости направляется с максимально близкого расстояния в одну точку под углом 90° до тех пор, пока лед не будет растоплен до обшивки воздушного судна.</w:t>
      </w:r>
    </w:p>
    <w:p w:rsidR="005E0197" w:rsidRPr="004851E1"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Далее тепло из этой области будет передаваться обшивкой во всех направлениях, увеличивая температуру поверхности выше точки замерзания, тем самым растапливая сцепление льда с обрабатываемой поверхностью. Повторяя данную процедуру в нескольких местах, можно очистить большую площадь поверхности от примерзшего снега и льда и смыть их остатки более или менее интенсивной струей, в зависимости от их массивности.</w:t>
      </w:r>
    </w:p>
    <w:p w:rsidR="004E3100" w:rsidRDefault="004E3100" w:rsidP="004E3100">
      <w:pPr>
        <w:pStyle w:val="Translation"/>
      </w:pPr>
      <w:r w:rsidRPr="0064784E">
        <w:t>Heated fluid shall be used to break the ice bond. The method makes use of the high thermal conductivity of the metal skin</w:t>
      </w:r>
      <w:r>
        <w:t>.</w:t>
      </w:r>
    </w:p>
    <w:p w:rsidR="004E3100" w:rsidRDefault="004E3100" w:rsidP="004E3100">
      <w:pPr>
        <w:pStyle w:val="Translation"/>
      </w:pPr>
      <w:r w:rsidRPr="0064784E">
        <w:t>A steam of hot fluid is directed at close range onto one sport at an angle of less than 90°, until the airplane skin is just exposed.</w:t>
      </w:r>
    </w:p>
    <w:p w:rsidR="004E3100" w:rsidRPr="004E3100" w:rsidRDefault="004E3100" w:rsidP="004E3100">
      <w:pPr>
        <w:pStyle w:val="Translation"/>
        <w:rPr>
          <w:rFonts w:eastAsia="Times New Roman" w:cs="Times New Roman"/>
          <w:szCs w:val="24"/>
          <w:lang w:eastAsia="ru-RU"/>
        </w:rPr>
      </w:pPr>
      <w:r w:rsidRPr="0064784E">
        <w:t>The airplane skin will then transmit the heat laterally in all directions raising the temperature above the freezing point thereby breaking the adhesion of the frozen mass to the airplane surface.  By repeating this procedure a number of times, the adhesion of a large area of frozen snow or glazed ice can be broken. The deposits can then be flushed off with either a low  or high flow, depending on the amount of the deposit.</w:t>
      </w:r>
    </w:p>
    <w:p w:rsidR="005E0197" w:rsidRPr="004851E1" w:rsidRDefault="005E0197" w:rsidP="009A1F86">
      <w:pPr>
        <w:pStyle w:val="3"/>
        <w:jc w:val="both"/>
        <w:rPr>
          <w:rFonts w:eastAsia="Times New Roman"/>
          <w:lang w:eastAsia="ru-RU"/>
        </w:rPr>
      </w:pPr>
      <w:bookmarkStart w:id="107" w:name="_Toc169373586"/>
      <w:bookmarkStart w:id="108" w:name="_Toc169444529"/>
      <w:r w:rsidRPr="009B2C65">
        <w:rPr>
          <w:rFonts w:eastAsia="Times New Roman"/>
          <w:lang w:eastAsia="ru-RU"/>
        </w:rPr>
        <w:t>8.3.5 Основная  стратегия применения жидкости для удаления обледенения.</w:t>
      </w:r>
      <w:bookmarkEnd w:id="107"/>
      <w:bookmarkEnd w:id="108"/>
    </w:p>
    <w:p w:rsidR="004E3100" w:rsidRPr="004E3100" w:rsidRDefault="004E3100" w:rsidP="004E3100">
      <w:pPr>
        <w:pStyle w:val="Translation"/>
        <w:rPr>
          <w:lang w:eastAsia="ru-RU"/>
        </w:rPr>
      </w:pPr>
      <w:r w:rsidRPr="0064784E">
        <w:t>General deicing fluid</w:t>
      </w:r>
      <w:r w:rsidRPr="005E06E0">
        <w:t xml:space="preserve"> </w:t>
      </w:r>
      <w:r w:rsidRPr="007127D1">
        <w:rPr>
          <w:lang w:val="en-IE"/>
        </w:rPr>
        <w:t>application</w:t>
      </w:r>
      <w:r w:rsidRPr="0064784E">
        <w:t xml:space="preserve"> strategy</w:t>
      </w:r>
      <w:r>
        <w:t>.</w:t>
      </w:r>
    </w:p>
    <w:p w:rsidR="005E0197" w:rsidRDefault="005E0197" w:rsidP="009A1F86">
      <w:pPr>
        <w:keepLines/>
        <w:tabs>
          <w:tab w:val="left" w:pos="5760"/>
        </w:tabs>
        <w:ind w:firstLine="709"/>
        <w:jc w:val="both"/>
        <w:rPr>
          <w:rFonts w:eastAsia="Times New Roman" w:cs="Times New Roman"/>
          <w:szCs w:val="24"/>
          <w:lang w:val="en-US" w:eastAsia="ru-RU"/>
        </w:rPr>
      </w:pPr>
      <w:r w:rsidRPr="009B2C65">
        <w:rPr>
          <w:rFonts w:eastAsia="Times New Roman" w:cs="Times New Roman"/>
          <w:szCs w:val="24"/>
          <w:lang w:eastAsia="ru-RU"/>
        </w:rPr>
        <w:t>ВНИМАНИЕ: Некоторые ВС требуют особой технологии проведения работ. В</w:t>
      </w:r>
      <w:r w:rsidRPr="004851E1">
        <w:rPr>
          <w:rFonts w:eastAsia="Times New Roman" w:cs="Times New Roman"/>
          <w:szCs w:val="24"/>
          <w:lang w:val="en-US" w:eastAsia="ru-RU"/>
        </w:rPr>
        <w:t xml:space="preserve"> </w:t>
      </w:r>
      <w:r w:rsidRPr="009B2C65">
        <w:rPr>
          <w:rFonts w:eastAsia="Times New Roman" w:cs="Times New Roman"/>
          <w:szCs w:val="24"/>
          <w:lang w:eastAsia="ru-RU"/>
        </w:rPr>
        <w:t>этих</w:t>
      </w:r>
      <w:r w:rsidRPr="004851E1">
        <w:rPr>
          <w:rFonts w:eastAsia="Times New Roman" w:cs="Times New Roman"/>
          <w:szCs w:val="24"/>
          <w:lang w:val="en-US" w:eastAsia="ru-RU"/>
        </w:rPr>
        <w:t xml:space="preserve"> </w:t>
      </w:r>
      <w:r w:rsidRPr="009B2C65">
        <w:rPr>
          <w:rFonts w:eastAsia="Times New Roman" w:cs="Times New Roman"/>
          <w:szCs w:val="24"/>
          <w:lang w:eastAsia="ru-RU"/>
        </w:rPr>
        <w:t>случаях</w:t>
      </w:r>
      <w:r w:rsidRPr="004851E1">
        <w:rPr>
          <w:rFonts w:eastAsia="Times New Roman" w:cs="Times New Roman"/>
          <w:szCs w:val="24"/>
          <w:lang w:val="en-US" w:eastAsia="ru-RU"/>
        </w:rPr>
        <w:t xml:space="preserve"> </w:t>
      </w:r>
      <w:r w:rsidRPr="009B2C65">
        <w:rPr>
          <w:rFonts w:eastAsia="Times New Roman" w:cs="Times New Roman"/>
          <w:szCs w:val="24"/>
          <w:lang w:eastAsia="ru-RU"/>
        </w:rPr>
        <w:t>необходимо</w:t>
      </w:r>
      <w:r w:rsidRPr="004851E1">
        <w:rPr>
          <w:rFonts w:eastAsia="Times New Roman" w:cs="Times New Roman"/>
          <w:szCs w:val="24"/>
          <w:lang w:val="en-US" w:eastAsia="ru-RU"/>
        </w:rPr>
        <w:t xml:space="preserve"> </w:t>
      </w:r>
      <w:r w:rsidRPr="009B2C65">
        <w:rPr>
          <w:rFonts w:eastAsia="Times New Roman" w:cs="Times New Roman"/>
          <w:szCs w:val="24"/>
          <w:lang w:eastAsia="ru-RU"/>
        </w:rPr>
        <w:t>пользоваться</w:t>
      </w:r>
      <w:r w:rsidRPr="004851E1">
        <w:rPr>
          <w:rFonts w:eastAsia="Times New Roman" w:cs="Times New Roman"/>
          <w:szCs w:val="24"/>
          <w:lang w:val="en-US" w:eastAsia="ru-RU"/>
        </w:rPr>
        <w:t xml:space="preserve"> </w:t>
      </w:r>
      <w:r w:rsidRPr="009B2C65">
        <w:rPr>
          <w:rFonts w:eastAsia="Times New Roman" w:cs="Times New Roman"/>
          <w:szCs w:val="24"/>
          <w:lang w:eastAsia="ru-RU"/>
        </w:rPr>
        <w:t>руководством</w:t>
      </w:r>
      <w:r w:rsidRPr="004851E1">
        <w:rPr>
          <w:rFonts w:eastAsia="Times New Roman" w:cs="Times New Roman"/>
          <w:szCs w:val="24"/>
          <w:lang w:val="en-US" w:eastAsia="ru-RU"/>
        </w:rPr>
        <w:t xml:space="preserve"> </w:t>
      </w:r>
      <w:r w:rsidRPr="009B2C65">
        <w:rPr>
          <w:rFonts w:eastAsia="Times New Roman" w:cs="Times New Roman"/>
          <w:szCs w:val="24"/>
          <w:lang w:eastAsia="ru-RU"/>
        </w:rPr>
        <w:t>производителя</w:t>
      </w:r>
      <w:r w:rsidRPr="004851E1">
        <w:rPr>
          <w:rFonts w:eastAsia="Times New Roman" w:cs="Times New Roman"/>
          <w:szCs w:val="24"/>
          <w:lang w:val="en-US" w:eastAsia="ru-RU"/>
        </w:rPr>
        <w:t xml:space="preserve"> </w:t>
      </w:r>
      <w:r w:rsidRPr="009B2C65">
        <w:rPr>
          <w:rFonts w:eastAsia="Times New Roman" w:cs="Times New Roman"/>
          <w:szCs w:val="24"/>
          <w:lang w:eastAsia="ru-RU"/>
        </w:rPr>
        <w:t>ВС</w:t>
      </w:r>
      <w:r w:rsidRPr="004851E1">
        <w:rPr>
          <w:rFonts w:eastAsia="Times New Roman" w:cs="Times New Roman"/>
          <w:szCs w:val="24"/>
          <w:lang w:val="en-US" w:eastAsia="ru-RU"/>
        </w:rPr>
        <w:t xml:space="preserve">. </w:t>
      </w:r>
    </w:p>
    <w:p w:rsidR="004E3100" w:rsidRPr="004E3100" w:rsidRDefault="004E3100" w:rsidP="004E3100">
      <w:pPr>
        <w:pStyle w:val="Translation"/>
        <w:rPr>
          <w:rFonts w:eastAsia="Times New Roman" w:cs="Times New Roman"/>
          <w:szCs w:val="24"/>
          <w:lang w:eastAsia="ru-RU"/>
        </w:rPr>
      </w:pPr>
      <w:r w:rsidRPr="0064784E">
        <w:t>CAUTION: Certain airplane requires unique procedures to accommodate design differences. See airframe manufacturer’s manual.</w:t>
      </w:r>
    </w:p>
    <w:p w:rsidR="005E0197" w:rsidRPr="004851E1" w:rsidRDefault="005E0197" w:rsidP="009A1F86">
      <w:pPr>
        <w:keepLines/>
        <w:tabs>
          <w:tab w:val="left" w:pos="5760"/>
        </w:tabs>
        <w:ind w:firstLine="709"/>
        <w:jc w:val="both"/>
        <w:rPr>
          <w:rFonts w:eastAsia="Times New Roman" w:cs="Times New Roman"/>
          <w:szCs w:val="24"/>
          <w:lang w:eastAsia="ru-RU"/>
        </w:rPr>
      </w:pPr>
      <w:r w:rsidRPr="004E3100">
        <w:rPr>
          <w:rFonts w:eastAsia="Times New Roman" w:cs="Times New Roman"/>
          <w:szCs w:val="24"/>
          <w:lang w:val="en-US" w:eastAsia="ru-RU"/>
        </w:rPr>
        <w:t xml:space="preserve">8.3.5.1 </w:t>
      </w:r>
      <w:r w:rsidRPr="009B2C65">
        <w:rPr>
          <w:rFonts w:eastAsia="Times New Roman" w:cs="Times New Roman"/>
          <w:szCs w:val="24"/>
          <w:lang w:eastAsia="ru-RU"/>
        </w:rPr>
        <w:t>Лед</w:t>
      </w:r>
      <w:r w:rsidRPr="004E3100">
        <w:rPr>
          <w:rFonts w:eastAsia="Times New Roman" w:cs="Times New Roman"/>
          <w:szCs w:val="24"/>
          <w:lang w:val="en-US" w:eastAsia="ru-RU"/>
        </w:rPr>
        <w:t xml:space="preserve">, </w:t>
      </w:r>
      <w:r w:rsidRPr="009B2C65">
        <w:rPr>
          <w:rFonts w:eastAsia="Times New Roman" w:cs="Times New Roman"/>
          <w:szCs w:val="24"/>
          <w:lang w:eastAsia="ru-RU"/>
        </w:rPr>
        <w:t>снег</w:t>
      </w:r>
      <w:r w:rsidRPr="004E3100">
        <w:rPr>
          <w:rFonts w:eastAsia="Times New Roman" w:cs="Times New Roman"/>
          <w:szCs w:val="24"/>
          <w:lang w:val="en-US" w:eastAsia="ru-RU"/>
        </w:rPr>
        <w:t xml:space="preserve"> </w:t>
      </w:r>
      <w:r w:rsidRPr="009B2C65">
        <w:rPr>
          <w:rFonts w:eastAsia="Times New Roman" w:cs="Times New Roman"/>
          <w:szCs w:val="24"/>
          <w:lang w:eastAsia="ru-RU"/>
        </w:rPr>
        <w:t>или</w:t>
      </w:r>
      <w:r w:rsidRPr="004E3100">
        <w:rPr>
          <w:rFonts w:eastAsia="Times New Roman" w:cs="Times New Roman"/>
          <w:szCs w:val="24"/>
          <w:lang w:val="en-US" w:eastAsia="ru-RU"/>
        </w:rPr>
        <w:t xml:space="preserve"> </w:t>
      </w:r>
      <w:r w:rsidRPr="009B2C65">
        <w:rPr>
          <w:rFonts w:eastAsia="Times New Roman" w:cs="Times New Roman"/>
          <w:szCs w:val="24"/>
          <w:lang w:eastAsia="ru-RU"/>
        </w:rPr>
        <w:t>иней</w:t>
      </w:r>
      <w:r w:rsidRPr="004E3100">
        <w:rPr>
          <w:rFonts w:eastAsia="Times New Roman" w:cs="Times New Roman"/>
          <w:szCs w:val="24"/>
          <w:lang w:val="en-US" w:eastAsia="ru-RU"/>
        </w:rPr>
        <w:t xml:space="preserve"> </w:t>
      </w:r>
      <w:r w:rsidRPr="009B2C65">
        <w:rPr>
          <w:rFonts w:eastAsia="Times New Roman" w:cs="Times New Roman"/>
          <w:szCs w:val="24"/>
          <w:lang w:eastAsia="ru-RU"/>
        </w:rPr>
        <w:t>при</w:t>
      </w:r>
      <w:r w:rsidRPr="004E3100">
        <w:rPr>
          <w:rFonts w:eastAsia="Times New Roman" w:cs="Times New Roman"/>
          <w:szCs w:val="24"/>
          <w:lang w:val="en-US" w:eastAsia="ru-RU"/>
        </w:rPr>
        <w:t xml:space="preserve"> </w:t>
      </w:r>
      <w:r w:rsidRPr="009B2C65">
        <w:rPr>
          <w:rFonts w:eastAsia="Times New Roman" w:cs="Times New Roman"/>
          <w:szCs w:val="24"/>
          <w:lang w:eastAsia="ru-RU"/>
        </w:rPr>
        <w:t>таянии</w:t>
      </w:r>
      <w:r w:rsidRPr="004E3100">
        <w:rPr>
          <w:rFonts w:eastAsia="Times New Roman" w:cs="Times New Roman"/>
          <w:szCs w:val="24"/>
          <w:lang w:val="en-US" w:eastAsia="ru-RU"/>
        </w:rPr>
        <w:t xml:space="preserve"> </w:t>
      </w:r>
      <w:r w:rsidRPr="009B2C65">
        <w:rPr>
          <w:rFonts w:eastAsia="Times New Roman" w:cs="Times New Roman"/>
          <w:szCs w:val="24"/>
          <w:lang w:eastAsia="ru-RU"/>
        </w:rPr>
        <w:t>разбавляет</w:t>
      </w:r>
      <w:r w:rsidRPr="004E3100">
        <w:rPr>
          <w:rFonts w:eastAsia="Times New Roman" w:cs="Times New Roman"/>
          <w:szCs w:val="24"/>
          <w:lang w:val="en-US" w:eastAsia="ru-RU"/>
        </w:rPr>
        <w:t xml:space="preserve"> </w:t>
      </w:r>
      <w:r w:rsidRPr="009B2C65">
        <w:rPr>
          <w:rFonts w:eastAsia="Times New Roman" w:cs="Times New Roman"/>
          <w:szCs w:val="24"/>
          <w:lang w:eastAsia="ru-RU"/>
        </w:rPr>
        <w:t>ПОЖ</w:t>
      </w:r>
      <w:r w:rsidRPr="004E3100">
        <w:rPr>
          <w:rFonts w:eastAsia="Times New Roman" w:cs="Times New Roman"/>
          <w:szCs w:val="24"/>
          <w:lang w:val="en-US" w:eastAsia="ru-RU"/>
        </w:rPr>
        <w:t xml:space="preserve">. </w:t>
      </w:r>
      <w:r w:rsidRPr="009B2C65">
        <w:rPr>
          <w:rFonts w:eastAsia="Times New Roman" w:cs="Times New Roman"/>
          <w:szCs w:val="24"/>
          <w:lang w:eastAsia="ru-RU"/>
        </w:rPr>
        <w:t>Необходимо использовать достаточное количество горячей ПОЖ, чтобы предотвратить возможное её повторное замерзание и осуществить удаление с поверхности всей загрязненной жидкости.</w:t>
      </w:r>
    </w:p>
    <w:p w:rsidR="004E3100" w:rsidRPr="004E3100" w:rsidRDefault="004E3100" w:rsidP="004E3100">
      <w:pPr>
        <w:pStyle w:val="Translation"/>
        <w:rPr>
          <w:rFonts w:eastAsia="Times New Roman" w:cs="Times New Roman"/>
          <w:szCs w:val="24"/>
          <w:lang w:eastAsia="ru-RU"/>
        </w:rPr>
      </w:pPr>
      <w:r w:rsidRPr="0064784E">
        <w:t>Ice, snow or frost dilutees the fluid. Apply enough hot deicing fluid ensure that re-frizzing does not occur and all contaminated fluid is driven off.</w:t>
      </w:r>
    </w:p>
    <w:p w:rsidR="005E0197" w:rsidRPr="004E3100" w:rsidRDefault="005E0197" w:rsidP="009A1F86">
      <w:pPr>
        <w:keepLines/>
        <w:tabs>
          <w:tab w:val="left" w:pos="5760"/>
        </w:tabs>
        <w:ind w:firstLine="709"/>
        <w:jc w:val="both"/>
        <w:rPr>
          <w:rFonts w:eastAsia="Times New Roman" w:cs="Times New Roman"/>
          <w:szCs w:val="24"/>
          <w:lang w:eastAsia="ru-RU"/>
        </w:rPr>
      </w:pPr>
      <w:r w:rsidRPr="004E3100">
        <w:rPr>
          <w:rFonts w:eastAsia="Times New Roman" w:cs="Times New Roman"/>
          <w:szCs w:val="24"/>
          <w:lang w:eastAsia="ru-RU"/>
        </w:rPr>
        <w:t xml:space="preserve">8.3.5.2 </w:t>
      </w:r>
      <w:r w:rsidR="00B60B59" w:rsidRPr="004E3100">
        <w:rPr>
          <w:rFonts w:eastAsia="Times New Roman" w:cs="Times New Roman"/>
          <w:szCs w:val="24"/>
          <w:lang w:eastAsia="ru-RU"/>
        </w:rPr>
        <w:t>Необходимо п</w:t>
      </w:r>
      <w:r w:rsidRPr="004E3100">
        <w:rPr>
          <w:rFonts w:eastAsia="Times New Roman" w:cs="Times New Roman"/>
          <w:b/>
          <w:szCs w:val="24"/>
          <w:lang w:eastAsia="ru-RU"/>
        </w:rPr>
        <w:t>роизводит</w:t>
      </w:r>
      <w:r w:rsidR="00B60B59" w:rsidRPr="004E3100">
        <w:rPr>
          <w:rFonts w:eastAsia="Times New Roman" w:cs="Times New Roman"/>
          <w:b/>
          <w:szCs w:val="24"/>
          <w:lang w:eastAsia="ru-RU"/>
        </w:rPr>
        <w:t>ь</w:t>
      </w:r>
      <w:r w:rsidRPr="004E3100">
        <w:rPr>
          <w:rFonts w:eastAsia="Times New Roman" w:cs="Times New Roman"/>
          <w:b/>
          <w:szCs w:val="24"/>
          <w:lang w:eastAsia="ru-RU"/>
        </w:rPr>
        <w:t xml:space="preserve"> обработку от передней кромки к задней.</w:t>
      </w:r>
      <w:r w:rsidRPr="004E3100">
        <w:rPr>
          <w:rFonts w:eastAsia="Times New Roman" w:cs="Times New Roman"/>
          <w:szCs w:val="24"/>
          <w:lang w:eastAsia="ru-RU"/>
        </w:rPr>
        <w:t xml:space="preserve"> Не наносит</w:t>
      </w:r>
      <w:r w:rsidR="00B60B59" w:rsidRPr="004E3100">
        <w:rPr>
          <w:rFonts w:eastAsia="Times New Roman" w:cs="Times New Roman"/>
          <w:szCs w:val="24"/>
          <w:lang w:eastAsia="ru-RU"/>
        </w:rPr>
        <w:t>ь</w:t>
      </w:r>
      <w:r w:rsidRPr="004E3100">
        <w:rPr>
          <w:rFonts w:eastAsia="Times New Roman" w:cs="Times New Roman"/>
          <w:szCs w:val="24"/>
          <w:lang w:eastAsia="ru-RU"/>
        </w:rPr>
        <w:t xml:space="preserve"> жидкость со стороны задней кромки. </w:t>
      </w:r>
      <w:r w:rsidR="00540169" w:rsidRPr="004E3100">
        <w:rPr>
          <w:rFonts w:eastAsia="Times New Roman" w:cs="Times New Roman"/>
          <w:szCs w:val="24"/>
          <w:lang w:eastAsia="ru-RU"/>
        </w:rPr>
        <w:t>Необходимо начинать</w:t>
      </w:r>
      <w:r w:rsidRPr="004E3100">
        <w:rPr>
          <w:rFonts w:eastAsia="Times New Roman" w:cs="Times New Roman"/>
          <w:szCs w:val="24"/>
          <w:lang w:eastAsia="ru-RU"/>
        </w:rPr>
        <w:t xml:space="preserve"> с верхней части поверхности и обрабатывайте, продвигаясь к нижней части. </w:t>
      </w:r>
    </w:p>
    <w:p w:rsidR="005E0197" w:rsidRPr="004851E1" w:rsidRDefault="005E0197" w:rsidP="009A1F86">
      <w:pPr>
        <w:keepLines/>
        <w:tabs>
          <w:tab w:val="left" w:pos="5760"/>
        </w:tabs>
        <w:ind w:firstLine="709"/>
        <w:jc w:val="both"/>
        <w:rPr>
          <w:rFonts w:eastAsia="Times New Roman" w:cs="Times New Roman"/>
          <w:szCs w:val="24"/>
          <w:lang w:eastAsia="ru-RU"/>
        </w:rPr>
      </w:pPr>
      <w:r w:rsidRPr="004E3100">
        <w:rPr>
          <w:rFonts w:eastAsia="Times New Roman" w:cs="Times New Roman"/>
          <w:szCs w:val="24"/>
          <w:lang w:eastAsia="ru-RU"/>
        </w:rPr>
        <w:t xml:space="preserve">ПРИМЕЧАНИЕ: В случае необходимости отступления от данной процедуры </w:t>
      </w:r>
      <w:r w:rsidR="00540169" w:rsidRPr="004E3100">
        <w:rPr>
          <w:rFonts w:eastAsia="Times New Roman" w:cs="Times New Roman"/>
          <w:szCs w:val="24"/>
          <w:lang w:eastAsia="ru-RU"/>
        </w:rPr>
        <w:t xml:space="preserve">следует </w:t>
      </w:r>
      <w:r w:rsidRPr="004E3100">
        <w:rPr>
          <w:rFonts w:eastAsia="Times New Roman" w:cs="Times New Roman"/>
          <w:szCs w:val="24"/>
          <w:lang w:eastAsia="ru-RU"/>
        </w:rPr>
        <w:t>обратит</w:t>
      </w:r>
      <w:r w:rsidR="00540169" w:rsidRPr="004E3100">
        <w:rPr>
          <w:rFonts w:eastAsia="Times New Roman" w:cs="Times New Roman"/>
          <w:szCs w:val="24"/>
          <w:lang w:eastAsia="ru-RU"/>
        </w:rPr>
        <w:t>ься</w:t>
      </w:r>
      <w:r w:rsidRPr="004E3100">
        <w:rPr>
          <w:rFonts w:eastAsia="Times New Roman" w:cs="Times New Roman"/>
          <w:szCs w:val="24"/>
          <w:lang w:eastAsia="ru-RU"/>
        </w:rPr>
        <w:t xml:space="preserve"> к Руководству по эксплуатации ВС.</w:t>
      </w:r>
    </w:p>
    <w:p w:rsidR="004E3100" w:rsidRDefault="004E3100" w:rsidP="004E3100">
      <w:pPr>
        <w:pStyle w:val="Translation"/>
      </w:pPr>
      <w:r w:rsidRPr="0064784E">
        <w:t>Spray from the leading edge to the trailing edge. Do not spray from the rear. Start at the highest point of the surfaces and work to the lowest parts, i.e. on most airplane start at the wing tip and work towards the wing root.</w:t>
      </w:r>
    </w:p>
    <w:p w:rsidR="004E3100" w:rsidRPr="004E3100" w:rsidRDefault="004E3100" w:rsidP="004E3100">
      <w:pPr>
        <w:pStyle w:val="Translation"/>
      </w:pPr>
      <w:r w:rsidRPr="0064784E">
        <w:t>NOTE: Refer to the Airplane Manufacturer’s Maintenance Manual for any deviation from this procedure.</w:t>
      </w:r>
    </w:p>
    <w:p w:rsidR="005E0197" w:rsidRPr="004851E1" w:rsidRDefault="005E0197" w:rsidP="009A1F86">
      <w:pPr>
        <w:keepLines/>
        <w:tabs>
          <w:tab w:val="left" w:pos="5760"/>
        </w:tabs>
        <w:ind w:firstLine="709"/>
        <w:jc w:val="both"/>
        <w:rPr>
          <w:rFonts w:eastAsia="Times New Roman" w:cs="Times New Roman"/>
          <w:szCs w:val="24"/>
          <w:lang w:eastAsia="ru-RU"/>
        </w:rPr>
      </w:pPr>
      <w:r w:rsidRPr="004E3100">
        <w:rPr>
          <w:rFonts w:eastAsia="Times New Roman" w:cs="Times New Roman"/>
          <w:szCs w:val="24"/>
          <w:lang w:eastAsia="ru-RU"/>
        </w:rPr>
        <w:t>8.3.5.3 Крыл</w:t>
      </w:r>
      <w:r w:rsidRPr="009B2C65">
        <w:rPr>
          <w:rFonts w:eastAsia="Times New Roman" w:cs="Times New Roman"/>
          <w:szCs w:val="24"/>
          <w:lang w:eastAsia="ru-RU"/>
        </w:rPr>
        <w:t>о, горизонтальный стабилизатор и руль высоты.</w:t>
      </w:r>
    </w:p>
    <w:p w:rsidR="005E0197" w:rsidRPr="009B2C65"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Производите обработку по направлению от передней кромки к задней. Начинайте с самого высокого места и двигайтесь по направлению к нижерасположенным частям.</w:t>
      </w:r>
    </w:p>
    <w:p w:rsidR="005E0197" w:rsidRPr="004851E1"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ВНИМАНИЕ: Удаление снега, слякоти, инея при помощи жидкостей должно всегда производиться от передней к задней части, чтобы предотвратить попадание снега и льда во внутренние области плоскостей управления. Убедитесь, что все системы управления и механизмы полностью очищены от обледенения, чтобы предупредить отказы в их работе.</w:t>
      </w:r>
    </w:p>
    <w:p w:rsidR="00401E68" w:rsidRDefault="00401E68" w:rsidP="00401E68">
      <w:pPr>
        <w:pStyle w:val="Translation"/>
      </w:pPr>
      <w:r w:rsidRPr="0064784E">
        <w:t>Wings, horizontal stabilizer and elevators.</w:t>
      </w:r>
    </w:p>
    <w:p w:rsidR="004E3100" w:rsidRPr="00401E68" w:rsidRDefault="00401E68" w:rsidP="004E3100">
      <w:pPr>
        <w:pStyle w:val="Translation"/>
      </w:pPr>
      <w:r w:rsidRPr="0064784E">
        <w:t>Spray from the leading edge to the trailing edge. Start at the highest point of the surfaces and work to the lowest parts.</w:t>
      </w:r>
    </w:p>
    <w:p w:rsidR="005E0197" w:rsidRPr="009B2C65"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8.3.5.4 Если требуется удалить снежно-ледяные отложения с нижней поверхности крыла, горизонтального стабилизатора и руля высоты, нанесение противообледенительной жидкости должно производиться "скупо", для минимизации попадания потока жидкости в дренажные отверстия. Всегда, когда в</w:t>
      </w:r>
      <w:r w:rsidR="001C3F24" w:rsidRPr="009B2C65">
        <w:rPr>
          <w:rFonts w:eastAsia="Times New Roman" w:cs="Times New Roman"/>
          <w:szCs w:val="24"/>
          <w:lang w:eastAsia="ru-RU"/>
        </w:rPr>
        <w:t>озможно, используйте только Тип-</w:t>
      </w:r>
      <w:r w:rsidRPr="009B2C65">
        <w:rPr>
          <w:rFonts w:eastAsia="Times New Roman" w:cs="Times New Roman"/>
          <w:szCs w:val="24"/>
          <w:lang w:eastAsia="ru-RU"/>
        </w:rPr>
        <w:t>I. В случае необходимости проконсультируйтесь с производителем ВС.</w:t>
      </w:r>
      <w:r w:rsidR="00D47D62" w:rsidRPr="009B2C65">
        <w:rPr>
          <w:rFonts w:eastAsia="Times New Roman" w:cs="Times New Roman"/>
          <w:szCs w:val="24"/>
          <w:lang w:eastAsia="ru-RU"/>
        </w:rPr>
        <w:t xml:space="preserve"> </w:t>
      </w:r>
      <w:r w:rsidR="001C3F24" w:rsidRPr="009B2C65">
        <w:rPr>
          <w:rFonts w:eastAsia="Times New Roman" w:cs="Times New Roman"/>
          <w:szCs w:val="24"/>
          <w:lang w:eastAsia="ru-RU"/>
        </w:rPr>
        <w:t>Применение разбавленной ПОЖ Тип-</w:t>
      </w:r>
      <w:r w:rsidR="00D47D62" w:rsidRPr="009B2C65">
        <w:rPr>
          <w:rFonts w:eastAsia="Times New Roman" w:cs="Times New Roman"/>
          <w:szCs w:val="24"/>
          <w:lang w:val="en-US" w:eastAsia="ru-RU"/>
        </w:rPr>
        <w:t>II</w:t>
      </w:r>
      <w:r w:rsidR="00D47D62" w:rsidRPr="009B2C65">
        <w:rPr>
          <w:rFonts w:eastAsia="Times New Roman" w:cs="Times New Roman"/>
          <w:szCs w:val="24"/>
          <w:lang w:eastAsia="ru-RU"/>
        </w:rPr>
        <w:t xml:space="preserve"> и </w:t>
      </w:r>
      <w:r w:rsidR="001C3F24" w:rsidRPr="009B2C65">
        <w:rPr>
          <w:rFonts w:eastAsia="Times New Roman" w:cs="Times New Roman"/>
          <w:szCs w:val="24"/>
          <w:lang w:eastAsia="ru-RU"/>
        </w:rPr>
        <w:t>Тип-</w:t>
      </w:r>
      <w:r w:rsidR="00D47D62" w:rsidRPr="009B2C65">
        <w:rPr>
          <w:rFonts w:eastAsia="Times New Roman" w:cs="Times New Roman"/>
          <w:szCs w:val="24"/>
          <w:lang w:val="en-US" w:eastAsia="ru-RU"/>
        </w:rPr>
        <w:t>IV</w:t>
      </w:r>
      <w:r w:rsidR="00653FFC" w:rsidRPr="009B2C65">
        <w:rPr>
          <w:rFonts w:eastAsia="Times New Roman" w:cs="Times New Roman"/>
          <w:szCs w:val="24"/>
          <w:lang w:eastAsia="ru-RU"/>
        </w:rPr>
        <w:t xml:space="preserve"> не допус</w:t>
      </w:r>
      <w:r w:rsidR="00D47D62" w:rsidRPr="009B2C65">
        <w:rPr>
          <w:rFonts w:eastAsia="Times New Roman" w:cs="Times New Roman"/>
          <w:szCs w:val="24"/>
          <w:lang w:eastAsia="ru-RU"/>
        </w:rPr>
        <w:t>тимо.</w:t>
      </w:r>
    </w:p>
    <w:p w:rsidR="005E0197" w:rsidRPr="004851E1" w:rsidRDefault="005E0197" w:rsidP="009A1F86">
      <w:pPr>
        <w:keepLines/>
        <w:tabs>
          <w:tab w:val="left" w:pos="5760"/>
        </w:tabs>
        <w:ind w:firstLine="709"/>
        <w:jc w:val="both"/>
        <w:rPr>
          <w:rFonts w:eastAsia="Times New Roman" w:cs="Times New Roman"/>
          <w:szCs w:val="24"/>
          <w:lang w:eastAsia="ru-RU"/>
        </w:rPr>
      </w:pPr>
      <w:r w:rsidRPr="00401E68">
        <w:rPr>
          <w:rFonts w:eastAsia="Times New Roman" w:cs="Times New Roman"/>
          <w:szCs w:val="24"/>
          <w:lang w:eastAsia="ru-RU"/>
        </w:rPr>
        <w:t>ПРИМЕЧАНИЕ: Антиобледенительная обработка нижней поверхности крыла, горизонтального стабилизатора и руля высоты в обычных условиях не требуется. Однако, если с данной поверхности требуется удалить обледенение, температура замерзания жидкости должна быть достаточно низкой для предотвращения замерзания жидкости.</w:t>
      </w:r>
    </w:p>
    <w:p w:rsidR="00401E68" w:rsidRDefault="00401E68" w:rsidP="00401E68">
      <w:pPr>
        <w:pStyle w:val="Translation"/>
      </w:pPr>
      <w:r w:rsidRPr="0064784E">
        <w:t>If removal of contaminations is required on the lower side of the wings and the horizontal stabilizer and elevator, deicing /anti-icing shall be applied sparingly to minimize fluid flow into drain holes. Whenever possible, use Type I only. Consult the airplane manufacturer’s documentation.</w:t>
      </w:r>
    </w:p>
    <w:p w:rsidR="00401E68" w:rsidRPr="00401E68" w:rsidRDefault="00401E68" w:rsidP="00401E68">
      <w:pPr>
        <w:pStyle w:val="Translation"/>
        <w:rPr>
          <w:szCs w:val="24"/>
        </w:rPr>
      </w:pPr>
      <w:r w:rsidRPr="00401E68">
        <w:t>NOTE. Anti-icing of the lower side of the wings and / or horizontal stabilizer and elevator normally not foreseen. However, if this surface must be deiced, the freezing point of the deicing fluid must low enough to prevent refreezing</w:t>
      </w:r>
      <w:r>
        <w:t>.</w:t>
      </w:r>
    </w:p>
    <w:p w:rsidR="005E0197" w:rsidRPr="009B2C65" w:rsidRDefault="005E0197" w:rsidP="009A1F86">
      <w:pPr>
        <w:keepLines/>
        <w:tabs>
          <w:tab w:val="left" w:pos="5760"/>
        </w:tabs>
        <w:ind w:firstLine="709"/>
        <w:jc w:val="both"/>
        <w:rPr>
          <w:rFonts w:eastAsia="Times New Roman" w:cs="Times New Roman"/>
          <w:szCs w:val="24"/>
          <w:lang w:eastAsia="ru-RU"/>
        </w:rPr>
      </w:pPr>
      <w:r w:rsidRPr="004851E1">
        <w:rPr>
          <w:rFonts w:eastAsia="Times New Roman" w:cs="Times New Roman"/>
          <w:szCs w:val="24"/>
          <w:lang w:eastAsia="ru-RU"/>
        </w:rPr>
        <w:t xml:space="preserve">8.3.5.5 </w:t>
      </w:r>
      <w:r w:rsidRPr="009B2C65">
        <w:rPr>
          <w:rFonts w:eastAsia="Times New Roman" w:cs="Times New Roman"/>
          <w:szCs w:val="24"/>
          <w:lang w:eastAsia="ru-RU"/>
        </w:rPr>
        <w:t>Последовательность</w:t>
      </w:r>
      <w:r w:rsidRPr="004851E1">
        <w:rPr>
          <w:rFonts w:eastAsia="Times New Roman" w:cs="Times New Roman"/>
          <w:szCs w:val="24"/>
          <w:lang w:eastAsia="ru-RU"/>
        </w:rPr>
        <w:t xml:space="preserve"> </w:t>
      </w:r>
      <w:r w:rsidRPr="009B2C65">
        <w:rPr>
          <w:rFonts w:eastAsia="Times New Roman" w:cs="Times New Roman"/>
          <w:szCs w:val="24"/>
          <w:lang w:eastAsia="ru-RU"/>
        </w:rPr>
        <w:t>обработки</w:t>
      </w:r>
      <w:r w:rsidR="00653FFC" w:rsidRPr="004851E1">
        <w:rPr>
          <w:rFonts w:eastAsia="Times New Roman" w:cs="Times New Roman"/>
          <w:szCs w:val="24"/>
          <w:lang w:eastAsia="ru-RU"/>
        </w:rPr>
        <w:t xml:space="preserve">. </w:t>
      </w:r>
      <w:r w:rsidR="00653FFC" w:rsidRPr="009B2C65">
        <w:t>С целью оптимизации применения ПОЖ обработку необходимо начинать с самой высокой точки, продвигаясь к самой нижней.</w:t>
      </w:r>
      <w:r w:rsidRPr="009B2C65">
        <w:rPr>
          <w:rFonts w:eastAsia="Times New Roman" w:cs="Times New Roman"/>
          <w:szCs w:val="24"/>
          <w:lang w:eastAsia="ru-RU"/>
        </w:rPr>
        <w:t xml:space="preserve"> </w:t>
      </w:r>
    </w:p>
    <w:p w:rsidR="005E0197" w:rsidRPr="004851E1"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Как правило, противообледенительная обработка более высоких поверхностей должна быть закончена до начала антиобледенительной обработки более низких поверхностей, чтобы предотвратить смешивание антиобледенительной жидкости со снегом, слякотью или жидкостью с более низкой концентрацией.</w:t>
      </w:r>
    </w:p>
    <w:p w:rsidR="00401E68" w:rsidRPr="00401E68" w:rsidRDefault="00401E68" w:rsidP="00401E68">
      <w:pPr>
        <w:pStyle w:val="Translation"/>
        <w:rPr>
          <w:szCs w:val="24"/>
        </w:rPr>
      </w:pPr>
      <w:r w:rsidRPr="00401E68">
        <w:t>Sequence of Treatment</w:t>
      </w:r>
      <w:r>
        <w:t xml:space="preserve">. </w:t>
      </w:r>
      <w:r w:rsidRPr="00401E68">
        <w:t>Generally, the surfaces to be treated shall be sprayed from the highest point to the lowest, in order to use as little deicing fluid as possible.</w:t>
      </w:r>
    </w:p>
    <w:p w:rsidR="005E0197" w:rsidRPr="009B2C65"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 xml:space="preserve">8.3.5.7 </w:t>
      </w:r>
      <w:r w:rsidRPr="00401E68">
        <w:rPr>
          <w:rFonts w:eastAsia="Times New Roman" w:cs="Times New Roman"/>
          <w:szCs w:val="24"/>
          <w:lang w:eastAsia="ru-RU"/>
        </w:rPr>
        <w:t xml:space="preserve">Плоскости крыла / стабилизатор.  Обработка осуществляется </w:t>
      </w:r>
      <w:r w:rsidR="002D41C2" w:rsidRPr="00401E68">
        <w:rPr>
          <w:rFonts w:eastAsia="Times New Roman" w:cs="Times New Roman"/>
          <w:szCs w:val="24"/>
          <w:lang w:eastAsia="ru-RU"/>
        </w:rPr>
        <w:tab/>
        <w:t>от передней кромк</w:t>
      </w:r>
      <w:r w:rsidR="00E57AE1" w:rsidRPr="00401E68">
        <w:rPr>
          <w:rFonts w:eastAsia="Times New Roman" w:cs="Times New Roman"/>
          <w:szCs w:val="24"/>
          <w:lang w:eastAsia="ru-RU"/>
        </w:rPr>
        <w:t>и</w:t>
      </w:r>
      <w:r w:rsidR="002D41C2" w:rsidRPr="00401E68">
        <w:rPr>
          <w:rFonts w:eastAsia="Times New Roman" w:cs="Times New Roman"/>
          <w:szCs w:val="24"/>
          <w:lang w:eastAsia="ru-RU"/>
        </w:rPr>
        <w:t xml:space="preserve"> к</w:t>
      </w:r>
      <w:r w:rsidR="002D41C2" w:rsidRPr="009B2C65">
        <w:rPr>
          <w:rFonts w:eastAsia="Times New Roman" w:cs="Times New Roman"/>
          <w:szCs w:val="24"/>
          <w:lang w:eastAsia="ru-RU"/>
        </w:rPr>
        <w:t xml:space="preserve"> задней и </w:t>
      </w:r>
      <w:r w:rsidRPr="009B2C65">
        <w:rPr>
          <w:rFonts w:eastAsia="Times New Roman" w:cs="Times New Roman"/>
          <w:szCs w:val="24"/>
          <w:lang w:eastAsia="ru-RU"/>
        </w:rPr>
        <w:t xml:space="preserve">от верхней точки к нижней. </w:t>
      </w:r>
    </w:p>
    <w:p w:rsidR="005E0197" w:rsidRPr="004851E1"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Особое внимание должно быть уделено на удаление обледенения с передней кромки и рулевых поверхностей.</w:t>
      </w:r>
    </w:p>
    <w:p w:rsidR="00401E68" w:rsidRPr="004851E1" w:rsidRDefault="00401E68" w:rsidP="00401E68">
      <w:pPr>
        <w:pStyle w:val="Translation"/>
      </w:pPr>
      <w:r w:rsidRPr="0064784E">
        <w:t>Wings</w:t>
      </w:r>
      <w:r w:rsidRPr="004851E1">
        <w:t xml:space="preserve"> / </w:t>
      </w:r>
      <w:r w:rsidRPr="0064784E">
        <w:t>tail</w:t>
      </w:r>
      <w:r w:rsidRPr="004851E1">
        <w:t xml:space="preserve"> </w:t>
      </w:r>
      <w:r w:rsidRPr="0064784E">
        <w:t>plane</w:t>
      </w:r>
    </w:p>
    <w:p w:rsidR="00401E68" w:rsidRPr="00401E68" w:rsidRDefault="00401E68" w:rsidP="00401E68">
      <w:pPr>
        <w:pStyle w:val="Translation"/>
        <w:rPr>
          <w:rFonts w:eastAsia="Times New Roman" w:cs="Times New Roman"/>
          <w:szCs w:val="24"/>
          <w:lang w:eastAsia="ru-RU"/>
        </w:rPr>
      </w:pPr>
      <w:r w:rsidRPr="0064784E">
        <w:t xml:space="preserve">Spray from the tip inboard to the root from highest point of the surface camber to the lowest. However, airplane configurations and local conditions can dictate a different procedure. </w:t>
      </w:r>
      <w:r w:rsidRPr="0064784E">
        <w:br/>
        <w:t>Special attention must been drawn to deicing of leading edge and control surfaces.</w:t>
      </w:r>
    </w:p>
    <w:p w:rsidR="005E0197" w:rsidRPr="009B2C65"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 xml:space="preserve">8.3.5.8 Вертикальные поверхности. Обработка должна выполняться, начиная с верхней части и продвигаясь вниз. </w:t>
      </w:r>
    </w:p>
    <w:p w:rsidR="005E0197" w:rsidRPr="004851E1"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 xml:space="preserve">Вертикальный стабилизатор желательно обрабатывать, направляя струю сверху от передней кромки к рулю направления под острым углом к поверхности киля. </w:t>
      </w:r>
    </w:p>
    <w:p w:rsidR="00401E68" w:rsidRPr="0064784E" w:rsidRDefault="00401E68" w:rsidP="00401E68">
      <w:pPr>
        <w:pStyle w:val="Translation"/>
      </w:pPr>
      <w:r>
        <w:t xml:space="preserve">Vertical surfaces. </w:t>
      </w:r>
      <w:r w:rsidRPr="0064784E">
        <w:t>Start at the top and work down.</w:t>
      </w:r>
    </w:p>
    <w:p w:rsidR="00401E68" w:rsidRPr="00401E68" w:rsidRDefault="00401E68" w:rsidP="00401E68">
      <w:pPr>
        <w:pStyle w:val="Translation"/>
        <w:rPr>
          <w:rFonts w:eastAsia="Times New Roman" w:cs="Times New Roman"/>
          <w:szCs w:val="24"/>
          <w:lang w:eastAsia="ru-RU"/>
        </w:rPr>
      </w:pPr>
      <w:r w:rsidRPr="0064784E">
        <w:t>Vertical stabilizer desired to spray from tip and forward direction to the top and to back under the sharp angle to fin surface.</w:t>
      </w:r>
    </w:p>
    <w:p w:rsidR="005E0197" w:rsidRDefault="005E0197" w:rsidP="009A1F86">
      <w:pPr>
        <w:keepLines/>
        <w:tabs>
          <w:tab w:val="left" w:pos="5760"/>
        </w:tabs>
        <w:ind w:firstLine="709"/>
        <w:jc w:val="both"/>
        <w:rPr>
          <w:rFonts w:eastAsia="Times New Roman" w:cs="Times New Roman"/>
          <w:szCs w:val="24"/>
          <w:lang w:val="en-US" w:eastAsia="ru-RU"/>
        </w:rPr>
      </w:pPr>
      <w:r w:rsidRPr="009B2C65">
        <w:rPr>
          <w:rFonts w:eastAsia="Times New Roman" w:cs="Times New Roman"/>
          <w:szCs w:val="24"/>
          <w:lang w:eastAsia="ru-RU"/>
        </w:rPr>
        <w:t>8.3.5.9 Фюзеляж. Обработка производится по центральной верхней линии, и затем по бортам. Руководствуясь инструкциями производителя, убедитесь в том, что на фюзеляже нет снега и льда. Иней</w:t>
      </w:r>
      <w:r w:rsidRPr="004851E1">
        <w:rPr>
          <w:rFonts w:eastAsia="Times New Roman" w:cs="Times New Roman"/>
          <w:szCs w:val="24"/>
          <w:lang w:val="en-US" w:eastAsia="ru-RU"/>
        </w:rPr>
        <w:t xml:space="preserve"> </w:t>
      </w:r>
      <w:r w:rsidRPr="009B2C65">
        <w:rPr>
          <w:rFonts w:eastAsia="Times New Roman" w:cs="Times New Roman"/>
          <w:szCs w:val="24"/>
          <w:lang w:eastAsia="ru-RU"/>
        </w:rPr>
        <w:t>может</w:t>
      </w:r>
      <w:r w:rsidRPr="004851E1">
        <w:rPr>
          <w:rFonts w:eastAsia="Times New Roman" w:cs="Times New Roman"/>
          <w:szCs w:val="24"/>
          <w:lang w:val="en-US" w:eastAsia="ru-RU"/>
        </w:rPr>
        <w:t xml:space="preserve"> </w:t>
      </w:r>
      <w:r w:rsidRPr="009B2C65">
        <w:rPr>
          <w:rFonts w:eastAsia="Times New Roman" w:cs="Times New Roman"/>
          <w:szCs w:val="24"/>
          <w:lang w:eastAsia="ru-RU"/>
        </w:rPr>
        <w:t>быть</w:t>
      </w:r>
      <w:r w:rsidRPr="004851E1">
        <w:rPr>
          <w:rFonts w:eastAsia="Times New Roman" w:cs="Times New Roman"/>
          <w:szCs w:val="24"/>
          <w:lang w:val="en-US" w:eastAsia="ru-RU"/>
        </w:rPr>
        <w:t xml:space="preserve"> </w:t>
      </w:r>
      <w:r w:rsidRPr="009B2C65">
        <w:rPr>
          <w:rFonts w:eastAsia="Times New Roman" w:cs="Times New Roman"/>
          <w:szCs w:val="24"/>
          <w:lang w:eastAsia="ru-RU"/>
        </w:rPr>
        <w:t>разрешен</w:t>
      </w:r>
      <w:r w:rsidRPr="004851E1">
        <w:rPr>
          <w:rFonts w:eastAsia="Times New Roman" w:cs="Times New Roman"/>
          <w:szCs w:val="24"/>
          <w:lang w:val="en-US" w:eastAsia="ru-RU"/>
        </w:rPr>
        <w:t>.</w:t>
      </w:r>
    </w:p>
    <w:p w:rsidR="00401E68" w:rsidRPr="004851E1" w:rsidRDefault="00401E68" w:rsidP="00401E68">
      <w:pPr>
        <w:pStyle w:val="Translation"/>
        <w:rPr>
          <w:rFonts w:eastAsia="Times New Roman" w:cs="Times New Roman"/>
          <w:szCs w:val="24"/>
          <w:lang w:val="ru-RU" w:eastAsia="ru-RU"/>
        </w:rPr>
      </w:pPr>
      <w:r w:rsidRPr="0064784E">
        <w:t>Fuselage.</w:t>
      </w:r>
      <w:r>
        <w:t xml:space="preserve"> </w:t>
      </w:r>
      <w:r w:rsidRPr="0064784E">
        <w:t>Spray along the top centre-line and then outboard. Ensure that it is clear of</w:t>
      </w:r>
      <w:r w:rsidRPr="0064784E">
        <w:rPr>
          <w:color w:val="FF0000"/>
        </w:rPr>
        <w:t xml:space="preserve"> </w:t>
      </w:r>
      <w:r w:rsidRPr="0064784E">
        <w:rPr>
          <w:color w:val="002060"/>
        </w:rPr>
        <w:t>slash</w:t>
      </w:r>
      <w:r w:rsidRPr="0064784E">
        <w:t>, ice and snow in accordance with airplane manufacturer’s manuals. Hoarfrost</w:t>
      </w:r>
      <w:r w:rsidRPr="004851E1">
        <w:rPr>
          <w:lang w:val="ru-RU"/>
        </w:rPr>
        <w:t xml:space="preserve"> </w:t>
      </w:r>
      <w:r w:rsidRPr="0064784E">
        <w:t>may</w:t>
      </w:r>
      <w:r w:rsidRPr="004851E1">
        <w:rPr>
          <w:lang w:val="ru-RU"/>
        </w:rPr>
        <w:t xml:space="preserve"> </w:t>
      </w:r>
      <w:r w:rsidRPr="0064784E">
        <w:t>be</w:t>
      </w:r>
      <w:r w:rsidRPr="004851E1">
        <w:rPr>
          <w:lang w:val="ru-RU"/>
        </w:rPr>
        <w:t xml:space="preserve"> </w:t>
      </w:r>
      <w:r w:rsidRPr="0064784E">
        <w:t>allowed</w:t>
      </w:r>
      <w:r w:rsidRPr="004851E1">
        <w:rPr>
          <w:lang w:val="ru-RU"/>
        </w:rPr>
        <w:t>.</w:t>
      </w:r>
    </w:p>
    <w:p w:rsidR="005E0197" w:rsidRPr="009B2C65"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8.3.5.10 Шасси и колеса.</w:t>
      </w:r>
      <w:r w:rsidR="00DE1779" w:rsidRPr="009B2C65">
        <w:rPr>
          <w:rFonts w:eastAsia="Times New Roman" w:cs="Times New Roman"/>
          <w:szCs w:val="24"/>
          <w:lang w:eastAsia="ru-RU"/>
        </w:rPr>
        <w:t xml:space="preserve"> </w:t>
      </w:r>
      <w:r w:rsidRPr="009B2C65">
        <w:rPr>
          <w:rFonts w:eastAsia="Times New Roman" w:cs="Times New Roman"/>
          <w:szCs w:val="24"/>
          <w:lang w:eastAsia="ru-RU"/>
        </w:rPr>
        <w:t>Использование ПОЖ в области шасси должно быть сведено к минимуму. Струя ПОЖ не должна направляться непосредственно на колеса и тормоза.</w:t>
      </w:r>
    </w:p>
    <w:p w:rsidR="005E0197" w:rsidRPr="004851E1" w:rsidRDefault="005E0197" w:rsidP="009A1F86">
      <w:pPr>
        <w:keepLines/>
        <w:tabs>
          <w:tab w:val="left" w:pos="5760"/>
        </w:tabs>
        <w:ind w:firstLine="709"/>
        <w:jc w:val="both"/>
        <w:rPr>
          <w:rFonts w:eastAsia="Times New Roman" w:cs="Times New Roman"/>
          <w:szCs w:val="24"/>
          <w:lang w:eastAsia="ru-RU"/>
        </w:rPr>
      </w:pPr>
      <w:r w:rsidRPr="00401E68">
        <w:rPr>
          <w:rFonts w:eastAsia="Times New Roman" w:cs="Times New Roman"/>
          <w:szCs w:val="24"/>
          <w:lang w:eastAsia="ru-RU"/>
        </w:rPr>
        <w:t>ПРИМЕЧАНИЕ: Отложения снега могут быть удалены без использования жидкости: механически, воздушной струей, теплом и т.д. Однако</w:t>
      </w:r>
      <w:r w:rsidR="00E57AE1" w:rsidRPr="00401E68">
        <w:rPr>
          <w:rFonts w:eastAsia="Times New Roman" w:cs="Times New Roman"/>
          <w:szCs w:val="24"/>
          <w:lang w:eastAsia="ru-RU"/>
        </w:rPr>
        <w:t>,</w:t>
      </w:r>
      <w:r w:rsidRPr="00401E68">
        <w:rPr>
          <w:rFonts w:eastAsia="Times New Roman" w:cs="Times New Roman"/>
          <w:szCs w:val="24"/>
          <w:lang w:eastAsia="ru-RU"/>
        </w:rPr>
        <w:t xml:space="preserve"> когда снежно-ледяные отложения смерзлись с поверхностью, их можно удалить применением горячего воздуха или горячей ПОЖ.</w:t>
      </w:r>
    </w:p>
    <w:p w:rsidR="00C6041E" w:rsidRPr="0064784E" w:rsidRDefault="00C6041E" w:rsidP="00C6041E">
      <w:pPr>
        <w:pStyle w:val="Translation"/>
      </w:pPr>
      <w:r w:rsidRPr="0064784E">
        <w:t>The application of de-icing fluid in this area shall be kept to a minimum. Deicing fluid shall not be sprayed directly onto brakes and wheels.</w:t>
      </w:r>
    </w:p>
    <w:p w:rsidR="00401E68" w:rsidRPr="00401E68" w:rsidRDefault="00C6041E" w:rsidP="00C6041E">
      <w:pPr>
        <w:pStyle w:val="Translation"/>
        <w:rPr>
          <w:rFonts w:eastAsia="Times New Roman" w:cs="Times New Roman"/>
          <w:szCs w:val="24"/>
          <w:lang w:eastAsia="ru-RU"/>
        </w:rPr>
      </w:pPr>
      <w:r w:rsidRPr="0064784E">
        <w:t>NOTE: Accumulations such as blown snow may be removed by other means than fluid (mechanically, air blast, heat etc). However, where deposits have bonded to surfaces, they can be removed by the application of hot air or by spraying with hot deicing fluids.</w:t>
      </w:r>
    </w:p>
    <w:p w:rsidR="005E0197" w:rsidRPr="004E3100" w:rsidRDefault="005E0197" w:rsidP="009A1F86">
      <w:pPr>
        <w:keepLines/>
        <w:tabs>
          <w:tab w:val="left" w:pos="5760"/>
        </w:tabs>
        <w:ind w:firstLine="709"/>
        <w:jc w:val="both"/>
        <w:rPr>
          <w:rFonts w:eastAsia="Times New Roman" w:cs="Times New Roman"/>
          <w:szCs w:val="24"/>
          <w:lang w:eastAsia="ru-RU"/>
        </w:rPr>
      </w:pPr>
      <w:r w:rsidRPr="004E3100">
        <w:rPr>
          <w:rFonts w:eastAsia="Times New Roman" w:cs="Times New Roman"/>
          <w:szCs w:val="24"/>
          <w:lang w:eastAsia="ru-RU"/>
        </w:rPr>
        <w:t xml:space="preserve">8.3.5.11Двигатели / ВСУ Снежные образования на воздухозаборниках двигателей должны быть удалены ручным способом перед вылетом. Любые ледяные образования, которые могут также появиться в нижней части воздухозаборника двигателя или на лопатках винтов, должны быть удалены </w:t>
      </w:r>
      <w:r w:rsidRPr="004E3100">
        <w:rPr>
          <w:rFonts w:eastAsia="Times New Roman" w:cs="Times New Roman"/>
          <w:strike/>
          <w:szCs w:val="24"/>
          <w:lang w:eastAsia="ru-RU"/>
        </w:rPr>
        <w:t>с</w:t>
      </w:r>
      <w:r w:rsidRPr="004E3100">
        <w:rPr>
          <w:rFonts w:eastAsia="Times New Roman" w:cs="Times New Roman"/>
          <w:szCs w:val="24"/>
          <w:lang w:eastAsia="ru-RU"/>
        </w:rPr>
        <w:t xml:space="preserve"> тёплым воздухом или другими средствами, рекомендованными производителем двигателя.</w:t>
      </w:r>
    </w:p>
    <w:p w:rsidR="005E0197" w:rsidRPr="004851E1" w:rsidRDefault="005E0197" w:rsidP="009A1F86">
      <w:pPr>
        <w:keepLines/>
        <w:tabs>
          <w:tab w:val="left" w:pos="5760"/>
        </w:tabs>
        <w:ind w:firstLine="709"/>
        <w:jc w:val="both"/>
        <w:rPr>
          <w:rFonts w:eastAsia="Times New Roman" w:cs="Times New Roman"/>
          <w:szCs w:val="24"/>
          <w:lang w:eastAsia="ru-RU"/>
        </w:rPr>
      </w:pPr>
      <w:r w:rsidRPr="004E3100">
        <w:rPr>
          <w:rFonts w:eastAsia="Times New Roman" w:cs="Times New Roman"/>
          <w:szCs w:val="24"/>
          <w:lang w:eastAsia="ru-RU"/>
        </w:rPr>
        <w:t>ВНИМАНИЕ: Нельзя направлять струю ПОЖ непосредственно во входные и выходные каналы двигателя.</w:t>
      </w:r>
    </w:p>
    <w:p w:rsidR="00C6041E" w:rsidRPr="0064784E" w:rsidRDefault="00C6041E" w:rsidP="00C6041E">
      <w:pPr>
        <w:pStyle w:val="Translation"/>
      </w:pPr>
      <w:r w:rsidRPr="0064784E">
        <w:t>Engines / APU.</w:t>
      </w:r>
      <w:r>
        <w:t xml:space="preserve"> </w:t>
      </w:r>
      <w:r w:rsidRPr="0064784E">
        <w:t>Deposits of snow shall be removed manually from engine intakes prior the departure. Any frozen deposits that have bonded to either the lower surface of the intake, the fan blades including the rear side, or propellers, shall be removed by hot air or other means recommended by engine manufacturer.</w:t>
      </w:r>
    </w:p>
    <w:p w:rsidR="00C6041E" w:rsidRPr="00C6041E" w:rsidRDefault="00C6041E" w:rsidP="00C6041E">
      <w:pPr>
        <w:keepLines/>
        <w:tabs>
          <w:tab w:val="left" w:pos="5760"/>
        </w:tabs>
        <w:ind w:firstLine="709"/>
        <w:jc w:val="both"/>
        <w:rPr>
          <w:rFonts w:eastAsia="Times New Roman" w:cs="Times New Roman"/>
          <w:szCs w:val="24"/>
          <w:lang w:val="en-US" w:eastAsia="ru-RU"/>
        </w:rPr>
      </w:pPr>
      <w:r w:rsidRPr="0064784E">
        <w:rPr>
          <w:lang w:val="en-US"/>
        </w:rPr>
        <w:t>CAUTION: Do NOT spray deicing fluid into engine and APU intakes and exhausts.</w:t>
      </w:r>
    </w:p>
    <w:p w:rsidR="00401E68" w:rsidRPr="00450D6A" w:rsidRDefault="00401E68" w:rsidP="00401E68">
      <w:pPr>
        <w:keepLines/>
        <w:tabs>
          <w:tab w:val="left" w:pos="5760"/>
        </w:tabs>
        <w:ind w:firstLine="709"/>
        <w:jc w:val="both"/>
        <w:rPr>
          <w:rFonts w:eastAsia="Times New Roman" w:cs="Times New Roman"/>
          <w:szCs w:val="24"/>
          <w:highlight w:val="green"/>
          <w:lang w:eastAsia="ru-RU"/>
        </w:rPr>
      </w:pPr>
      <w:r w:rsidRPr="00401E68">
        <w:rPr>
          <w:rFonts w:eastAsia="Times New Roman" w:cs="Times New Roman"/>
          <w:szCs w:val="24"/>
          <w:lang w:eastAsia="ru-RU"/>
        </w:rPr>
        <w:t xml:space="preserve">8.3.5.12 </w:t>
      </w:r>
      <w:r w:rsidRPr="00450D6A">
        <w:rPr>
          <w:rFonts w:eastAsia="Times New Roman" w:cs="Times New Roman"/>
          <w:szCs w:val="24"/>
          <w:highlight w:val="green"/>
          <w:lang w:eastAsia="ru-RU"/>
        </w:rPr>
        <w:t>Область носового обтекателя локатора стекла пилотской кабины.</w:t>
      </w:r>
    </w:p>
    <w:p w:rsidR="00401E68" w:rsidRPr="004851E1" w:rsidRDefault="00401E68" w:rsidP="00401E68">
      <w:pPr>
        <w:keepLines/>
        <w:tabs>
          <w:tab w:val="left" w:pos="5760"/>
        </w:tabs>
        <w:ind w:firstLine="709"/>
        <w:jc w:val="both"/>
        <w:rPr>
          <w:rFonts w:eastAsia="Times New Roman" w:cs="Times New Roman"/>
          <w:szCs w:val="24"/>
          <w:highlight w:val="green"/>
          <w:lang w:eastAsia="ru-RU"/>
        </w:rPr>
      </w:pPr>
      <w:r w:rsidRPr="00450D6A">
        <w:rPr>
          <w:rFonts w:eastAsia="Times New Roman" w:cs="Times New Roman"/>
          <w:szCs w:val="24"/>
          <w:highlight w:val="green"/>
          <w:lang w:eastAsia="ru-RU"/>
        </w:rPr>
        <w:t xml:space="preserve">Для удаления обледенения с области обтекателя носового локатора и стёкол пилотской кабины </w:t>
      </w:r>
      <w:r w:rsidR="004851E1" w:rsidRPr="004851E1">
        <w:rPr>
          <w:rFonts w:eastAsia="Times New Roman" w:cs="Times New Roman"/>
          <w:szCs w:val="24"/>
          <w:highlight w:val="darkGreen"/>
          <w:lang w:eastAsia="ru-RU"/>
        </w:rPr>
        <w:t>можно</w:t>
      </w:r>
      <w:r w:rsidRPr="00450D6A">
        <w:rPr>
          <w:rFonts w:eastAsia="Times New Roman" w:cs="Times New Roman"/>
          <w:szCs w:val="24"/>
          <w:highlight w:val="green"/>
          <w:lang w:eastAsia="ru-RU"/>
        </w:rPr>
        <w:t xml:space="preserve"> применять горячую смесь ПОЖ Тип 1 с водой</w:t>
      </w:r>
      <w:r w:rsidR="004851E1">
        <w:rPr>
          <w:rFonts w:eastAsia="Times New Roman" w:cs="Times New Roman"/>
          <w:szCs w:val="24"/>
          <w:highlight w:val="green"/>
          <w:lang w:eastAsia="ru-RU"/>
        </w:rPr>
        <w:t xml:space="preserve">, </w:t>
      </w:r>
      <w:r w:rsidR="004851E1" w:rsidRPr="004851E1">
        <w:rPr>
          <w:rFonts w:eastAsia="Times New Roman" w:cs="Times New Roman"/>
          <w:szCs w:val="24"/>
          <w:highlight w:val="darkGreen"/>
          <w:lang w:eastAsia="ru-RU"/>
        </w:rPr>
        <w:t>но лучше</w:t>
      </w:r>
      <w:r w:rsidRPr="004851E1">
        <w:rPr>
          <w:rFonts w:eastAsia="Times New Roman" w:cs="Times New Roman"/>
          <w:szCs w:val="24"/>
          <w:highlight w:val="darkGreen"/>
          <w:lang w:eastAsia="ru-RU"/>
        </w:rPr>
        <w:t xml:space="preserve"> </w:t>
      </w:r>
      <w:r w:rsidRPr="00450D6A">
        <w:rPr>
          <w:rFonts w:eastAsia="Times New Roman" w:cs="Times New Roman"/>
          <w:szCs w:val="24"/>
          <w:highlight w:val="green"/>
          <w:lang w:eastAsia="ru-RU"/>
        </w:rPr>
        <w:t>ручной метод обработки (щетки или скребки).</w:t>
      </w:r>
    </w:p>
    <w:p w:rsidR="00401E68" w:rsidRPr="00450D6A" w:rsidRDefault="00401E68" w:rsidP="00401E68">
      <w:pPr>
        <w:keepLines/>
        <w:tabs>
          <w:tab w:val="left" w:pos="5760"/>
        </w:tabs>
        <w:ind w:firstLine="709"/>
        <w:jc w:val="both"/>
        <w:rPr>
          <w:rFonts w:eastAsia="Times New Roman" w:cs="Times New Roman"/>
          <w:szCs w:val="24"/>
          <w:highlight w:val="green"/>
          <w:lang w:eastAsia="ru-RU"/>
        </w:rPr>
      </w:pPr>
      <w:r w:rsidRPr="00450D6A">
        <w:rPr>
          <w:rFonts w:eastAsia="Times New Roman" w:cs="Times New Roman"/>
          <w:szCs w:val="24"/>
          <w:highlight w:val="green"/>
          <w:lang w:eastAsia="ru-RU"/>
        </w:rPr>
        <w:t>При использовании загущенной жидкости необходимо избегать ее применения в области стекол пилотской кабины, так как остатки этой жидкости могут ухудшить прозрачность стекол кабины пилотов во время полета. Все остатки загущенной жидкости, оставшиеся в носовой части, откуда они могут попасть  на стекла кабины пилотов должны быть удалены до взлета ВС. В случае если на стекла кабины пилотов попала загущенная жидкость ее нужно удалить, используя воду или одобренный очиститель с низкой температурой замерзания.</w:t>
      </w:r>
    </w:p>
    <w:p w:rsidR="00401E68" w:rsidRPr="00450D6A" w:rsidRDefault="00401E68" w:rsidP="00401E68">
      <w:pPr>
        <w:keepLines/>
        <w:tabs>
          <w:tab w:val="left" w:pos="5760"/>
        </w:tabs>
        <w:ind w:firstLine="709"/>
        <w:jc w:val="both"/>
        <w:rPr>
          <w:rFonts w:eastAsia="Times New Roman" w:cs="Times New Roman"/>
          <w:szCs w:val="24"/>
          <w:highlight w:val="green"/>
          <w:lang w:eastAsia="ru-RU"/>
        </w:rPr>
      </w:pPr>
      <w:r w:rsidRPr="00450D6A">
        <w:rPr>
          <w:rFonts w:eastAsia="Times New Roman" w:cs="Times New Roman"/>
          <w:szCs w:val="24"/>
          <w:highlight w:val="green"/>
          <w:lang w:eastAsia="ru-RU"/>
        </w:rPr>
        <w:t>ВНИМАНИЕ: Перед очисткой стекол кабины пилотов необходимо убедиться в том, что система обогрева стекол отключена.</w:t>
      </w:r>
    </w:p>
    <w:p w:rsidR="00401E68" w:rsidRPr="00401E68" w:rsidRDefault="00401E68" w:rsidP="00401E68">
      <w:pPr>
        <w:keepLines/>
        <w:tabs>
          <w:tab w:val="left" w:pos="5760"/>
        </w:tabs>
        <w:ind w:firstLine="709"/>
        <w:jc w:val="both"/>
        <w:rPr>
          <w:rFonts w:eastAsia="Times New Roman" w:cs="Times New Roman"/>
          <w:szCs w:val="24"/>
          <w:lang w:eastAsia="ru-RU"/>
        </w:rPr>
      </w:pPr>
      <w:r w:rsidRPr="00450D6A">
        <w:rPr>
          <w:rFonts w:eastAsia="Times New Roman" w:cs="Times New Roman"/>
          <w:szCs w:val="24"/>
          <w:highlight w:val="green"/>
          <w:lang w:eastAsia="ru-RU"/>
        </w:rPr>
        <w:t>Примечание: Не все авиакомпании допускают применение жидкости в области обтекателя носового локатора. Проконсультируйтесь с авиакомпанией перед применением жидкости в этом месте</w:t>
      </w:r>
      <w:r w:rsidRPr="004851E1">
        <w:rPr>
          <w:rFonts w:eastAsia="Times New Roman" w:cs="Times New Roman"/>
          <w:szCs w:val="24"/>
          <w:highlight w:val="darkGreen"/>
          <w:lang w:eastAsia="ru-RU"/>
        </w:rPr>
        <w:t>. В любом случае, при применении жидкости в данном месте, если другие методы не могут быть применены, требует дополнительного контроля</w:t>
      </w:r>
      <w:r w:rsidRPr="00450D6A">
        <w:rPr>
          <w:rFonts w:eastAsia="Times New Roman" w:cs="Times New Roman"/>
          <w:szCs w:val="24"/>
          <w:highlight w:val="green"/>
          <w:lang w:eastAsia="ru-RU"/>
        </w:rPr>
        <w:t>.</w:t>
      </w:r>
    </w:p>
    <w:p w:rsidR="00401E68" w:rsidRDefault="00401E68" w:rsidP="00401E68">
      <w:pPr>
        <w:pStyle w:val="Translation"/>
      </w:pPr>
      <w:r w:rsidRPr="0064784E">
        <w:t>Nose / Radom Area and Flight Deck Windows</w:t>
      </w:r>
      <w:r>
        <w:t xml:space="preserve">. </w:t>
      </w:r>
      <w:r w:rsidRPr="004851E1">
        <w:rPr>
          <w:color w:val="0000CC"/>
        </w:rPr>
        <w:t xml:space="preserve">Type I / water fluid mixture </w:t>
      </w:r>
      <w:r w:rsidR="004851E1" w:rsidRPr="004851E1">
        <w:rPr>
          <w:color w:val="0000CC"/>
        </w:rPr>
        <w:t xml:space="preserve">may be used, but </w:t>
      </w:r>
      <w:r w:rsidRPr="004851E1">
        <w:rPr>
          <w:color w:val="0000CC"/>
        </w:rPr>
        <w:t xml:space="preserve">manual methods of removal (such as squeegees or brushes) </w:t>
      </w:r>
      <w:r w:rsidR="004851E1" w:rsidRPr="004851E1">
        <w:rPr>
          <w:color w:val="0000CC"/>
        </w:rPr>
        <w:t>is profitable</w:t>
      </w:r>
      <w:r w:rsidRPr="0064784E">
        <w:t>.</w:t>
      </w:r>
    </w:p>
    <w:p w:rsidR="00450D6A" w:rsidRDefault="00450D6A" w:rsidP="00450D6A">
      <w:pPr>
        <w:pStyle w:val="Translation"/>
      </w:pPr>
      <w:r w:rsidRPr="0064784E">
        <w:t>When thickened fluids are used, avoid spraying near flight deck windows, as fluid residues can cause a severe loss of visibility during flight. Any thickened fluid remaining on nose areas where it could blow back onto the windscreens should be removed prior to departure.</w:t>
      </w:r>
      <w:r>
        <w:t xml:space="preserve"> </w:t>
      </w:r>
      <w:r w:rsidRPr="0064784E">
        <w:t>If flight deck windows are contaminated with thickened fluids use water or an approved windshield cleaner with a low freezing point.</w:t>
      </w:r>
    </w:p>
    <w:p w:rsidR="00450D6A" w:rsidRDefault="00450D6A" w:rsidP="00450D6A">
      <w:pPr>
        <w:pStyle w:val="Translation"/>
      </w:pPr>
      <w:r w:rsidRPr="0064784E">
        <w:t>CAUTION: Prior to cleaning of Flight Deck Windows ensure that the window heating system is switched off.</w:t>
      </w:r>
    </w:p>
    <w:p w:rsidR="00450D6A" w:rsidRPr="00401E68" w:rsidRDefault="00450D6A" w:rsidP="00401E68">
      <w:pPr>
        <w:pStyle w:val="Translation"/>
      </w:pPr>
      <w:r w:rsidRPr="009D0BCD">
        <w:t>NOTE: Not all airlines allowed to spray Radom area. Consult with airline before this area fluid application. Any case, application fluid on this area, if any other methods are not available, should be additionally controlled.</w:t>
      </w:r>
    </w:p>
    <w:p w:rsidR="005E0197" w:rsidRPr="0016261C" w:rsidRDefault="005E0197" w:rsidP="009A1F86">
      <w:pPr>
        <w:pStyle w:val="3"/>
        <w:jc w:val="both"/>
        <w:rPr>
          <w:rFonts w:eastAsia="Times New Roman"/>
          <w:lang w:eastAsia="ru-RU"/>
        </w:rPr>
      </w:pPr>
      <w:r w:rsidRPr="009B2C65">
        <w:rPr>
          <w:rFonts w:eastAsia="Times New Roman"/>
          <w:lang w:eastAsia="ru-RU"/>
        </w:rPr>
        <w:t>8.3.6 Удаление локального инея с поверхности крыла.</w:t>
      </w:r>
    </w:p>
    <w:p w:rsidR="004851E1" w:rsidRPr="0016261C" w:rsidRDefault="004851E1" w:rsidP="004851E1">
      <w:pPr>
        <w:pStyle w:val="Translation"/>
        <w:rPr>
          <w:lang w:val="ru-RU"/>
        </w:rPr>
      </w:pPr>
      <w:r w:rsidRPr="0064784E">
        <w:t>Local</w:t>
      </w:r>
      <w:r w:rsidRPr="0016261C">
        <w:rPr>
          <w:lang w:val="ru-RU"/>
        </w:rPr>
        <w:t xml:space="preserve"> </w:t>
      </w:r>
      <w:r w:rsidRPr="0064784E">
        <w:t>wing</w:t>
      </w:r>
      <w:r w:rsidRPr="0016261C">
        <w:rPr>
          <w:lang w:val="ru-RU"/>
        </w:rPr>
        <w:t xml:space="preserve"> </w:t>
      </w:r>
      <w:r w:rsidRPr="0064784E">
        <w:t>frost</w:t>
      </w:r>
      <w:r w:rsidRPr="0016261C">
        <w:rPr>
          <w:lang w:val="ru-RU"/>
        </w:rPr>
        <w:t xml:space="preserve"> </w:t>
      </w:r>
      <w:r w:rsidRPr="0064784E">
        <w:t>removal</w:t>
      </w:r>
    </w:p>
    <w:p w:rsidR="004851E1" w:rsidRPr="004851E1" w:rsidRDefault="004851E1" w:rsidP="004851E1">
      <w:pPr>
        <w:rPr>
          <w:lang w:eastAsia="ru-RU"/>
        </w:rPr>
      </w:pPr>
    </w:p>
    <w:p w:rsidR="005E0197" w:rsidRPr="0016261C" w:rsidRDefault="005E0197" w:rsidP="009A1F86">
      <w:pPr>
        <w:ind w:firstLine="709"/>
        <w:jc w:val="both"/>
        <w:rPr>
          <w:rFonts w:eastAsia="Times New Roman" w:cs="Times New Roman"/>
          <w:szCs w:val="24"/>
          <w:lang w:eastAsia="ru-RU"/>
        </w:rPr>
      </w:pPr>
      <w:r w:rsidRPr="009B2C65">
        <w:rPr>
          <w:rFonts w:eastAsia="Times New Roman" w:cs="Times New Roman"/>
          <w:szCs w:val="24"/>
          <w:lang w:eastAsia="ru-RU"/>
        </w:rPr>
        <w:t>8.3.6.1 Удаление локального инея применимо только на небольшой площади на верхней поверхности крыла в случае, когда нет и не ожидается осадков.</w:t>
      </w:r>
    </w:p>
    <w:p w:rsidR="004851E1" w:rsidRPr="004851E1" w:rsidRDefault="004851E1" w:rsidP="004851E1">
      <w:pPr>
        <w:pStyle w:val="Translation"/>
        <w:rPr>
          <w:rFonts w:eastAsia="Times New Roman" w:cs="Times New Roman"/>
          <w:szCs w:val="24"/>
          <w:lang w:eastAsia="ru-RU"/>
        </w:rPr>
      </w:pPr>
      <w:r w:rsidRPr="0064784E">
        <w:t>For frost limited to a small patch on the upper wing surface only, and when no precipitation is falling or expected, ‘local area’ de-icing may be carried out.</w:t>
      </w:r>
    </w:p>
    <w:p w:rsidR="005E0197" w:rsidRPr="0016261C" w:rsidRDefault="005E0197" w:rsidP="009A1F86">
      <w:pPr>
        <w:ind w:firstLine="709"/>
        <w:jc w:val="both"/>
        <w:rPr>
          <w:rFonts w:eastAsia="Times New Roman" w:cs="Times New Roman"/>
          <w:szCs w:val="24"/>
          <w:lang w:eastAsia="ru-RU"/>
        </w:rPr>
      </w:pPr>
      <w:r w:rsidRPr="009B2C65">
        <w:rPr>
          <w:rFonts w:eastAsia="Times New Roman" w:cs="Times New Roman"/>
          <w:szCs w:val="24"/>
          <w:lang w:eastAsia="ru-RU"/>
        </w:rPr>
        <w:t>8.3.6.2 Противообледенительная обработка части поверхности ВС - это обработка жидкостью для удаления обледенения только отдельной части критической поверхности ВС.</w:t>
      </w:r>
    </w:p>
    <w:p w:rsidR="004851E1" w:rsidRPr="004851E1" w:rsidRDefault="004851E1" w:rsidP="004851E1">
      <w:pPr>
        <w:pStyle w:val="Translation"/>
        <w:rPr>
          <w:rFonts w:eastAsia="Times New Roman" w:cs="Times New Roman"/>
          <w:szCs w:val="24"/>
          <w:lang w:eastAsia="ru-RU"/>
        </w:rPr>
      </w:pPr>
      <w:r w:rsidRPr="0064784E">
        <w:t>Partial de-icing Treatment: An isolated spray of de-icing fluid to remove contamination, which exists on only a portion of an airplane’s Critical Surface</w:t>
      </w:r>
    </w:p>
    <w:p w:rsidR="005E0197" w:rsidRPr="0016261C" w:rsidRDefault="005E0197" w:rsidP="009A1F86">
      <w:pPr>
        <w:ind w:firstLine="709"/>
        <w:jc w:val="both"/>
        <w:rPr>
          <w:rFonts w:eastAsia="Times New Roman" w:cs="Times New Roman"/>
          <w:szCs w:val="24"/>
          <w:lang w:eastAsia="ru-RU"/>
        </w:rPr>
      </w:pPr>
      <w:r w:rsidRPr="009B2C65">
        <w:rPr>
          <w:rFonts w:eastAsia="Times New Roman" w:cs="Times New Roman"/>
          <w:szCs w:val="24"/>
          <w:lang w:eastAsia="ru-RU"/>
        </w:rPr>
        <w:t xml:space="preserve">8.3.6.3 Некоторые ВС особенно чувствительны к образованию инея или льда на очень ограниченном участке крыла. Например, на самолетах А330, А340 локальные образования инея часто встречаются на панелях крыла над внешними топливными баками или на панелях крыла над стойками шасси. </w:t>
      </w:r>
    </w:p>
    <w:p w:rsidR="004851E1" w:rsidRPr="004851E1" w:rsidRDefault="004851E1" w:rsidP="004851E1">
      <w:pPr>
        <w:pStyle w:val="Translation"/>
        <w:rPr>
          <w:rFonts w:eastAsia="Times New Roman" w:cs="Times New Roman"/>
          <w:szCs w:val="24"/>
          <w:lang w:eastAsia="ru-RU"/>
        </w:rPr>
      </w:pPr>
      <w:r>
        <w:t>Some</w:t>
      </w:r>
      <w:r w:rsidRPr="00F137F5">
        <w:t xml:space="preserve"> airplane</w:t>
      </w:r>
      <w:r>
        <w:t xml:space="preserve"> types</w:t>
      </w:r>
      <w:r w:rsidRPr="00F137F5">
        <w:t xml:space="preserve"> </w:t>
      </w:r>
      <w:r>
        <w:t>are very</w:t>
      </w:r>
      <w:r w:rsidRPr="00F137F5">
        <w:t xml:space="preserve"> susceptible to frost or ice formation on very limited areas of the wings</w:t>
      </w:r>
      <w:r w:rsidR="00E10B9C">
        <w:t>.</w:t>
      </w:r>
      <w:r w:rsidRPr="00F137F5">
        <w:t xml:space="preserve"> For example, on Airbus airplane in particular, this can typically occur on wing panels above outer wing tanks, or on wing panels above the main landing gear.</w:t>
      </w:r>
    </w:p>
    <w:p w:rsidR="005E0197" w:rsidRPr="0016261C" w:rsidRDefault="005E0197" w:rsidP="009A1F86">
      <w:pPr>
        <w:ind w:firstLine="709"/>
        <w:jc w:val="both"/>
        <w:rPr>
          <w:rFonts w:eastAsia="Times New Roman" w:cs="Times New Roman"/>
          <w:szCs w:val="24"/>
          <w:lang w:eastAsia="ru-RU"/>
        </w:rPr>
      </w:pPr>
      <w:r w:rsidRPr="009B2C65">
        <w:rPr>
          <w:rFonts w:eastAsia="Times New Roman" w:cs="Times New Roman"/>
          <w:szCs w:val="24"/>
          <w:lang w:eastAsia="ru-RU"/>
        </w:rPr>
        <w:t xml:space="preserve">8.3.6.4 </w:t>
      </w:r>
      <w:r w:rsidR="00E10B9C" w:rsidRPr="00E10B9C">
        <w:rPr>
          <w:rFonts w:eastAsia="Times New Roman" w:cs="Times New Roman"/>
          <w:szCs w:val="24"/>
          <w:highlight w:val="green"/>
          <w:lang w:eastAsia="ru-RU"/>
        </w:rPr>
        <w:t xml:space="preserve">Обработка должна быть произведена горячей ПОЖ/смесью ПОЖ с водой с концентрацией, используемой для одноступенчатой обработки в соответствии с температурой окружающего воздуха, нагретой минимум до 60 </w:t>
      </w:r>
      <w:r w:rsidR="00E10B9C">
        <w:rPr>
          <w:rFonts w:eastAsia="Times New Roman" w:cs="Times New Roman"/>
          <w:szCs w:val="24"/>
          <w:highlight w:val="green"/>
          <w:lang w:eastAsia="ru-RU"/>
        </w:rPr>
        <w:t>°</w:t>
      </w:r>
      <w:r w:rsidR="00E10B9C" w:rsidRPr="00E10B9C">
        <w:rPr>
          <w:rFonts w:eastAsia="Times New Roman" w:cs="Times New Roman"/>
          <w:szCs w:val="24"/>
          <w:highlight w:val="green"/>
          <w:lang w:eastAsia="ru-RU"/>
        </w:rPr>
        <w:t>С.</w:t>
      </w:r>
      <w:r w:rsidR="00E10B9C" w:rsidRPr="009B2C65">
        <w:rPr>
          <w:rFonts w:eastAsia="Times New Roman" w:cs="Times New Roman"/>
          <w:szCs w:val="24"/>
          <w:lang w:eastAsia="ru-RU"/>
        </w:rPr>
        <w:t xml:space="preserve"> </w:t>
      </w:r>
      <w:r w:rsidRPr="009B2C65">
        <w:rPr>
          <w:rFonts w:eastAsia="Times New Roman" w:cs="Times New Roman"/>
          <w:szCs w:val="24"/>
          <w:lang w:eastAsia="ru-RU"/>
        </w:rPr>
        <w:t xml:space="preserve">ВС должно быть обработано симметрично, т.е. левая и правая полуплоскости ВС должны получить одинаковую обработку, даже если снежно-ледяные отложения присутствуют только на одной стороне ВС. </w:t>
      </w:r>
    </w:p>
    <w:p w:rsidR="00EF0B0B" w:rsidRPr="00EF0B0B" w:rsidRDefault="00EF0B0B" w:rsidP="009A1F86">
      <w:pPr>
        <w:ind w:firstLine="709"/>
        <w:jc w:val="both"/>
        <w:rPr>
          <w:rFonts w:eastAsia="Times New Roman" w:cs="Times New Roman"/>
          <w:szCs w:val="24"/>
          <w:lang w:eastAsia="ru-RU"/>
        </w:rPr>
      </w:pPr>
      <w:r w:rsidRPr="009B2C65">
        <w:rPr>
          <w:rFonts w:eastAsia="Times New Roman" w:cs="Times New Roman"/>
          <w:szCs w:val="24"/>
          <w:lang w:eastAsia="ru-RU"/>
        </w:rPr>
        <w:t>ВНИМАНИЕ: Применение холодной жидкости для данного вида обработки недопустимо.</w:t>
      </w:r>
    </w:p>
    <w:p w:rsidR="00E10B9C" w:rsidRDefault="00E10B9C" w:rsidP="00E10B9C">
      <w:pPr>
        <w:pStyle w:val="Translation"/>
      </w:pPr>
      <w:r w:rsidRPr="00F137F5">
        <w:t xml:space="preserve">Airplane shall be treated with </w:t>
      </w:r>
      <w:r w:rsidRPr="00E10B9C">
        <w:rPr>
          <w:color w:val="0000CC"/>
        </w:rPr>
        <w:t>a heated, at least to 60</w:t>
      </w:r>
      <w:r w:rsidRPr="00E10B9C">
        <w:rPr>
          <w:rFonts w:cs="Times New Roman"/>
          <w:color w:val="0000CC"/>
        </w:rPr>
        <w:t>°</w:t>
      </w:r>
      <w:r w:rsidRPr="00E10B9C">
        <w:rPr>
          <w:color w:val="0000CC"/>
        </w:rPr>
        <w:t>C,</w:t>
      </w:r>
      <w:r>
        <w:t xml:space="preserve">  </w:t>
      </w:r>
      <w:r w:rsidRPr="00E10B9C">
        <w:rPr>
          <w:color w:val="0000CC"/>
        </w:rPr>
        <w:t>fluid</w:t>
      </w:r>
      <w:r>
        <w:t xml:space="preserve"> or</w:t>
      </w:r>
      <w:r w:rsidRPr="00F137F5">
        <w:t xml:space="preserve"> fluid/water mixture suitable for a One-Step Procedure. Both sides of the airplane must be treated identically (same areas, same amount and type of fluid, same mixture strength), even if the contamination is only present on one side.</w:t>
      </w:r>
    </w:p>
    <w:p w:rsidR="00EF0B0B" w:rsidRPr="0016261C" w:rsidRDefault="00EF0B0B" w:rsidP="00E10B9C">
      <w:pPr>
        <w:pStyle w:val="Translation"/>
        <w:rPr>
          <w:lang w:val="ru-RU"/>
        </w:rPr>
      </w:pPr>
      <w:r w:rsidRPr="00EF0B0B">
        <w:t>CAUTION</w:t>
      </w:r>
      <w:r w:rsidRPr="0016261C">
        <w:rPr>
          <w:lang w:val="ru-RU"/>
        </w:rPr>
        <w:t xml:space="preserve">: </w:t>
      </w:r>
    </w:p>
    <w:p w:rsidR="005E0197" w:rsidRPr="007115DC" w:rsidRDefault="007115DC" w:rsidP="009A1F86">
      <w:pPr>
        <w:ind w:firstLine="709"/>
        <w:jc w:val="both"/>
        <w:rPr>
          <w:rFonts w:eastAsia="Times New Roman" w:cs="Times New Roman"/>
          <w:szCs w:val="24"/>
          <w:lang w:eastAsia="ru-RU"/>
        </w:rPr>
      </w:pPr>
      <w:r>
        <w:rPr>
          <w:rFonts w:eastAsia="Times New Roman" w:cs="Times New Roman"/>
          <w:szCs w:val="24"/>
          <w:lang w:eastAsia="ru-RU"/>
        </w:rPr>
        <w:t xml:space="preserve">8.3.6.5 </w:t>
      </w:r>
      <w:r w:rsidRPr="009B2C65">
        <w:rPr>
          <w:rFonts w:eastAsia="Times New Roman" w:cs="Times New Roman"/>
          <w:szCs w:val="24"/>
          <w:lang w:eastAsia="ru-RU"/>
        </w:rPr>
        <w:t xml:space="preserve">Обработка </w:t>
      </w:r>
      <w:r>
        <w:rPr>
          <w:rFonts w:eastAsia="Times New Roman" w:cs="Times New Roman"/>
          <w:szCs w:val="24"/>
          <w:lang w:eastAsia="ru-RU"/>
        </w:rPr>
        <w:t xml:space="preserve">части поверхности </w:t>
      </w:r>
      <w:r w:rsidR="005E0197" w:rsidRPr="009B2C65">
        <w:rPr>
          <w:rFonts w:eastAsia="Times New Roman" w:cs="Times New Roman"/>
          <w:szCs w:val="24"/>
          <w:lang w:eastAsia="ru-RU"/>
        </w:rPr>
        <w:t xml:space="preserve">разрешается только для удаления обледенения, и недопустима для антиобледенительной обработки. </w:t>
      </w:r>
      <w:r w:rsidRPr="007115DC">
        <w:rPr>
          <w:rFonts w:eastAsia="Times New Roman" w:cs="Times New Roman"/>
          <w:szCs w:val="24"/>
          <w:highlight w:val="green"/>
          <w:lang w:eastAsia="ru-RU"/>
        </w:rPr>
        <w:t>Любая антиобледенительная защита должна наноситься на всю обрабатываемую поверхность крыла и/или стабилизатора.</w:t>
      </w:r>
    </w:p>
    <w:p w:rsidR="00E10B9C" w:rsidRPr="007115DC" w:rsidRDefault="00E10B9C" w:rsidP="00E10B9C">
      <w:pPr>
        <w:pStyle w:val="Translation"/>
        <w:rPr>
          <w:rFonts w:eastAsia="Times New Roman" w:cs="Times New Roman"/>
          <w:szCs w:val="24"/>
          <w:lang w:eastAsia="ru-RU"/>
        </w:rPr>
      </w:pPr>
      <w:r w:rsidRPr="0064784E">
        <w:t>Partial treatment only applies to de-icing, never anti-icing; any anti-icing fluid must be applied to the entire Wing and / or Stabilizer</w:t>
      </w:r>
      <w:r w:rsidR="007115DC" w:rsidRPr="007115DC">
        <w:t>.</w:t>
      </w:r>
    </w:p>
    <w:p w:rsidR="007115DC" w:rsidRDefault="007115DC" w:rsidP="007115DC">
      <w:pPr>
        <w:ind w:firstLine="709"/>
        <w:jc w:val="both"/>
        <w:rPr>
          <w:rFonts w:eastAsia="Times New Roman" w:cs="Times New Roman"/>
          <w:szCs w:val="24"/>
          <w:lang w:eastAsia="ru-RU"/>
        </w:rPr>
      </w:pPr>
      <w:r w:rsidRPr="009B2C65">
        <w:rPr>
          <w:rFonts w:eastAsia="Times New Roman" w:cs="Times New Roman"/>
          <w:szCs w:val="24"/>
          <w:lang w:eastAsia="ru-RU"/>
        </w:rPr>
        <w:t>8.3.6.</w:t>
      </w:r>
      <w:r>
        <w:rPr>
          <w:rFonts w:eastAsia="Times New Roman" w:cs="Times New Roman"/>
          <w:szCs w:val="24"/>
          <w:lang w:eastAsia="ru-RU"/>
        </w:rPr>
        <w:t>6</w:t>
      </w:r>
      <w:r w:rsidRPr="009B2C65">
        <w:rPr>
          <w:rFonts w:eastAsia="Times New Roman" w:cs="Times New Roman"/>
          <w:szCs w:val="24"/>
          <w:lang w:eastAsia="ru-RU"/>
        </w:rPr>
        <w:t xml:space="preserve"> В </w:t>
      </w:r>
      <w:r w:rsidRPr="007115DC">
        <w:rPr>
          <w:rFonts w:eastAsia="Times New Roman" w:cs="Times New Roman"/>
          <w:szCs w:val="24"/>
          <w:lang w:eastAsia="ru-RU"/>
        </w:rPr>
        <w:t>случае, если присутствуют</w:t>
      </w:r>
      <w:r w:rsidRPr="009B2C65">
        <w:rPr>
          <w:rFonts w:eastAsia="Times New Roman" w:cs="Times New Roman"/>
          <w:szCs w:val="24"/>
          <w:lang w:eastAsia="ru-RU"/>
        </w:rPr>
        <w:t xml:space="preserve"> или ожидаются осадки, частичная обработка производиться не должна. В таких условиях должна быть произведена стандартная двухступенчатая противообледенительная обработка.</w:t>
      </w:r>
    </w:p>
    <w:p w:rsidR="007115DC" w:rsidRPr="00EF0B0B" w:rsidRDefault="00EF0B0B" w:rsidP="00EF0B0B">
      <w:pPr>
        <w:pStyle w:val="Translation"/>
        <w:rPr>
          <w:szCs w:val="24"/>
        </w:rPr>
      </w:pPr>
      <w:r w:rsidRPr="00EF0B0B">
        <w:rPr>
          <w:szCs w:val="24"/>
        </w:rPr>
        <w:t xml:space="preserve">In case of </w:t>
      </w:r>
      <w:r w:rsidRPr="00EF0B0B">
        <w:rPr>
          <w:rStyle w:val="hps"/>
          <w:szCs w:val="13"/>
        </w:rPr>
        <w:t>precipitation present</w:t>
      </w:r>
      <w:r>
        <w:rPr>
          <w:rStyle w:val="hps"/>
          <w:szCs w:val="13"/>
        </w:rPr>
        <w:t>ed</w:t>
      </w:r>
      <w:r w:rsidRPr="00EF0B0B">
        <w:rPr>
          <w:rStyle w:val="hps"/>
          <w:szCs w:val="13"/>
        </w:rPr>
        <w:t xml:space="preserve"> or</w:t>
      </w:r>
      <w:r w:rsidRPr="00EF0B0B">
        <w:t xml:space="preserve"> </w:t>
      </w:r>
      <w:r w:rsidRPr="00EF0B0B">
        <w:rPr>
          <w:rStyle w:val="hps"/>
          <w:szCs w:val="13"/>
        </w:rPr>
        <w:t>expected</w:t>
      </w:r>
      <w:r w:rsidRPr="00EF0B0B">
        <w:t xml:space="preserve">, partial </w:t>
      </w:r>
      <w:r w:rsidRPr="00EF0B0B">
        <w:rPr>
          <w:rStyle w:val="hps"/>
          <w:szCs w:val="13"/>
        </w:rPr>
        <w:t>treatment</w:t>
      </w:r>
      <w:r w:rsidRPr="00EF0B0B">
        <w:t xml:space="preserve"> </w:t>
      </w:r>
      <w:r w:rsidRPr="00EF0B0B">
        <w:rPr>
          <w:rStyle w:val="hps"/>
          <w:szCs w:val="13"/>
        </w:rPr>
        <w:t>should not</w:t>
      </w:r>
      <w:r w:rsidRPr="00EF0B0B">
        <w:t xml:space="preserve"> </w:t>
      </w:r>
      <w:r w:rsidRPr="00EF0B0B">
        <w:rPr>
          <w:rStyle w:val="hps"/>
          <w:szCs w:val="13"/>
        </w:rPr>
        <w:t>be made</w:t>
      </w:r>
      <w:r w:rsidRPr="00EF0B0B">
        <w:t xml:space="preserve">. </w:t>
      </w:r>
      <w:r w:rsidRPr="00EF0B0B">
        <w:rPr>
          <w:rStyle w:val="hps"/>
          <w:szCs w:val="13"/>
        </w:rPr>
        <w:t>Under such conditions,</w:t>
      </w:r>
      <w:r w:rsidRPr="00EF0B0B">
        <w:t xml:space="preserve"> </w:t>
      </w:r>
      <w:r w:rsidRPr="00EF0B0B">
        <w:rPr>
          <w:rStyle w:val="hps"/>
          <w:szCs w:val="13"/>
        </w:rPr>
        <w:t>must be made</w:t>
      </w:r>
      <w:r w:rsidRPr="00EF0B0B">
        <w:t xml:space="preserve"> </w:t>
      </w:r>
      <w:r w:rsidRPr="00EF0B0B">
        <w:rPr>
          <w:rStyle w:val="hps"/>
          <w:szCs w:val="13"/>
        </w:rPr>
        <w:t>the standard</w:t>
      </w:r>
      <w:r w:rsidRPr="00EF0B0B">
        <w:t xml:space="preserve"> </w:t>
      </w:r>
      <w:r>
        <w:rPr>
          <w:rStyle w:val="hps"/>
          <w:szCs w:val="13"/>
        </w:rPr>
        <w:t>two steps deicing/anti-icing</w:t>
      </w:r>
      <w:r w:rsidRPr="00EF0B0B">
        <w:t xml:space="preserve"> </w:t>
      </w:r>
      <w:r w:rsidRPr="00EF0B0B">
        <w:rPr>
          <w:rStyle w:val="hps"/>
          <w:szCs w:val="13"/>
        </w:rPr>
        <w:t>treatment</w:t>
      </w:r>
      <w:r w:rsidRPr="00EF0B0B">
        <w:t>.</w:t>
      </w:r>
    </w:p>
    <w:p w:rsidR="007115DC" w:rsidRPr="0016261C" w:rsidRDefault="007115DC" w:rsidP="007115DC">
      <w:pPr>
        <w:ind w:firstLine="709"/>
        <w:jc w:val="both"/>
        <w:rPr>
          <w:rFonts w:eastAsia="Times New Roman" w:cs="Times New Roman"/>
          <w:szCs w:val="24"/>
          <w:lang w:eastAsia="ru-RU"/>
        </w:rPr>
      </w:pPr>
      <w:r w:rsidRPr="009B2C65">
        <w:rPr>
          <w:rFonts w:eastAsia="Times New Roman" w:cs="Times New Roman"/>
          <w:szCs w:val="24"/>
          <w:lang w:eastAsia="ru-RU"/>
        </w:rPr>
        <w:t>8.3.6.</w:t>
      </w:r>
      <w:r>
        <w:rPr>
          <w:rFonts w:eastAsia="Times New Roman" w:cs="Times New Roman"/>
          <w:szCs w:val="24"/>
          <w:lang w:eastAsia="ru-RU"/>
        </w:rPr>
        <w:t>7</w:t>
      </w:r>
      <w:r w:rsidRPr="009B2C65">
        <w:rPr>
          <w:rFonts w:eastAsia="Times New Roman" w:cs="Times New Roman"/>
          <w:szCs w:val="24"/>
          <w:lang w:eastAsia="ru-RU"/>
        </w:rPr>
        <w:t xml:space="preserve"> Условия визуального контроля во время частичной обработки должны быть такими, чтобы наземный персонал и экипаж могли безошибочно определить состояние верхней части крыла. Например, частичная обработка в темное время суток без достаточного аэродромного освещения не допускается.</w:t>
      </w:r>
    </w:p>
    <w:p w:rsidR="00EF0B0B" w:rsidRPr="00EF0B0B" w:rsidRDefault="00EF0B0B" w:rsidP="00EF0B0B">
      <w:pPr>
        <w:pStyle w:val="Translation"/>
        <w:rPr>
          <w:rFonts w:eastAsia="Times New Roman" w:cs="Times New Roman"/>
          <w:szCs w:val="24"/>
          <w:lang w:eastAsia="ru-RU"/>
        </w:rPr>
      </w:pPr>
      <w:r w:rsidRPr="0064784E">
        <w:t>Visual conditions at the time of Partial treatment must be such that ground personnel and flight crew are able to determine without difficulty, the contamination condition of the upper wing.  For example, partial treatment during darkness without sufficient airport lighting is not allowed</w:t>
      </w:r>
      <w:r w:rsidR="00C72DFA">
        <w:t>.</w:t>
      </w:r>
    </w:p>
    <w:p w:rsidR="007115DC" w:rsidRDefault="007115DC" w:rsidP="007115DC">
      <w:pPr>
        <w:ind w:firstLine="709"/>
        <w:jc w:val="both"/>
        <w:rPr>
          <w:rFonts w:eastAsia="Times New Roman" w:cs="Times New Roman"/>
          <w:szCs w:val="24"/>
          <w:lang w:val="en-US" w:eastAsia="ru-RU"/>
        </w:rPr>
      </w:pPr>
      <w:r w:rsidRPr="009B2C65">
        <w:rPr>
          <w:rFonts w:eastAsia="Times New Roman" w:cs="Times New Roman"/>
          <w:szCs w:val="24"/>
          <w:lang w:eastAsia="ru-RU"/>
        </w:rPr>
        <w:t>8.3.6.</w:t>
      </w:r>
      <w:r>
        <w:rPr>
          <w:rFonts w:eastAsia="Times New Roman" w:cs="Times New Roman"/>
          <w:szCs w:val="24"/>
          <w:lang w:eastAsia="ru-RU"/>
        </w:rPr>
        <w:t>8</w:t>
      </w:r>
      <w:r w:rsidRPr="009B2C65">
        <w:rPr>
          <w:rFonts w:eastAsia="Times New Roman" w:cs="Times New Roman"/>
          <w:szCs w:val="24"/>
          <w:lang w:eastAsia="ru-RU"/>
        </w:rPr>
        <w:t xml:space="preserve"> После проведения проверки после удаления локального инея с поверхности крыла КВС должно быть доложено: "Произведено только удаление локального обледенения на поверхности крыла. Таблицы</w:t>
      </w:r>
      <w:r w:rsidRPr="0016261C">
        <w:rPr>
          <w:rFonts w:eastAsia="Times New Roman" w:cs="Times New Roman"/>
          <w:szCs w:val="24"/>
          <w:lang w:val="en-US" w:eastAsia="ru-RU"/>
        </w:rPr>
        <w:t xml:space="preserve"> </w:t>
      </w:r>
      <w:r w:rsidRPr="009B2C65">
        <w:rPr>
          <w:rFonts w:eastAsia="Times New Roman" w:cs="Times New Roman"/>
          <w:szCs w:val="24"/>
          <w:lang w:eastAsia="ru-RU"/>
        </w:rPr>
        <w:t>времени</w:t>
      </w:r>
      <w:r w:rsidRPr="0016261C">
        <w:rPr>
          <w:rFonts w:eastAsia="Times New Roman" w:cs="Times New Roman"/>
          <w:szCs w:val="24"/>
          <w:lang w:val="en-US" w:eastAsia="ru-RU"/>
        </w:rPr>
        <w:t xml:space="preserve"> </w:t>
      </w:r>
      <w:r w:rsidRPr="009B2C65">
        <w:rPr>
          <w:rFonts w:eastAsia="Times New Roman" w:cs="Times New Roman"/>
          <w:szCs w:val="24"/>
          <w:lang w:eastAsia="ru-RU"/>
        </w:rPr>
        <w:t>защитного</w:t>
      </w:r>
      <w:r w:rsidRPr="0016261C">
        <w:rPr>
          <w:rFonts w:eastAsia="Times New Roman" w:cs="Times New Roman"/>
          <w:szCs w:val="24"/>
          <w:lang w:val="en-US" w:eastAsia="ru-RU"/>
        </w:rPr>
        <w:t xml:space="preserve"> </w:t>
      </w:r>
      <w:r w:rsidRPr="009B2C65">
        <w:rPr>
          <w:rFonts w:eastAsia="Times New Roman" w:cs="Times New Roman"/>
          <w:szCs w:val="24"/>
          <w:lang w:eastAsia="ru-RU"/>
        </w:rPr>
        <w:t>действия</w:t>
      </w:r>
      <w:r w:rsidRPr="0016261C">
        <w:rPr>
          <w:rFonts w:eastAsia="Times New Roman" w:cs="Times New Roman"/>
          <w:szCs w:val="24"/>
          <w:lang w:val="en-US" w:eastAsia="ru-RU"/>
        </w:rPr>
        <w:t xml:space="preserve"> </w:t>
      </w:r>
      <w:r w:rsidRPr="009B2C65">
        <w:rPr>
          <w:rFonts w:eastAsia="Times New Roman" w:cs="Times New Roman"/>
          <w:szCs w:val="24"/>
          <w:lang w:eastAsia="ru-RU"/>
        </w:rPr>
        <w:t>не</w:t>
      </w:r>
      <w:r w:rsidRPr="0016261C">
        <w:rPr>
          <w:rFonts w:eastAsia="Times New Roman" w:cs="Times New Roman"/>
          <w:szCs w:val="24"/>
          <w:lang w:val="en-US" w:eastAsia="ru-RU"/>
        </w:rPr>
        <w:t xml:space="preserve"> </w:t>
      </w:r>
      <w:r w:rsidRPr="009B2C65">
        <w:rPr>
          <w:rFonts w:eastAsia="Times New Roman" w:cs="Times New Roman"/>
          <w:szCs w:val="24"/>
          <w:lang w:eastAsia="ru-RU"/>
        </w:rPr>
        <w:t>применимы</w:t>
      </w:r>
      <w:r w:rsidRPr="0016261C">
        <w:rPr>
          <w:rFonts w:eastAsia="Times New Roman" w:cs="Times New Roman"/>
          <w:szCs w:val="24"/>
          <w:lang w:val="en-US" w:eastAsia="ru-RU"/>
        </w:rPr>
        <w:t>".</w:t>
      </w:r>
    </w:p>
    <w:p w:rsidR="00C72DFA" w:rsidRPr="00C72DFA" w:rsidRDefault="00C72DFA" w:rsidP="00C72DFA">
      <w:pPr>
        <w:pStyle w:val="Translation"/>
        <w:rPr>
          <w:rFonts w:eastAsia="Times New Roman" w:cs="Times New Roman"/>
          <w:szCs w:val="24"/>
          <w:lang w:eastAsia="ru-RU"/>
        </w:rPr>
      </w:pPr>
      <w:r>
        <w:t>In case of local area  deicing only follow as final check is completed follow  report should be transmitted to PIC</w:t>
      </w:r>
      <w:r w:rsidRPr="001160CE">
        <w:t>: “Underwing De-icing only, holdover times do not apply”</w:t>
      </w:r>
    </w:p>
    <w:p w:rsidR="005E0197" w:rsidRPr="00560DAB" w:rsidRDefault="005E0197" w:rsidP="009A1F86">
      <w:pPr>
        <w:pStyle w:val="3"/>
        <w:jc w:val="both"/>
        <w:rPr>
          <w:rFonts w:eastAsia="Times New Roman"/>
          <w:lang w:eastAsia="ru-RU"/>
        </w:rPr>
      </w:pPr>
      <w:r w:rsidRPr="009B2C65">
        <w:rPr>
          <w:rFonts w:eastAsia="Times New Roman"/>
          <w:lang w:eastAsia="ru-RU"/>
        </w:rPr>
        <w:t>8.3.7. Удаление обледен</w:t>
      </w:r>
      <w:r w:rsidR="00560DAB">
        <w:rPr>
          <w:rFonts w:eastAsia="Times New Roman"/>
          <w:lang w:eastAsia="ru-RU"/>
        </w:rPr>
        <w:t>ения с нижней поверхности крыла</w:t>
      </w:r>
      <w:r w:rsidR="00560DAB" w:rsidRPr="00560DAB">
        <w:rPr>
          <w:rFonts w:eastAsia="Times New Roman"/>
          <w:lang w:eastAsia="ru-RU"/>
        </w:rPr>
        <w:t>.</w:t>
      </w:r>
      <w:r w:rsidRPr="009B2C65">
        <w:rPr>
          <w:rFonts w:eastAsia="Times New Roman"/>
          <w:lang w:eastAsia="ru-RU"/>
        </w:rPr>
        <w:t xml:space="preserve"> </w:t>
      </w:r>
    </w:p>
    <w:p w:rsidR="00560DAB" w:rsidRPr="00560DAB" w:rsidRDefault="00560DAB" w:rsidP="00560DAB">
      <w:pPr>
        <w:rPr>
          <w:lang w:eastAsia="ru-RU"/>
        </w:rPr>
      </w:pPr>
    </w:p>
    <w:p w:rsidR="005E0197" w:rsidRPr="0016261C" w:rsidRDefault="005E0197" w:rsidP="009A1F86">
      <w:pPr>
        <w:ind w:firstLine="709"/>
        <w:jc w:val="both"/>
        <w:rPr>
          <w:rFonts w:eastAsia="Times New Roman" w:cs="Times New Roman"/>
          <w:szCs w:val="24"/>
          <w:lang w:eastAsia="ru-RU"/>
        </w:rPr>
      </w:pPr>
      <w:r w:rsidRPr="00560DAB">
        <w:rPr>
          <w:rFonts w:eastAsia="Times New Roman" w:cs="Times New Roman"/>
          <w:szCs w:val="24"/>
          <w:lang w:eastAsia="ru-RU"/>
        </w:rPr>
        <w:t>8.3.7.1 Обработка нижней поверхности крыла должна быть симметричной и может включать в себя нижнюю поверхность закрылков. Поверхности должны быть обработаны горячей смесью ПОЖ с водой с концентрацией</w:t>
      </w:r>
      <w:r w:rsidR="003E7AE9" w:rsidRPr="00560DAB">
        <w:rPr>
          <w:rFonts w:eastAsia="Times New Roman" w:cs="Times New Roman"/>
          <w:szCs w:val="24"/>
          <w:lang w:eastAsia="ru-RU"/>
        </w:rPr>
        <w:t>,</w:t>
      </w:r>
      <w:r w:rsidRPr="00560DAB">
        <w:rPr>
          <w:rFonts w:eastAsia="Times New Roman" w:cs="Times New Roman"/>
          <w:szCs w:val="24"/>
          <w:lang w:eastAsia="ru-RU"/>
        </w:rPr>
        <w:t xml:space="preserve"> применимой для одноступенчатой обработки, после чего такая же область нижней поверхности другой плоскости должна быть обработана аналогично. Поверхности обеих плоскостей должны быть обработаны идентично (одинаковые области обработки, одинаковое количество, тип и концентрация жидкости, одинаковая методика нанесения, одинаковая концентрация). Это применимо даже, если снежно-ледяные отложения имеют место только на нижней поверхности одной плоскости.</w:t>
      </w:r>
    </w:p>
    <w:p w:rsidR="00560DAB" w:rsidRPr="00560DAB" w:rsidRDefault="00560DAB" w:rsidP="00560DAB">
      <w:pPr>
        <w:pStyle w:val="Translation"/>
        <w:rPr>
          <w:rFonts w:eastAsia="Times New Roman" w:cs="Times New Roman"/>
          <w:szCs w:val="24"/>
          <w:lang w:eastAsia="ru-RU"/>
        </w:rPr>
      </w:pPr>
      <w:r w:rsidRPr="00F137F5">
        <w:t>Underwing treatments must be symmetrical and may include flaps lower surfaces. Spray the affected areas with a heated fluid/water mix suitable for a One-Step procedure, (see caution below),  and then spray the same areas under the other wing. Both wings must be treated identically (same areas, same amount, type and concentration of fluid, same mixture strength,), even if the frozen contamination is only present under one wing.</w:t>
      </w:r>
    </w:p>
    <w:p w:rsidR="005E0197" w:rsidRPr="0016261C" w:rsidRDefault="005E0197" w:rsidP="009A1F86">
      <w:pPr>
        <w:ind w:firstLine="709"/>
        <w:jc w:val="both"/>
        <w:rPr>
          <w:rFonts w:eastAsia="Times New Roman" w:cs="Times New Roman"/>
          <w:szCs w:val="24"/>
          <w:lang w:eastAsia="ru-RU"/>
        </w:rPr>
      </w:pPr>
      <w:r w:rsidRPr="00560DAB">
        <w:rPr>
          <w:rFonts w:eastAsia="Times New Roman" w:cs="Times New Roman"/>
          <w:szCs w:val="24"/>
          <w:lang w:eastAsia="ru-RU"/>
        </w:rPr>
        <w:t>8.3.7.</w:t>
      </w:r>
      <w:r w:rsidR="00560DAB" w:rsidRPr="00560DAB">
        <w:rPr>
          <w:rFonts w:eastAsia="Times New Roman" w:cs="Times New Roman"/>
          <w:szCs w:val="24"/>
          <w:lang w:eastAsia="ru-RU"/>
        </w:rPr>
        <w:t>2</w:t>
      </w:r>
      <w:r w:rsidRPr="00560DAB">
        <w:rPr>
          <w:rFonts w:eastAsia="Times New Roman" w:cs="Times New Roman"/>
          <w:szCs w:val="24"/>
          <w:lang w:eastAsia="ru-RU"/>
        </w:rPr>
        <w:t xml:space="preserve"> После проведения </w:t>
      </w:r>
      <w:r w:rsidR="00012244" w:rsidRPr="00560DAB">
        <w:rPr>
          <w:rFonts w:eastAsia="Times New Roman" w:cs="Times New Roman"/>
          <w:szCs w:val="24"/>
          <w:lang w:eastAsia="ru-RU"/>
        </w:rPr>
        <w:t>ПОЗ</w:t>
      </w:r>
      <w:r w:rsidRPr="00560DAB">
        <w:rPr>
          <w:rFonts w:eastAsia="Times New Roman" w:cs="Times New Roman"/>
          <w:szCs w:val="24"/>
          <w:lang w:eastAsia="ru-RU"/>
        </w:rPr>
        <w:t xml:space="preserve"> нижней поверхности крыла КВС должно быть доложено: "Произведено только  удаление обледенения на нижней поверхности крыла. Таблицы времени защитного действия не применимы"</w:t>
      </w:r>
      <w:r w:rsidR="00560DAB" w:rsidRPr="0016261C">
        <w:rPr>
          <w:rFonts w:eastAsia="Times New Roman" w:cs="Times New Roman"/>
          <w:szCs w:val="24"/>
          <w:lang w:eastAsia="ru-RU"/>
        </w:rPr>
        <w:t>.</w:t>
      </w:r>
    </w:p>
    <w:p w:rsidR="005E0197" w:rsidRPr="0016261C" w:rsidRDefault="005E0197" w:rsidP="009A1F86">
      <w:pPr>
        <w:ind w:firstLine="709"/>
        <w:jc w:val="both"/>
        <w:rPr>
          <w:rFonts w:eastAsia="Times New Roman" w:cs="Times New Roman"/>
          <w:szCs w:val="24"/>
          <w:lang w:eastAsia="ru-RU"/>
        </w:rPr>
      </w:pPr>
      <w:r w:rsidRPr="00560DAB">
        <w:rPr>
          <w:rFonts w:eastAsia="Times New Roman" w:cs="Times New Roman"/>
          <w:szCs w:val="24"/>
          <w:lang w:eastAsia="ru-RU"/>
        </w:rPr>
        <w:t xml:space="preserve">ВНИМАНИЕ: Образование льда и инея на нижней поверхности крыла обычно связано с очень холодным топливом в топливных баках. Необходимо использовать горячую смесь ПОЖ с водой с большей концентрацией гликоля, чем обычно рекомендовано в соответствии </w:t>
      </w:r>
      <w:r w:rsidR="00441E3C" w:rsidRPr="00560DAB">
        <w:rPr>
          <w:rFonts w:eastAsia="Times New Roman" w:cs="Times New Roman"/>
          <w:szCs w:val="24"/>
          <w:lang w:eastAsia="ru-RU"/>
        </w:rPr>
        <w:t xml:space="preserve">с </w:t>
      </w:r>
      <w:r w:rsidRPr="00560DAB">
        <w:rPr>
          <w:rFonts w:eastAsia="Times New Roman" w:cs="Times New Roman"/>
          <w:szCs w:val="24"/>
          <w:lang w:eastAsia="ru-RU"/>
        </w:rPr>
        <w:t>температурой наружного воздуха для предотвращения замерзания применяемой смеси.</w:t>
      </w:r>
    </w:p>
    <w:p w:rsidR="00560DAB" w:rsidRDefault="00560DAB" w:rsidP="00560DAB">
      <w:pPr>
        <w:pStyle w:val="Translation"/>
      </w:pPr>
      <w:r w:rsidRPr="001160CE">
        <w:t>When it is confirmed that the treated areas are clean, the following statement shall be given to the</w:t>
      </w:r>
      <w:r>
        <w:t xml:space="preserve"> </w:t>
      </w:r>
      <w:r w:rsidRPr="001160CE">
        <w:t>Commander: “Underwing De-icing only, holdover times do not apply”</w:t>
      </w:r>
    </w:p>
    <w:p w:rsidR="00560DAB" w:rsidRPr="00560DAB" w:rsidRDefault="00560DAB" w:rsidP="00560DAB">
      <w:pPr>
        <w:pStyle w:val="Translation"/>
        <w:rPr>
          <w:rFonts w:eastAsia="Times New Roman" w:cs="Times New Roman"/>
          <w:szCs w:val="24"/>
          <w:lang w:eastAsia="ru-RU"/>
        </w:rPr>
      </w:pPr>
      <w:r w:rsidRPr="0064784E">
        <w:t xml:space="preserve">CAUTION: Under wing frost and ice are usually caused by very cold fuel in the wing tanks. Use a </w:t>
      </w:r>
      <w:r w:rsidRPr="0064784E">
        <w:rPr>
          <w:u w:val="single"/>
        </w:rPr>
        <w:t>hot</w:t>
      </w:r>
      <w:r w:rsidRPr="0064784E">
        <w:t xml:space="preserve"> fluid/water mix with a higher concentration of glycol than is usually required by the OAT to prevent re-freezing.</w:t>
      </w:r>
    </w:p>
    <w:p w:rsidR="005E0197" w:rsidRPr="0016261C" w:rsidRDefault="005E0197" w:rsidP="009A1F86">
      <w:pPr>
        <w:ind w:firstLine="709"/>
        <w:jc w:val="both"/>
        <w:rPr>
          <w:rFonts w:eastAsia="Times New Roman" w:cs="Times New Roman"/>
          <w:szCs w:val="20"/>
          <w:lang w:eastAsia="ru-RU"/>
        </w:rPr>
      </w:pPr>
      <w:r w:rsidRPr="00560DAB">
        <w:rPr>
          <w:rFonts w:eastAsia="Times New Roman" w:cs="Times New Roman"/>
          <w:szCs w:val="20"/>
          <w:lang w:eastAsia="ru-RU"/>
        </w:rPr>
        <w:t>8.3.7.</w:t>
      </w:r>
      <w:r w:rsidR="00560DAB" w:rsidRPr="00560DAB">
        <w:rPr>
          <w:rFonts w:eastAsia="Times New Roman" w:cs="Times New Roman"/>
          <w:szCs w:val="20"/>
          <w:lang w:eastAsia="ru-RU"/>
        </w:rPr>
        <w:t>3</w:t>
      </w:r>
      <w:r w:rsidRPr="00560DAB">
        <w:rPr>
          <w:rFonts w:eastAsia="Times New Roman" w:cs="Times New Roman"/>
          <w:szCs w:val="20"/>
          <w:lang w:eastAsia="ru-RU"/>
        </w:rPr>
        <w:t xml:space="preserve"> Удаление обледенения с поверхности закрылков может быть включено в обработку нижней поверхности крыла по запросу экипажа и проведено с частично выпущенными закрылка</w:t>
      </w:r>
      <w:r w:rsidRPr="009B2C65">
        <w:rPr>
          <w:rFonts w:eastAsia="Times New Roman" w:cs="Times New Roman"/>
          <w:szCs w:val="20"/>
          <w:lang w:eastAsia="ru-RU"/>
        </w:rPr>
        <w:t>ми.</w:t>
      </w:r>
    </w:p>
    <w:p w:rsidR="00560DAB" w:rsidRPr="00560DAB" w:rsidRDefault="00560DAB" w:rsidP="00560DAB">
      <w:pPr>
        <w:pStyle w:val="Translation"/>
        <w:rPr>
          <w:rFonts w:eastAsia="Times New Roman" w:cs="Times New Roman"/>
          <w:szCs w:val="24"/>
          <w:lang w:eastAsia="ru-RU"/>
        </w:rPr>
      </w:pPr>
      <w:r w:rsidRPr="00946690">
        <w:t>Flaps deicing may be included into underwing deicing and performed under pilots request with partly extended flaps.</w:t>
      </w:r>
    </w:p>
    <w:p w:rsidR="005E0197" w:rsidRPr="0016261C" w:rsidRDefault="005E0197" w:rsidP="009A1F86">
      <w:pPr>
        <w:pStyle w:val="3"/>
        <w:jc w:val="both"/>
        <w:rPr>
          <w:rFonts w:eastAsia="Times New Roman"/>
          <w:lang w:eastAsia="ru-RU"/>
        </w:rPr>
      </w:pPr>
      <w:r w:rsidRPr="009B2C65">
        <w:rPr>
          <w:rFonts w:eastAsia="Times New Roman"/>
          <w:lang w:eastAsia="ru-RU"/>
        </w:rPr>
        <w:t>8.3.8. Удаление обледенения с помощью горячего воздуха .</w:t>
      </w:r>
    </w:p>
    <w:p w:rsidR="0098491D" w:rsidRPr="0098491D" w:rsidRDefault="0098491D" w:rsidP="0098491D">
      <w:pPr>
        <w:pStyle w:val="Translation"/>
        <w:rPr>
          <w:lang w:val="ru-RU" w:eastAsia="ru-RU"/>
        </w:rPr>
      </w:pPr>
      <w:r w:rsidRPr="0064784E">
        <w:t>Hot</w:t>
      </w:r>
      <w:r w:rsidRPr="0016261C">
        <w:rPr>
          <w:lang w:val="ru-RU"/>
        </w:rPr>
        <w:t xml:space="preserve"> </w:t>
      </w:r>
      <w:r w:rsidRPr="0064784E">
        <w:t>air</w:t>
      </w:r>
      <w:r w:rsidRPr="0016261C">
        <w:rPr>
          <w:lang w:val="ru-RU"/>
        </w:rPr>
        <w:t xml:space="preserve"> </w:t>
      </w:r>
      <w:r w:rsidRPr="0064784E">
        <w:t>deicing</w:t>
      </w:r>
    </w:p>
    <w:p w:rsidR="005E0197" w:rsidRPr="0098491D" w:rsidRDefault="005E0197" w:rsidP="009A1F86">
      <w:pPr>
        <w:ind w:firstLine="709"/>
        <w:jc w:val="both"/>
        <w:rPr>
          <w:rFonts w:eastAsia="Times New Roman" w:cs="Times New Roman"/>
          <w:szCs w:val="24"/>
          <w:lang w:eastAsia="ru-RU"/>
        </w:rPr>
      </w:pPr>
      <w:r w:rsidRPr="00FD7640">
        <w:rPr>
          <w:rFonts w:eastAsia="Times New Roman" w:cs="Times New Roman"/>
          <w:szCs w:val="24"/>
          <w:lang w:eastAsia="ru-RU"/>
        </w:rPr>
        <w:t xml:space="preserve">8.3.7.1 Горячий воздух применятся, в основном, для удаления </w:t>
      </w:r>
      <w:r w:rsidR="00D368B3" w:rsidRPr="00FD7640">
        <w:rPr>
          <w:rFonts w:eastAsia="Times New Roman" w:cs="Times New Roman"/>
          <w:szCs w:val="24"/>
          <w:lang w:eastAsia="ru-RU"/>
        </w:rPr>
        <w:t>СЛО</w:t>
      </w:r>
      <w:r w:rsidRPr="00FD7640">
        <w:rPr>
          <w:rFonts w:eastAsia="Times New Roman" w:cs="Times New Roman"/>
          <w:szCs w:val="24"/>
          <w:lang w:eastAsia="ru-RU"/>
        </w:rPr>
        <w:t xml:space="preserve"> с колес, тормозных устройств, входных каналов двигателей, панелей статики (особое внимание должно быть уделено тому, чтобы не направлять струю воздуха в отверстия, в том числе в приемники полного и статического давления) и други</w:t>
      </w:r>
      <w:r w:rsidR="00D368B3" w:rsidRPr="00FD7640">
        <w:rPr>
          <w:rFonts w:eastAsia="Times New Roman" w:cs="Times New Roman"/>
          <w:szCs w:val="24"/>
          <w:lang w:eastAsia="ru-RU"/>
        </w:rPr>
        <w:t>х</w:t>
      </w:r>
      <w:r w:rsidRPr="00FD7640">
        <w:rPr>
          <w:rFonts w:eastAsia="Times New Roman" w:cs="Times New Roman"/>
          <w:szCs w:val="24"/>
          <w:lang w:eastAsia="ru-RU"/>
        </w:rPr>
        <w:t xml:space="preserve"> част</w:t>
      </w:r>
      <w:r w:rsidR="00D368B3" w:rsidRPr="00FD7640">
        <w:rPr>
          <w:rFonts w:eastAsia="Times New Roman" w:cs="Times New Roman"/>
          <w:szCs w:val="24"/>
          <w:lang w:eastAsia="ru-RU"/>
        </w:rPr>
        <w:t>ей</w:t>
      </w:r>
      <w:r w:rsidRPr="00FD7640">
        <w:rPr>
          <w:rFonts w:eastAsia="Times New Roman" w:cs="Times New Roman"/>
          <w:szCs w:val="24"/>
          <w:lang w:eastAsia="ru-RU"/>
        </w:rPr>
        <w:t xml:space="preserve"> ВС</w:t>
      </w:r>
      <w:r w:rsidR="00D368B3" w:rsidRPr="00FD7640">
        <w:rPr>
          <w:rFonts w:eastAsia="Times New Roman" w:cs="Times New Roman"/>
          <w:szCs w:val="24"/>
          <w:lang w:eastAsia="ru-RU"/>
        </w:rPr>
        <w:t>,</w:t>
      </w:r>
      <w:r w:rsidRPr="00FD7640">
        <w:rPr>
          <w:rFonts w:eastAsia="Times New Roman" w:cs="Times New Roman"/>
          <w:szCs w:val="24"/>
          <w:lang w:eastAsia="ru-RU"/>
        </w:rPr>
        <w:t xml:space="preserve"> чувствительны</w:t>
      </w:r>
      <w:r w:rsidR="0098491D">
        <w:rPr>
          <w:rFonts w:eastAsia="Times New Roman" w:cs="Times New Roman"/>
          <w:szCs w:val="24"/>
          <w:lang w:eastAsia="ru-RU"/>
        </w:rPr>
        <w:t>х</w:t>
      </w:r>
      <w:r w:rsidRPr="00FD7640">
        <w:rPr>
          <w:rFonts w:eastAsia="Times New Roman" w:cs="Times New Roman"/>
          <w:szCs w:val="24"/>
          <w:lang w:eastAsia="ru-RU"/>
        </w:rPr>
        <w:t xml:space="preserve"> к применению </w:t>
      </w:r>
      <w:r w:rsidR="0098491D" w:rsidRPr="0098491D">
        <w:rPr>
          <w:rFonts w:eastAsia="Times New Roman" w:cs="Times New Roman"/>
          <w:szCs w:val="24"/>
          <w:highlight w:val="green"/>
          <w:lang w:eastAsia="ru-RU"/>
        </w:rPr>
        <w:t>горячего воздуха</w:t>
      </w:r>
      <w:r w:rsidRPr="00FD7640">
        <w:rPr>
          <w:rFonts w:eastAsia="Times New Roman" w:cs="Times New Roman"/>
          <w:szCs w:val="24"/>
          <w:lang w:eastAsia="ru-RU"/>
        </w:rPr>
        <w:t>.  Также использует</w:t>
      </w:r>
      <w:r w:rsidRPr="009B2C65">
        <w:rPr>
          <w:rFonts w:eastAsia="Times New Roman" w:cs="Times New Roman"/>
          <w:szCs w:val="24"/>
          <w:lang w:eastAsia="ru-RU"/>
        </w:rPr>
        <w:t>ся для удаления обледенения</w:t>
      </w:r>
      <w:r w:rsidR="00D6630F">
        <w:rPr>
          <w:rFonts w:eastAsia="Times New Roman" w:cs="Times New Roman"/>
          <w:szCs w:val="24"/>
          <w:lang w:eastAsia="ru-RU"/>
        </w:rPr>
        <w:t xml:space="preserve"> и</w:t>
      </w:r>
      <w:r w:rsidRPr="009B2C65">
        <w:rPr>
          <w:rFonts w:eastAsia="Times New Roman" w:cs="Times New Roman"/>
          <w:szCs w:val="24"/>
          <w:lang w:eastAsia="ru-RU"/>
        </w:rPr>
        <w:t xml:space="preserve"> обеспечения минимальных требований для буксировки к месту противообледенительной обра</w:t>
      </w:r>
      <w:r w:rsidR="0098491D">
        <w:rPr>
          <w:rFonts w:eastAsia="Times New Roman" w:cs="Times New Roman"/>
          <w:szCs w:val="24"/>
          <w:lang w:eastAsia="ru-RU"/>
        </w:rPr>
        <w:t>ботки</w:t>
      </w:r>
      <w:r w:rsidR="0098491D" w:rsidRPr="0098491D">
        <w:rPr>
          <w:rFonts w:eastAsia="Times New Roman" w:cs="Times New Roman"/>
          <w:szCs w:val="24"/>
          <w:lang w:eastAsia="ru-RU"/>
        </w:rPr>
        <w:t>.</w:t>
      </w:r>
    </w:p>
    <w:p w:rsidR="0098491D" w:rsidRPr="0098491D" w:rsidRDefault="0098491D" w:rsidP="0098491D">
      <w:pPr>
        <w:pStyle w:val="Translation"/>
        <w:rPr>
          <w:rFonts w:eastAsia="Times New Roman" w:cs="Times New Roman"/>
          <w:szCs w:val="24"/>
          <w:lang w:eastAsia="ru-RU"/>
        </w:rPr>
      </w:pPr>
      <w:r w:rsidRPr="0064784E">
        <w:t xml:space="preserve">Removal of contamination with hot air fan, especially for wheels, brakes, engine </w:t>
      </w:r>
      <w:r w:rsidRPr="0098491D">
        <w:t>air intakes, pitot tube, static ports, temperature and angle of attack sensors (attention has to be taken, not to direct the airflow into the openings, orifice, etc. of the pitot-static system</w:t>
      </w:r>
      <w:r>
        <w:t>,</w:t>
      </w:r>
      <w:r w:rsidRPr="0064784E">
        <w:t xml:space="preserve">) </w:t>
      </w:r>
      <w:r w:rsidRPr="0098491D">
        <w:rPr>
          <w:highlight w:val="green"/>
        </w:rPr>
        <w:t>and hot air</w:t>
      </w:r>
      <w:r w:rsidRPr="0064784E">
        <w:t xml:space="preserve"> sensitive parts. Also used to de-ice an airplane for the minimum taxiing requirements to a central</w:t>
      </w:r>
      <w:r>
        <w:t>/remote De-/Anti-Icing position.</w:t>
      </w:r>
    </w:p>
    <w:p w:rsidR="005E0197" w:rsidRPr="0016261C" w:rsidRDefault="005E0197" w:rsidP="009A1F86">
      <w:pPr>
        <w:ind w:firstLine="709"/>
        <w:jc w:val="both"/>
        <w:rPr>
          <w:rFonts w:eastAsia="Times New Roman" w:cs="Times New Roman"/>
          <w:szCs w:val="24"/>
          <w:lang w:eastAsia="ru-RU"/>
        </w:rPr>
      </w:pPr>
      <w:r w:rsidRPr="009B2C65">
        <w:rPr>
          <w:rFonts w:eastAsia="Times New Roman" w:cs="Times New Roman"/>
          <w:szCs w:val="24"/>
          <w:lang w:eastAsia="ru-RU"/>
        </w:rPr>
        <w:t>8.3.7.</w:t>
      </w:r>
      <w:r w:rsidR="0098491D" w:rsidRPr="0098491D">
        <w:rPr>
          <w:rFonts w:eastAsia="Times New Roman" w:cs="Times New Roman"/>
          <w:szCs w:val="24"/>
          <w:lang w:eastAsia="ru-RU"/>
        </w:rPr>
        <w:t>2</w:t>
      </w:r>
      <w:r w:rsidRPr="009B2C65">
        <w:rPr>
          <w:rFonts w:eastAsia="Times New Roman" w:cs="Times New Roman"/>
          <w:szCs w:val="24"/>
          <w:lang w:eastAsia="ru-RU"/>
        </w:rPr>
        <w:t xml:space="preserve"> Полностью произвести обработку ВС горячим воздухом невозможно.</w:t>
      </w:r>
    </w:p>
    <w:p w:rsidR="0098491D" w:rsidRPr="0098491D" w:rsidRDefault="0098491D" w:rsidP="0098491D">
      <w:pPr>
        <w:pStyle w:val="Translation"/>
        <w:rPr>
          <w:rFonts w:eastAsia="Times New Roman" w:cs="Times New Roman"/>
          <w:szCs w:val="24"/>
          <w:lang w:eastAsia="ru-RU"/>
        </w:rPr>
      </w:pPr>
      <w:r w:rsidRPr="0064784E">
        <w:t>Complete hot air de-icing of an airplane is not possible.</w:t>
      </w:r>
    </w:p>
    <w:p w:rsidR="005E0197" w:rsidRPr="0016261C" w:rsidRDefault="005E0197" w:rsidP="009A1F86">
      <w:pPr>
        <w:ind w:firstLine="709"/>
        <w:jc w:val="both"/>
        <w:rPr>
          <w:rFonts w:eastAsia="Times New Roman" w:cs="Times New Roman"/>
          <w:szCs w:val="24"/>
          <w:lang w:eastAsia="ru-RU"/>
        </w:rPr>
      </w:pPr>
      <w:r w:rsidRPr="009B2C65">
        <w:rPr>
          <w:rFonts w:eastAsia="Times New Roman" w:cs="Times New Roman"/>
          <w:szCs w:val="24"/>
          <w:lang w:eastAsia="ru-RU"/>
        </w:rPr>
        <w:t>8.3.7.</w:t>
      </w:r>
      <w:r w:rsidR="0098491D" w:rsidRPr="0098491D">
        <w:rPr>
          <w:rFonts w:eastAsia="Times New Roman" w:cs="Times New Roman"/>
          <w:szCs w:val="24"/>
          <w:lang w:eastAsia="ru-RU"/>
        </w:rPr>
        <w:t>3</w:t>
      </w:r>
      <w:r w:rsidRPr="009B2C65">
        <w:rPr>
          <w:rFonts w:eastAsia="Times New Roman" w:cs="Times New Roman"/>
          <w:szCs w:val="24"/>
          <w:lang w:eastAsia="ru-RU"/>
        </w:rPr>
        <w:t xml:space="preserve"> Удаление обледенения с лопаток вентилятора двигателя разрешается производить только с использованием горячего воздуха.</w:t>
      </w:r>
    </w:p>
    <w:p w:rsidR="0098491D" w:rsidRPr="0098491D" w:rsidRDefault="0098491D" w:rsidP="0098491D">
      <w:pPr>
        <w:pStyle w:val="Translation"/>
        <w:rPr>
          <w:rFonts w:eastAsia="Times New Roman" w:cs="Times New Roman"/>
          <w:szCs w:val="24"/>
          <w:lang w:eastAsia="ru-RU"/>
        </w:rPr>
      </w:pPr>
      <w:r w:rsidRPr="0064784E">
        <w:t>Engine fan blade de-icing is only allowed by hot air.</w:t>
      </w:r>
    </w:p>
    <w:p w:rsidR="005E0197" w:rsidRPr="009B2C65" w:rsidRDefault="005E0197" w:rsidP="009A1F86">
      <w:pPr>
        <w:ind w:firstLine="709"/>
        <w:jc w:val="both"/>
        <w:rPr>
          <w:rFonts w:eastAsia="Times New Roman" w:cs="Times New Roman"/>
          <w:szCs w:val="24"/>
          <w:lang w:eastAsia="ru-RU"/>
        </w:rPr>
      </w:pPr>
      <w:r w:rsidRPr="009B2C65">
        <w:rPr>
          <w:rFonts w:eastAsia="Times New Roman" w:cs="Times New Roman"/>
          <w:szCs w:val="24"/>
          <w:lang w:eastAsia="ru-RU"/>
        </w:rPr>
        <w:t>8.3.7.</w:t>
      </w:r>
      <w:r w:rsidR="0098491D" w:rsidRPr="0098491D">
        <w:rPr>
          <w:rFonts w:eastAsia="Times New Roman" w:cs="Times New Roman"/>
          <w:szCs w:val="24"/>
          <w:lang w:eastAsia="ru-RU"/>
        </w:rPr>
        <w:t>4</w:t>
      </w:r>
      <w:r w:rsidRPr="009B2C65">
        <w:rPr>
          <w:rFonts w:eastAsia="Times New Roman" w:cs="Times New Roman"/>
          <w:szCs w:val="24"/>
          <w:lang w:eastAsia="ru-RU"/>
        </w:rPr>
        <w:t xml:space="preserve">  В случае использования горячего воздуха для удаления обледенения во входных каналах и лопатках вентиляторов отдельных типов двигателей, необходимо обращать внимание на температуру горячего воздуха. Для отдельных типов двигателей, использующих неметаллические материалы, данная температура может быть ограничена. </w:t>
      </w:r>
    </w:p>
    <w:p w:rsidR="005E0197" w:rsidRPr="0098491D" w:rsidRDefault="005E0197" w:rsidP="009A1F86">
      <w:pPr>
        <w:ind w:firstLine="709"/>
        <w:jc w:val="both"/>
        <w:rPr>
          <w:rFonts w:eastAsia="Times New Roman" w:cs="Times New Roman"/>
          <w:szCs w:val="24"/>
          <w:lang w:eastAsia="ru-RU"/>
        </w:rPr>
      </w:pPr>
      <w:r w:rsidRPr="009B2C65">
        <w:rPr>
          <w:rFonts w:eastAsia="Times New Roman" w:cs="Times New Roman"/>
          <w:szCs w:val="24"/>
          <w:lang w:eastAsia="ru-RU"/>
        </w:rPr>
        <w:t>Например, максимальная температура для CFM56-7 ограничена +79 °C, однако авиакомпа</w:t>
      </w:r>
      <w:r w:rsidRPr="0098491D">
        <w:rPr>
          <w:rFonts w:eastAsia="Times New Roman" w:cs="Times New Roman"/>
          <w:szCs w:val="24"/>
          <w:lang w:eastAsia="ru-RU"/>
        </w:rPr>
        <w:t>нии могут ввести более строг</w:t>
      </w:r>
      <w:r w:rsidR="00AC6288" w:rsidRPr="0098491D">
        <w:rPr>
          <w:rFonts w:eastAsia="Times New Roman" w:cs="Times New Roman"/>
          <w:szCs w:val="24"/>
          <w:lang w:eastAsia="ru-RU"/>
        </w:rPr>
        <w:t>ое</w:t>
      </w:r>
      <w:r w:rsidRPr="0098491D">
        <w:rPr>
          <w:rFonts w:eastAsia="Times New Roman" w:cs="Times New Roman"/>
          <w:szCs w:val="24"/>
          <w:lang w:eastAsia="ru-RU"/>
        </w:rPr>
        <w:t xml:space="preserve"> ограничение</w:t>
      </w:r>
      <w:r w:rsidR="0098491D">
        <w:rPr>
          <w:rFonts w:eastAsia="Times New Roman" w:cs="Times New Roman"/>
          <w:szCs w:val="24"/>
          <w:lang w:eastAsia="ru-RU"/>
        </w:rPr>
        <w:t xml:space="preserve">, </w:t>
      </w:r>
      <w:r w:rsidR="0098491D" w:rsidRPr="0098491D">
        <w:rPr>
          <w:rFonts w:eastAsia="Times New Roman" w:cs="Times New Roman"/>
          <w:szCs w:val="24"/>
          <w:highlight w:val="green"/>
          <w:lang w:eastAsia="ru-RU"/>
        </w:rPr>
        <w:t>некоторые авиакомпании допускают не более</w:t>
      </w:r>
      <w:r w:rsidR="0098491D" w:rsidRPr="0098491D">
        <w:rPr>
          <w:highlight w:val="green"/>
        </w:rPr>
        <w:t xml:space="preserve"> +55°C</w:t>
      </w:r>
      <w:r w:rsidRPr="0098491D">
        <w:rPr>
          <w:rFonts w:eastAsia="Times New Roman" w:cs="Times New Roman"/>
          <w:szCs w:val="24"/>
          <w:lang w:eastAsia="ru-RU"/>
        </w:rPr>
        <w:t>.</w:t>
      </w:r>
    </w:p>
    <w:p w:rsidR="0098491D" w:rsidRPr="0064784E" w:rsidRDefault="0098491D" w:rsidP="0098491D">
      <w:pPr>
        <w:pStyle w:val="Translation"/>
      </w:pPr>
      <w:r w:rsidRPr="0064784E">
        <w:t>In case of using hot air for engine’s intakes and fan blades deicing pay attention on the hot air temperature. For some engines with not metal material constructions maximum temperature of used hot air may be limited.</w:t>
      </w:r>
    </w:p>
    <w:p w:rsidR="0098491D" w:rsidRPr="0098491D" w:rsidRDefault="0098491D" w:rsidP="0098491D">
      <w:pPr>
        <w:pStyle w:val="Translation"/>
        <w:rPr>
          <w:rFonts w:eastAsia="Times New Roman" w:cs="Times New Roman"/>
          <w:szCs w:val="24"/>
          <w:lang w:eastAsia="ru-RU"/>
        </w:rPr>
      </w:pPr>
      <w:r w:rsidRPr="0064784E">
        <w:t>For example maximum temperature CFM56-7 is limited +</w:t>
      </w:r>
      <w:smartTag w:uri="urn:schemas-microsoft-com:office:smarttags" w:element="metricconverter">
        <w:smartTagPr>
          <w:attr w:name="ProductID" w:val="79 ﾰC"/>
        </w:smartTagPr>
        <w:r w:rsidRPr="0064784E">
          <w:t>79 °C</w:t>
        </w:r>
      </w:smartTag>
      <w:r w:rsidRPr="0064784E">
        <w:t>, but airlines may make additional limitation</w:t>
      </w:r>
      <w:r>
        <w:t xml:space="preserve">, </w:t>
      </w:r>
      <w:r w:rsidRPr="0098491D">
        <w:rPr>
          <w:highlight w:val="green"/>
        </w:rPr>
        <w:t>some airlines allow not more than +55°C</w:t>
      </w:r>
      <w:r>
        <w:t>.</w:t>
      </w:r>
    </w:p>
    <w:p w:rsidR="005E0197" w:rsidRDefault="005E0197" w:rsidP="009A1F86">
      <w:pPr>
        <w:ind w:firstLine="709"/>
        <w:jc w:val="both"/>
        <w:rPr>
          <w:rFonts w:eastAsia="Times New Roman" w:cs="Times New Roman"/>
          <w:szCs w:val="24"/>
          <w:lang w:eastAsia="ru-RU"/>
        </w:rPr>
      </w:pPr>
      <w:r w:rsidRPr="0098491D">
        <w:rPr>
          <w:rFonts w:eastAsia="Times New Roman" w:cs="Times New Roman"/>
          <w:szCs w:val="24"/>
          <w:lang w:eastAsia="ru-RU"/>
        </w:rPr>
        <w:t>8.3.7.</w:t>
      </w:r>
      <w:r w:rsidR="0098491D" w:rsidRPr="0098491D">
        <w:rPr>
          <w:rFonts w:eastAsia="Times New Roman" w:cs="Times New Roman"/>
          <w:szCs w:val="24"/>
          <w:lang w:eastAsia="ru-RU"/>
        </w:rPr>
        <w:t>5</w:t>
      </w:r>
      <w:r w:rsidRPr="0098491D">
        <w:rPr>
          <w:rFonts w:eastAsia="Times New Roman" w:cs="Times New Roman"/>
          <w:szCs w:val="24"/>
          <w:lang w:eastAsia="ru-RU"/>
        </w:rPr>
        <w:t xml:space="preserve"> Иногда предлага</w:t>
      </w:r>
      <w:r w:rsidR="00AC6288" w:rsidRPr="0098491D">
        <w:rPr>
          <w:rFonts w:eastAsia="Times New Roman" w:cs="Times New Roman"/>
          <w:szCs w:val="24"/>
          <w:lang w:eastAsia="ru-RU"/>
        </w:rPr>
        <w:t>ю</w:t>
      </w:r>
      <w:r w:rsidRPr="0098491D">
        <w:rPr>
          <w:rFonts w:eastAsia="Times New Roman" w:cs="Times New Roman"/>
          <w:szCs w:val="24"/>
          <w:lang w:eastAsia="ru-RU"/>
        </w:rPr>
        <w:t>тся  для удаления обледенения машин</w:t>
      </w:r>
      <w:r w:rsidR="00AC6288" w:rsidRPr="0098491D">
        <w:rPr>
          <w:rFonts w:eastAsia="Times New Roman" w:cs="Times New Roman"/>
          <w:szCs w:val="24"/>
          <w:lang w:eastAsia="ru-RU"/>
        </w:rPr>
        <w:t>ы</w:t>
      </w:r>
      <w:r w:rsidRPr="0098491D">
        <w:rPr>
          <w:rFonts w:eastAsia="Times New Roman" w:cs="Times New Roman"/>
          <w:szCs w:val="24"/>
          <w:lang w:eastAsia="ru-RU"/>
        </w:rPr>
        <w:t xml:space="preserve"> с установленным</w:t>
      </w:r>
      <w:r w:rsidR="00AC6288" w:rsidRPr="0098491D">
        <w:rPr>
          <w:rFonts w:eastAsia="Times New Roman" w:cs="Times New Roman"/>
          <w:szCs w:val="24"/>
          <w:lang w:eastAsia="ru-RU"/>
        </w:rPr>
        <w:t>и</w:t>
      </w:r>
      <w:r w:rsidRPr="0098491D">
        <w:rPr>
          <w:rFonts w:eastAsia="Times New Roman" w:cs="Times New Roman"/>
          <w:szCs w:val="24"/>
          <w:lang w:eastAsia="ru-RU"/>
        </w:rPr>
        <w:t xml:space="preserve"> на них реактивным</w:t>
      </w:r>
      <w:r w:rsidR="00AC6288" w:rsidRPr="0098491D">
        <w:rPr>
          <w:rFonts w:eastAsia="Times New Roman" w:cs="Times New Roman"/>
          <w:szCs w:val="24"/>
          <w:lang w:eastAsia="ru-RU"/>
        </w:rPr>
        <w:t>и</w:t>
      </w:r>
      <w:r w:rsidRPr="0098491D">
        <w:rPr>
          <w:rFonts w:eastAsia="Times New Roman" w:cs="Times New Roman"/>
          <w:szCs w:val="24"/>
          <w:lang w:eastAsia="ru-RU"/>
        </w:rPr>
        <w:t xml:space="preserve"> двигател</w:t>
      </w:r>
      <w:r w:rsidR="00AC6288" w:rsidRPr="0098491D">
        <w:rPr>
          <w:rFonts w:eastAsia="Times New Roman" w:cs="Times New Roman"/>
          <w:szCs w:val="24"/>
          <w:lang w:eastAsia="ru-RU"/>
        </w:rPr>
        <w:t>я</w:t>
      </w:r>
      <w:r w:rsidRPr="0098491D">
        <w:rPr>
          <w:rFonts w:eastAsia="Times New Roman" w:cs="Times New Roman"/>
          <w:szCs w:val="24"/>
          <w:lang w:eastAsia="ru-RU"/>
        </w:rPr>
        <w:t>м</w:t>
      </w:r>
      <w:r w:rsidR="00AC6288" w:rsidRPr="0098491D">
        <w:rPr>
          <w:rFonts w:eastAsia="Times New Roman" w:cs="Times New Roman"/>
          <w:szCs w:val="24"/>
          <w:lang w:eastAsia="ru-RU"/>
        </w:rPr>
        <w:t>и</w:t>
      </w:r>
      <w:r w:rsidRPr="0098491D">
        <w:rPr>
          <w:rFonts w:eastAsia="Times New Roman" w:cs="Times New Roman"/>
          <w:szCs w:val="24"/>
          <w:lang w:eastAsia="ru-RU"/>
        </w:rPr>
        <w:t xml:space="preserve"> (ТОМ).</w:t>
      </w:r>
      <w:r w:rsidR="0098491D">
        <w:rPr>
          <w:rFonts w:eastAsia="Times New Roman" w:cs="Times New Roman"/>
          <w:szCs w:val="24"/>
          <w:lang w:eastAsia="ru-RU"/>
        </w:rPr>
        <w:t xml:space="preserve"> </w:t>
      </w:r>
      <w:r w:rsidRPr="0098491D">
        <w:rPr>
          <w:rFonts w:eastAsia="Times New Roman" w:cs="Times New Roman"/>
          <w:szCs w:val="24"/>
          <w:lang w:eastAsia="ru-RU"/>
        </w:rPr>
        <w:t>Использование данного оборудования не сертифицировано для самолетов западного произ</w:t>
      </w:r>
      <w:r w:rsidRPr="009B2C65">
        <w:rPr>
          <w:rFonts w:eastAsia="Times New Roman" w:cs="Times New Roman"/>
          <w:szCs w:val="24"/>
          <w:lang w:eastAsia="ru-RU"/>
        </w:rPr>
        <w:t>водства</w:t>
      </w:r>
      <w:r w:rsidR="00B07CC2">
        <w:rPr>
          <w:rFonts w:eastAsia="Times New Roman" w:cs="Times New Roman"/>
          <w:szCs w:val="24"/>
          <w:lang w:eastAsia="ru-RU"/>
        </w:rPr>
        <w:t xml:space="preserve"> </w:t>
      </w:r>
      <w:r w:rsidR="00B07CC2" w:rsidRPr="00B07CC2">
        <w:rPr>
          <w:rFonts w:eastAsia="Times New Roman" w:cs="Times New Roman"/>
          <w:szCs w:val="24"/>
          <w:highlight w:val="green"/>
          <w:lang w:eastAsia="ru-RU"/>
        </w:rPr>
        <w:t>(использование композитов)</w:t>
      </w:r>
      <w:r w:rsidRPr="009B2C65">
        <w:rPr>
          <w:rFonts w:eastAsia="Times New Roman" w:cs="Times New Roman"/>
          <w:szCs w:val="24"/>
          <w:lang w:eastAsia="ru-RU"/>
        </w:rPr>
        <w:t>.</w:t>
      </w:r>
    </w:p>
    <w:p w:rsidR="0098491D" w:rsidRPr="0098491D" w:rsidRDefault="0098491D" w:rsidP="0098491D">
      <w:pPr>
        <w:pStyle w:val="Translation"/>
      </w:pPr>
      <w:r w:rsidRPr="0064784E">
        <w:t>For Hot Air De-Icing sometimes a jet fan mounted on a truck is offered.</w:t>
      </w:r>
      <w:r w:rsidRPr="0098491D">
        <w:t xml:space="preserve"> </w:t>
      </w:r>
      <w:r w:rsidRPr="0064784E">
        <w:t>This equipment is not certified for use on western type airplanes</w:t>
      </w:r>
      <w:r w:rsidR="00B07CC2" w:rsidRPr="00B07CC2">
        <w:rPr>
          <w:highlight w:val="green"/>
        </w:rPr>
        <w:t>(as composite used)</w:t>
      </w:r>
      <w:r w:rsidRPr="0064784E">
        <w:t>.</w:t>
      </w:r>
    </w:p>
    <w:p w:rsidR="005E0197" w:rsidRDefault="005E0197" w:rsidP="009A1F86">
      <w:pPr>
        <w:pStyle w:val="2"/>
        <w:jc w:val="both"/>
        <w:rPr>
          <w:rFonts w:eastAsia="Times New Roman"/>
          <w:lang w:eastAsia="ru-RU"/>
        </w:rPr>
      </w:pPr>
      <w:bookmarkStart w:id="109" w:name="_Toc169373587"/>
      <w:bookmarkStart w:id="110" w:name="_Toc169444530"/>
      <w:bookmarkStart w:id="111" w:name="_Toc337326607"/>
      <w:bookmarkStart w:id="112" w:name="_Toc406321044"/>
      <w:r w:rsidRPr="009B2C65">
        <w:rPr>
          <w:rFonts w:eastAsia="Times New Roman"/>
          <w:lang w:eastAsia="ru-RU"/>
        </w:rPr>
        <w:t xml:space="preserve">8.4 </w:t>
      </w:r>
      <w:r w:rsidR="006827A1" w:rsidRPr="009B2C65">
        <w:rPr>
          <w:rFonts w:eastAsia="Times New Roman"/>
          <w:lang w:eastAsia="ru-RU"/>
        </w:rPr>
        <w:t>Защита от обледенения</w:t>
      </w:r>
      <w:bookmarkEnd w:id="109"/>
      <w:bookmarkEnd w:id="110"/>
      <w:r w:rsidRPr="009B2C65">
        <w:rPr>
          <w:rFonts w:eastAsia="Times New Roman"/>
          <w:lang w:eastAsia="ru-RU"/>
        </w:rPr>
        <w:t>.</w:t>
      </w:r>
      <w:bookmarkEnd w:id="111"/>
      <w:bookmarkEnd w:id="112"/>
    </w:p>
    <w:p w:rsidR="00EE457F" w:rsidRPr="0016261C" w:rsidRDefault="00EE457F" w:rsidP="00EE457F">
      <w:pPr>
        <w:pStyle w:val="Translation"/>
        <w:rPr>
          <w:lang w:val="ru-RU" w:eastAsia="ru-RU"/>
        </w:rPr>
      </w:pPr>
      <w:r w:rsidRPr="0064784E">
        <w:t>Anti</w:t>
      </w:r>
      <w:r w:rsidRPr="0016261C">
        <w:rPr>
          <w:lang w:val="ru-RU"/>
        </w:rPr>
        <w:t>-</w:t>
      </w:r>
      <w:r w:rsidRPr="0064784E">
        <w:t>icing</w:t>
      </w:r>
      <w:r w:rsidRPr="0016261C">
        <w:rPr>
          <w:lang w:val="ru-RU"/>
        </w:rPr>
        <w:t>.</w:t>
      </w:r>
    </w:p>
    <w:p w:rsidR="005E0197" w:rsidRDefault="005E0197" w:rsidP="009A1F86">
      <w:pPr>
        <w:keepLines/>
        <w:tabs>
          <w:tab w:val="left" w:pos="5760"/>
        </w:tabs>
        <w:ind w:firstLine="709"/>
        <w:jc w:val="both"/>
        <w:rPr>
          <w:rFonts w:eastAsia="Times New Roman" w:cs="Times New Roman"/>
          <w:szCs w:val="24"/>
          <w:lang w:eastAsia="ru-RU"/>
        </w:rPr>
      </w:pPr>
      <w:r w:rsidRPr="00B07CC2">
        <w:rPr>
          <w:rFonts w:eastAsia="Times New Roman" w:cs="Times New Roman"/>
          <w:szCs w:val="24"/>
          <w:lang w:eastAsia="ru-RU"/>
        </w:rPr>
        <w:t>Применение антиобледенительной жидкости предотвращает (на ограниченный  период  времени)  образовани</w:t>
      </w:r>
      <w:r w:rsidR="00AC6288" w:rsidRPr="00B07CC2">
        <w:rPr>
          <w:rFonts w:eastAsia="Times New Roman" w:cs="Times New Roman"/>
          <w:szCs w:val="24"/>
          <w:lang w:eastAsia="ru-RU"/>
        </w:rPr>
        <w:t>е</w:t>
      </w:r>
      <w:r w:rsidRPr="00B07CC2">
        <w:rPr>
          <w:rFonts w:eastAsia="Times New Roman" w:cs="Times New Roman"/>
          <w:szCs w:val="24"/>
          <w:lang w:eastAsia="ru-RU"/>
        </w:rPr>
        <w:t xml:space="preserve">  льда,  снега,  слякоти  или  инея  на  поверхностях  ВС. Следующие технологии применяются при проведении процедур антиобледенительной защиты с использованием жидкостей.</w:t>
      </w:r>
    </w:p>
    <w:p w:rsidR="00567980" w:rsidRPr="00567980" w:rsidRDefault="00567980" w:rsidP="00567980">
      <w:pPr>
        <w:pStyle w:val="Translation"/>
        <w:rPr>
          <w:rFonts w:eastAsia="Times New Roman" w:cs="Times New Roman"/>
          <w:szCs w:val="24"/>
          <w:lang w:eastAsia="ru-RU"/>
        </w:rPr>
      </w:pPr>
      <w:r w:rsidRPr="0064784E">
        <w:t>Application of anti-icing fluids will, for a period of time, prevent ice, snow, and slush of frost from accumulation on airplane surfaces. The following procedures shall be adopted when using anti-icing fluids</w:t>
      </w:r>
      <w:r w:rsidRPr="00567980">
        <w:t>.</w:t>
      </w:r>
    </w:p>
    <w:p w:rsidR="00F42754" w:rsidRDefault="00F42754" w:rsidP="009A1F86">
      <w:pPr>
        <w:pStyle w:val="3"/>
        <w:jc w:val="both"/>
        <w:rPr>
          <w:rFonts w:eastAsia="Times New Roman"/>
          <w:lang w:eastAsia="ru-RU"/>
        </w:rPr>
      </w:pPr>
      <w:bookmarkStart w:id="113" w:name="_Toc169373590"/>
      <w:bookmarkStart w:id="114" w:name="_Toc169444533"/>
      <w:r w:rsidRPr="009B2C65">
        <w:rPr>
          <w:rFonts w:eastAsia="Times New Roman"/>
          <w:lang w:eastAsia="ru-RU"/>
        </w:rPr>
        <w:t>8.4.3 Основные положения.</w:t>
      </w:r>
      <w:bookmarkEnd w:id="113"/>
      <w:bookmarkEnd w:id="114"/>
    </w:p>
    <w:p w:rsidR="00EE457F" w:rsidRPr="0016261C" w:rsidRDefault="00EE457F" w:rsidP="00EE457F">
      <w:pPr>
        <w:pStyle w:val="Translation"/>
        <w:rPr>
          <w:lang w:val="ru-RU" w:eastAsia="ru-RU"/>
        </w:rPr>
      </w:pPr>
      <w:r w:rsidRPr="0064784E">
        <w:t>General</w:t>
      </w:r>
      <w:r w:rsidRPr="0016261C">
        <w:rPr>
          <w:lang w:val="ru-RU"/>
        </w:rPr>
        <w:t>.</w:t>
      </w:r>
    </w:p>
    <w:p w:rsidR="00F42754" w:rsidRDefault="00F42754"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8.4.3.1 Для  эффективного  проведения  антиобледенительной  защиты  поверхность  планера  должна  быть  чистой. Для  более  длительной  защиты  необходимо  применить  неразбавленную не</w:t>
      </w:r>
      <w:r w:rsidR="00567980">
        <w:rPr>
          <w:rFonts w:eastAsia="Times New Roman" w:cs="Times New Roman"/>
          <w:szCs w:val="24"/>
          <w:lang w:eastAsia="ru-RU"/>
        </w:rPr>
        <w:t xml:space="preserve"> </w:t>
      </w:r>
      <w:r w:rsidRPr="009B2C65">
        <w:rPr>
          <w:rFonts w:eastAsia="Times New Roman" w:cs="Times New Roman"/>
          <w:szCs w:val="24"/>
          <w:lang w:eastAsia="ru-RU"/>
        </w:rPr>
        <w:t xml:space="preserve">нагретую  жидкость  </w:t>
      </w:r>
      <w:r w:rsidR="001C3F24" w:rsidRPr="009B2C65">
        <w:rPr>
          <w:rFonts w:eastAsia="Times New Roman" w:cs="Times New Roman"/>
          <w:szCs w:val="24"/>
          <w:lang w:eastAsia="ru-RU"/>
        </w:rPr>
        <w:t>Тип-</w:t>
      </w:r>
      <w:r w:rsidRPr="009B2C65">
        <w:rPr>
          <w:rFonts w:eastAsia="Times New Roman" w:cs="Times New Roman"/>
          <w:szCs w:val="24"/>
          <w:lang w:eastAsia="ru-RU"/>
        </w:rPr>
        <w:t xml:space="preserve">IV. </w:t>
      </w:r>
    </w:p>
    <w:p w:rsidR="00567980" w:rsidRPr="00567980" w:rsidRDefault="00567980" w:rsidP="00567980">
      <w:pPr>
        <w:pStyle w:val="Translation"/>
        <w:rPr>
          <w:rFonts w:eastAsia="Times New Roman" w:cs="Times New Roman"/>
          <w:szCs w:val="24"/>
          <w:lang w:eastAsia="ru-RU"/>
        </w:rPr>
      </w:pPr>
      <w:r w:rsidRPr="0064784E">
        <w:t>For effective anti-icing, an even layer of sufficient thickness of fluid is required over the prescribed airplane surfaces, which are clean (free of frozen deposits). For longer anti-icing protection, undiluted, unheated type IV fluid should be used.</w:t>
      </w:r>
    </w:p>
    <w:p w:rsidR="00F42754" w:rsidRPr="009B2C65" w:rsidRDefault="00F42754"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8.4.3.2 Для эффективного нанесения ПОЖ форсунка должна быть настроена на среднее или широкое распыление.</w:t>
      </w:r>
    </w:p>
    <w:p w:rsidR="00F42754" w:rsidRDefault="00F42754"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 xml:space="preserve">ВНИМАНИЕ: Жидкости  </w:t>
      </w:r>
      <w:r w:rsidR="001C3F24" w:rsidRPr="009B2C65">
        <w:rPr>
          <w:rFonts w:eastAsia="Times New Roman" w:cs="Times New Roman"/>
          <w:szCs w:val="24"/>
          <w:lang w:eastAsia="ru-RU"/>
        </w:rPr>
        <w:t>Тип-</w:t>
      </w:r>
      <w:r w:rsidRPr="009B2C65">
        <w:rPr>
          <w:rFonts w:eastAsia="Times New Roman" w:cs="Times New Roman"/>
          <w:szCs w:val="24"/>
          <w:lang w:eastAsia="ru-RU"/>
        </w:rPr>
        <w:t xml:space="preserve">I  имеют  </w:t>
      </w:r>
      <w:r w:rsidR="008C4231" w:rsidRPr="009B2C65">
        <w:rPr>
          <w:rFonts w:eastAsia="Times New Roman" w:cs="Times New Roman"/>
          <w:szCs w:val="24"/>
          <w:lang w:eastAsia="ru-RU"/>
        </w:rPr>
        <w:t>ограниченное время защитного действия</w:t>
      </w:r>
      <w:r w:rsidRPr="009B2C65">
        <w:rPr>
          <w:rFonts w:eastAsia="Times New Roman" w:cs="Times New Roman"/>
          <w:szCs w:val="24"/>
          <w:lang w:eastAsia="ru-RU"/>
        </w:rPr>
        <w:t xml:space="preserve">  при  использовании  их  для  антиобледенительной  защиты. </w:t>
      </w:r>
      <w:r w:rsidR="008C4231" w:rsidRPr="009B2C65">
        <w:rPr>
          <w:rFonts w:eastAsia="Times New Roman" w:cs="Times New Roman"/>
          <w:szCs w:val="24"/>
          <w:lang w:eastAsia="ru-RU"/>
        </w:rPr>
        <w:t xml:space="preserve">Они могут быть ограниченно использованы в условиях отсутствия замерзающих осадков или их низкой </w:t>
      </w:r>
      <w:r w:rsidR="008C4231" w:rsidRPr="00EE457F">
        <w:rPr>
          <w:rFonts w:eastAsia="Times New Roman" w:cs="Times New Roman"/>
          <w:szCs w:val="24"/>
          <w:highlight w:val="green"/>
          <w:lang w:eastAsia="ru-RU"/>
        </w:rPr>
        <w:t>интенсивности</w:t>
      </w:r>
      <w:r w:rsidR="00EE457F" w:rsidRPr="00EE457F">
        <w:rPr>
          <w:rFonts w:eastAsia="Times New Roman" w:cs="Times New Roman"/>
          <w:szCs w:val="24"/>
          <w:highlight w:val="green"/>
          <w:lang w:eastAsia="ru-RU"/>
        </w:rPr>
        <w:t xml:space="preserve"> при обработке с работающими двигателями</w:t>
      </w:r>
      <w:r w:rsidR="008C4231" w:rsidRPr="009B2C65">
        <w:rPr>
          <w:rFonts w:eastAsia="Times New Roman" w:cs="Times New Roman"/>
          <w:szCs w:val="24"/>
          <w:lang w:eastAsia="ru-RU"/>
        </w:rPr>
        <w:t>.</w:t>
      </w:r>
    </w:p>
    <w:p w:rsidR="003923A8" w:rsidRPr="0064784E" w:rsidRDefault="003923A8" w:rsidP="003923A8">
      <w:pPr>
        <w:pStyle w:val="Translation"/>
      </w:pPr>
      <w:r w:rsidRPr="0064784E">
        <w:t>The nozzle of the spray gun should be adjusted to provide a medium or wide spray</w:t>
      </w:r>
      <w:r w:rsidRPr="003923A8">
        <w:t xml:space="preserve"> </w:t>
      </w:r>
      <w:r>
        <w:t>for effective fluid application</w:t>
      </w:r>
      <w:r w:rsidRPr="0064784E">
        <w:t xml:space="preserve">. </w:t>
      </w:r>
    </w:p>
    <w:p w:rsidR="00EE457F" w:rsidRDefault="003923A8" w:rsidP="003923A8">
      <w:pPr>
        <w:pStyle w:val="Translation"/>
      </w:pPr>
      <w:r w:rsidRPr="0064784E">
        <w:t>CAUTION: Type I fluids provide limited holdover effectiveness when used for anti-icing purpos</w:t>
      </w:r>
      <w:r w:rsidR="00EE457F">
        <w:t xml:space="preserve">es. It may b limited use for anti-icing in case of precipitations not availability or </w:t>
      </w:r>
      <w:r w:rsidR="00EE457F" w:rsidRPr="00EE457F">
        <w:rPr>
          <w:highlight w:val="green"/>
        </w:rPr>
        <w:t>low intensively in operation with running engines</w:t>
      </w:r>
      <w:r w:rsidR="00EE457F">
        <w:t xml:space="preserve">. </w:t>
      </w:r>
    </w:p>
    <w:p w:rsidR="005E0197" w:rsidRDefault="005E0197" w:rsidP="009A1F86">
      <w:pPr>
        <w:pStyle w:val="3"/>
        <w:jc w:val="both"/>
        <w:rPr>
          <w:rFonts w:eastAsia="Times New Roman"/>
          <w:lang w:eastAsia="ru-RU"/>
        </w:rPr>
      </w:pPr>
      <w:bookmarkStart w:id="115" w:name="_Toc169373588"/>
      <w:bookmarkStart w:id="116" w:name="_Toc169444531"/>
      <w:r w:rsidRPr="009B2C65">
        <w:rPr>
          <w:rFonts w:eastAsia="Times New Roman"/>
          <w:lang w:eastAsia="ru-RU"/>
        </w:rPr>
        <w:t>8.4.1 Обязательное применение.</w:t>
      </w:r>
      <w:bookmarkEnd w:id="115"/>
      <w:bookmarkEnd w:id="116"/>
    </w:p>
    <w:p w:rsidR="00EE457F" w:rsidRPr="0016261C" w:rsidRDefault="00EE457F" w:rsidP="00EE457F">
      <w:pPr>
        <w:pStyle w:val="Translation"/>
        <w:rPr>
          <w:lang w:val="ru-RU" w:eastAsia="ru-RU"/>
        </w:rPr>
      </w:pPr>
      <w:r w:rsidRPr="0064784E">
        <w:t>Required</w:t>
      </w:r>
      <w:r w:rsidRPr="0016261C">
        <w:rPr>
          <w:lang w:val="ru-RU"/>
        </w:rPr>
        <w:t xml:space="preserve"> </w:t>
      </w:r>
      <w:r w:rsidRPr="0064784E">
        <w:t>application</w:t>
      </w:r>
    </w:p>
    <w:p w:rsidR="00EE457F" w:rsidRDefault="005E0197" w:rsidP="009A1F86">
      <w:pPr>
        <w:keepLines/>
        <w:tabs>
          <w:tab w:val="left" w:pos="5760"/>
        </w:tabs>
        <w:ind w:firstLine="709"/>
        <w:jc w:val="both"/>
        <w:rPr>
          <w:rFonts w:eastAsia="Times New Roman" w:cs="Times New Roman"/>
          <w:szCs w:val="24"/>
          <w:lang w:eastAsia="ru-RU"/>
        </w:rPr>
      </w:pPr>
      <w:r w:rsidRPr="00567980">
        <w:rPr>
          <w:rFonts w:eastAsia="Times New Roman" w:cs="Times New Roman"/>
          <w:szCs w:val="24"/>
          <w:lang w:eastAsia="ru-RU"/>
        </w:rPr>
        <w:t xml:space="preserve">Антиобледенительная  защите поверхностей ВС должна применяться при  выпадении замерзающих  осадков  или </w:t>
      </w:r>
      <w:r w:rsidR="004B2B08" w:rsidRPr="00567980">
        <w:rPr>
          <w:rFonts w:eastAsia="Times New Roman" w:cs="Times New Roman"/>
          <w:szCs w:val="24"/>
          <w:lang w:eastAsia="ru-RU"/>
        </w:rPr>
        <w:t xml:space="preserve">если </w:t>
      </w:r>
      <w:r w:rsidRPr="00567980">
        <w:rPr>
          <w:rFonts w:eastAsia="Times New Roman" w:cs="Times New Roman"/>
          <w:szCs w:val="24"/>
          <w:lang w:eastAsia="ru-RU"/>
        </w:rPr>
        <w:t>есть  риск  выпадения  таких  осадков  во время отправления ВС.</w:t>
      </w:r>
    </w:p>
    <w:p w:rsidR="005E0197" w:rsidRPr="00EE457F" w:rsidRDefault="00EE457F" w:rsidP="00EE457F">
      <w:pPr>
        <w:pStyle w:val="Translation"/>
        <w:rPr>
          <w:rFonts w:eastAsia="Times New Roman" w:cs="Times New Roman"/>
          <w:szCs w:val="24"/>
          <w:lang w:eastAsia="ru-RU"/>
        </w:rPr>
      </w:pPr>
      <w:r w:rsidRPr="0064784E">
        <w:t>Anti-icing fluid shall be applied to airplane surfaces when freezing rain, snow or other freezing precipitation may adhere to the airplane at the time of airplane dispatch.</w:t>
      </w:r>
      <w:r w:rsidR="005E0197" w:rsidRPr="00EE457F">
        <w:rPr>
          <w:rFonts w:eastAsia="Times New Roman" w:cs="Times New Roman"/>
          <w:szCs w:val="24"/>
          <w:lang w:eastAsia="ru-RU"/>
        </w:rPr>
        <w:t xml:space="preserve"> </w:t>
      </w:r>
    </w:p>
    <w:p w:rsidR="005E0197" w:rsidRPr="009B2C65" w:rsidRDefault="005E0197" w:rsidP="009A1F86">
      <w:pPr>
        <w:pStyle w:val="3"/>
        <w:jc w:val="both"/>
        <w:rPr>
          <w:rFonts w:eastAsia="Times New Roman"/>
          <w:lang w:eastAsia="ru-RU"/>
        </w:rPr>
      </w:pPr>
      <w:bookmarkStart w:id="117" w:name="_Toc169373589"/>
      <w:bookmarkStart w:id="118" w:name="_Toc169444532"/>
      <w:r w:rsidRPr="009B2C65">
        <w:rPr>
          <w:rFonts w:eastAsia="Times New Roman"/>
          <w:lang w:eastAsia="ru-RU"/>
        </w:rPr>
        <w:t>8.4.2 Применение по выбору.</w:t>
      </w:r>
      <w:bookmarkEnd w:id="117"/>
      <w:bookmarkEnd w:id="118"/>
    </w:p>
    <w:p w:rsidR="005E0197" w:rsidRPr="00EE457F" w:rsidRDefault="001C3F24"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8.4.2.1 Жидкости Тип-</w:t>
      </w:r>
      <w:r w:rsidR="005E0197" w:rsidRPr="009B2C65">
        <w:rPr>
          <w:rFonts w:eastAsia="Times New Roman" w:cs="Times New Roman"/>
          <w:szCs w:val="24"/>
          <w:lang w:eastAsia="ru-RU"/>
        </w:rPr>
        <w:t xml:space="preserve">II, </w:t>
      </w:r>
      <w:r w:rsidRPr="009B2C65">
        <w:rPr>
          <w:rFonts w:eastAsia="Times New Roman" w:cs="Times New Roman"/>
          <w:szCs w:val="24"/>
          <w:lang w:eastAsia="ru-RU"/>
        </w:rPr>
        <w:t>Тип-III и Тип-</w:t>
      </w:r>
      <w:r w:rsidR="005E0197" w:rsidRPr="009B2C65">
        <w:rPr>
          <w:rFonts w:eastAsia="Times New Roman" w:cs="Times New Roman"/>
          <w:szCs w:val="24"/>
          <w:lang w:eastAsia="ru-RU"/>
        </w:rPr>
        <w:t>IV могут наноситься на чистую поверхность ВС сразу после прилета, (желательно до начала разгрузки) во время коротких оборотных рейсов при вы</w:t>
      </w:r>
      <w:r w:rsidR="005E0197" w:rsidRPr="00EE457F">
        <w:rPr>
          <w:rFonts w:eastAsia="Times New Roman" w:cs="Times New Roman"/>
          <w:szCs w:val="24"/>
          <w:lang w:eastAsia="ru-RU"/>
        </w:rPr>
        <w:t>падении замерзающих осадков и во время ночной стоянки ВС. Это минимизирует образование снежно-ледяных отложений перед взлетом ВС и часто делает последующее удаление обледенения проще.</w:t>
      </w:r>
    </w:p>
    <w:p w:rsidR="005E0197" w:rsidRDefault="005E0197" w:rsidP="009A1F86">
      <w:pPr>
        <w:keepLines/>
        <w:tabs>
          <w:tab w:val="left" w:pos="5760"/>
        </w:tabs>
        <w:ind w:firstLine="709"/>
        <w:jc w:val="both"/>
        <w:rPr>
          <w:rFonts w:eastAsia="Times New Roman" w:cs="Times New Roman"/>
          <w:szCs w:val="24"/>
          <w:lang w:eastAsia="ru-RU"/>
        </w:rPr>
      </w:pPr>
      <w:r w:rsidRPr="00EE457F">
        <w:rPr>
          <w:rFonts w:eastAsia="Times New Roman" w:cs="Times New Roman"/>
          <w:szCs w:val="24"/>
          <w:lang w:eastAsia="ru-RU"/>
        </w:rPr>
        <w:t>ВНИМАНИЕ: Такая практика увеличивает вероятность образования остатков ПОЖ. Должн</w:t>
      </w:r>
      <w:r w:rsidR="004B2B08" w:rsidRPr="00EE457F">
        <w:rPr>
          <w:rFonts w:eastAsia="Times New Roman" w:cs="Times New Roman"/>
          <w:szCs w:val="24"/>
          <w:lang w:eastAsia="ru-RU"/>
        </w:rPr>
        <w:t>ы</w:t>
      </w:r>
      <w:r w:rsidRPr="00EE457F">
        <w:rPr>
          <w:rFonts w:eastAsia="Times New Roman" w:cs="Times New Roman"/>
          <w:szCs w:val="24"/>
          <w:lang w:eastAsia="ru-RU"/>
        </w:rPr>
        <w:t xml:space="preserve"> быть предусмотрены соответствующие проверки и порядок удаления остатков загущенной ПОЖ.</w:t>
      </w:r>
    </w:p>
    <w:p w:rsidR="000E6206" w:rsidRPr="001C097D" w:rsidRDefault="000E6206" w:rsidP="000E6206">
      <w:pPr>
        <w:pStyle w:val="Translation"/>
      </w:pPr>
      <w:r w:rsidRPr="001C097D">
        <w:t xml:space="preserve">Type II, III, IV fluid may be applied onto clean airplane surfaces at the time of arrival (preferably before unloading begins) on short turnarounds during freezing precipitation and on overnight parked airplanes. This will minimize ice accumulation prior to departure and often makes subsequent deicing easier. </w:t>
      </w:r>
    </w:p>
    <w:p w:rsidR="000E6206" w:rsidRPr="000E6206" w:rsidRDefault="000E6206" w:rsidP="000E6206">
      <w:pPr>
        <w:pStyle w:val="Translation"/>
        <w:rPr>
          <w:rFonts w:eastAsia="Times New Roman" w:cs="Times New Roman"/>
          <w:szCs w:val="24"/>
          <w:lang w:eastAsia="ru-RU"/>
        </w:rPr>
      </w:pPr>
      <w:r w:rsidRPr="001C097D">
        <w:t>CAUTION: This practice has the potential to build up residues. An appropriate inspection and cleaning program shall be established.</w:t>
      </w:r>
    </w:p>
    <w:p w:rsidR="005E0197" w:rsidRDefault="005E0197" w:rsidP="009A1F86">
      <w:pPr>
        <w:keepLines/>
        <w:tabs>
          <w:tab w:val="left" w:pos="5760"/>
        </w:tabs>
        <w:ind w:firstLine="709"/>
        <w:jc w:val="both"/>
        <w:rPr>
          <w:rFonts w:eastAsia="Times New Roman" w:cs="Times New Roman"/>
          <w:szCs w:val="24"/>
          <w:lang w:eastAsia="ru-RU"/>
        </w:rPr>
      </w:pPr>
      <w:r w:rsidRPr="00EE457F">
        <w:rPr>
          <w:rFonts w:eastAsia="Times New Roman" w:cs="Times New Roman"/>
          <w:szCs w:val="24"/>
          <w:lang w:eastAsia="ru-RU"/>
        </w:rPr>
        <w:t xml:space="preserve">8.4.2.2 </w:t>
      </w:r>
      <w:r w:rsidR="008C4231" w:rsidRPr="00EE457F">
        <w:rPr>
          <w:rFonts w:eastAsia="Times New Roman" w:cs="Times New Roman"/>
          <w:szCs w:val="24"/>
          <w:lang w:eastAsia="ru-RU"/>
        </w:rPr>
        <w:t xml:space="preserve">В случае возможности, желательно проводить </w:t>
      </w:r>
      <w:r w:rsidR="000E6206" w:rsidRPr="000E6206">
        <w:rPr>
          <w:rFonts w:eastAsia="Times New Roman" w:cs="Times New Roman"/>
          <w:szCs w:val="24"/>
          <w:highlight w:val="green"/>
          <w:lang w:eastAsia="ru-RU"/>
        </w:rPr>
        <w:t>удаление обледенения</w:t>
      </w:r>
      <w:r w:rsidRPr="00EE457F">
        <w:rPr>
          <w:rFonts w:eastAsia="Times New Roman" w:cs="Times New Roman"/>
          <w:szCs w:val="24"/>
          <w:lang w:eastAsia="ru-RU"/>
        </w:rPr>
        <w:t xml:space="preserve"> с использование</w:t>
      </w:r>
      <w:r w:rsidR="008C4231" w:rsidRPr="00EE457F">
        <w:rPr>
          <w:rFonts w:eastAsia="Times New Roman" w:cs="Times New Roman"/>
          <w:szCs w:val="24"/>
          <w:lang w:eastAsia="ru-RU"/>
        </w:rPr>
        <w:t xml:space="preserve">м жидкости </w:t>
      </w:r>
      <w:r w:rsidR="001C3F24" w:rsidRPr="00EE457F">
        <w:rPr>
          <w:rFonts w:eastAsia="Times New Roman" w:cs="Times New Roman"/>
          <w:szCs w:val="24"/>
          <w:lang w:eastAsia="ru-RU"/>
        </w:rPr>
        <w:t>Тип-</w:t>
      </w:r>
      <w:r w:rsidR="008C4231" w:rsidRPr="00EE457F">
        <w:rPr>
          <w:rFonts w:eastAsia="Times New Roman" w:cs="Times New Roman"/>
          <w:szCs w:val="24"/>
          <w:lang w:eastAsia="ru-RU"/>
        </w:rPr>
        <w:t>I</w:t>
      </w:r>
      <w:r w:rsidRPr="00EE457F">
        <w:rPr>
          <w:rFonts w:eastAsia="Times New Roman" w:cs="Times New Roman"/>
          <w:szCs w:val="24"/>
          <w:lang w:eastAsia="ru-RU"/>
        </w:rPr>
        <w:t xml:space="preserve">  для уменьшения возможности образования остатков загущенной ПОЖ.</w:t>
      </w:r>
      <w:r w:rsidR="000E6206">
        <w:rPr>
          <w:rFonts w:eastAsia="Times New Roman" w:cs="Times New Roman"/>
          <w:szCs w:val="24"/>
          <w:lang w:eastAsia="ru-RU"/>
        </w:rPr>
        <w:t xml:space="preserve"> </w:t>
      </w:r>
      <w:r w:rsidR="000E6206" w:rsidRPr="000E6206">
        <w:rPr>
          <w:highlight w:val="green"/>
        </w:rPr>
        <w:t>Использование горячей воды или горячей смеси ПОЖ Тип I с водой на первом этапе двухступенчатой процедуры может минимизировать образование таких остатков</w:t>
      </w:r>
    </w:p>
    <w:p w:rsidR="000E6206" w:rsidRPr="000E6206" w:rsidRDefault="000E6206" w:rsidP="000E6206">
      <w:pPr>
        <w:pStyle w:val="Translation"/>
        <w:rPr>
          <w:rFonts w:eastAsia="Times New Roman" w:cs="Times New Roman"/>
          <w:szCs w:val="24"/>
          <w:lang w:eastAsia="ru-RU"/>
        </w:rPr>
      </w:pPr>
      <w:r w:rsidRPr="0064784E">
        <w:t>Deice with fluid Type 1, whenever possible, to reduce the potential for residue build up.</w:t>
      </w:r>
      <w:r w:rsidRPr="000E6206">
        <w:t xml:space="preserve"> </w:t>
      </w:r>
      <w:r w:rsidRPr="0064784E">
        <w:t>The use of hot water or heated mix of Type I fluid/water for the first step of a two-step deicing/anti-icing process may minimize the formation of residues.</w:t>
      </w:r>
    </w:p>
    <w:p w:rsidR="005E0197" w:rsidRPr="00EE457F" w:rsidRDefault="005E0197" w:rsidP="009A1F86">
      <w:pPr>
        <w:keepLines/>
        <w:tabs>
          <w:tab w:val="left" w:pos="5760"/>
        </w:tabs>
        <w:ind w:firstLine="709"/>
        <w:jc w:val="both"/>
        <w:rPr>
          <w:rFonts w:eastAsia="Times New Roman" w:cs="Times New Roman"/>
          <w:szCs w:val="24"/>
          <w:lang w:eastAsia="ru-RU"/>
        </w:rPr>
      </w:pPr>
      <w:r w:rsidRPr="00EE457F">
        <w:rPr>
          <w:rFonts w:eastAsia="Times New Roman" w:cs="Times New Roman"/>
          <w:szCs w:val="24"/>
          <w:lang w:eastAsia="ru-RU"/>
        </w:rPr>
        <w:t>8.4.2.3 Для самолетов местных воздушных линий некоторых авиакомпаний, не имеющих гидропривода поверхностей управления, предварительное нанесение загущенной жидкости не разрешается. Для предупреждения возможности образования остатков ПО</w:t>
      </w:r>
      <w:r w:rsidR="00EC7F16" w:rsidRPr="00EE457F">
        <w:rPr>
          <w:rFonts w:eastAsia="Times New Roman" w:cs="Times New Roman"/>
          <w:szCs w:val="24"/>
          <w:lang w:eastAsia="ru-RU"/>
        </w:rPr>
        <w:t>Ж</w:t>
      </w:r>
      <w:r w:rsidRPr="00EE457F">
        <w:rPr>
          <w:rFonts w:eastAsia="Times New Roman" w:cs="Times New Roman"/>
          <w:szCs w:val="24"/>
          <w:lang w:eastAsia="ru-RU"/>
        </w:rPr>
        <w:t>, такие самолеты должны обрабатывать</w:t>
      </w:r>
      <w:r w:rsidR="001C3F24" w:rsidRPr="00EE457F">
        <w:rPr>
          <w:rFonts w:eastAsia="Times New Roman" w:cs="Times New Roman"/>
          <w:szCs w:val="24"/>
          <w:lang w:eastAsia="ru-RU"/>
        </w:rPr>
        <w:t>ся, когда это возможно, ПОЖ Тип-</w:t>
      </w:r>
      <w:r w:rsidRPr="00EE457F">
        <w:rPr>
          <w:rFonts w:eastAsia="Times New Roman" w:cs="Times New Roman"/>
          <w:szCs w:val="24"/>
          <w:lang w:eastAsia="ru-RU"/>
        </w:rPr>
        <w:t xml:space="preserve">I. </w:t>
      </w:r>
    </w:p>
    <w:p w:rsidR="005E0197" w:rsidRDefault="005E0197" w:rsidP="009A1F86">
      <w:pPr>
        <w:keepLines/>
        <w:tabs>
          <w:tab w:val="left" w:pos="5760"/>
        </w:tabs>
        <w:ind w:firstLine="709"/>
        <w:jc w:val="both"/>
        <w:rPr>
          <w:rFonts w:eastAsia="Times New Roman" w:cs="Times New Roman"/>
          <w:szCs w:val="24"/>
          <w:lang w:eastAsia="ru-RU"/>
        </w:rPr>
      </w:pPr>
      <w:r w:rsidRPr="00EE457F">
        <w:rPr>
          <w:rFonts w:eastAsia="Times New Roman" w:cs="Times New Roman"/>
          <w:szCs w:val="24"/>
          <w:lang w:eastAsia="ru-RU"/>
        </w:rPr>
        <w:t>Проконсультируйтесь с авиакомпанией в случае использования загущенной жидкости на ВС не имеющих гидроприводов поверхностей управления.</w:t>
      </w:r>
    </w:p>
    <w:p w:rsidR="00885D2F" w:rsidRDefault="00885D2F" w:rsidP="00885D2F">
      <w:pPr>
        <w:pStyle w:val="Translation"/>
      </w:pPr>
      <w:r w:rsidRPr="0064784E">
        <w:t>For some Airlines Regional Airplane with unpowered flight controls, Pre-De-icing is not allowed. Due to residue problems, these airplanes must be de-iced with type 1 whenever possible.</w:t>
      </w:r>
    </w:p>
    <w:p w:rsidR="00885D2F" w:rsidRPr="006E0503" w:rsidRDefault="00885D2F" w:rsidP="006E0503">
      <w:pPr>
        <w:pStyle w:val="Translation"/>
      </w:pPr>
      <w:r w:rsidRPr="0064784E">
        <w:t>Consult with airlines in case of thickened fluid using on airplane with unpowered flight controls.</w:t>
      </w:r>
    </w:p>
    <w:p w:rsidR="005E0197" w:rsidRPr="0016261C" w:rsidRDefault="005E0197" w:rsidP="009A1F86">
      <w:pPr>
        <w:pStyle w:val="3"/>
        <w:jc w:val="both"/>
        <w:rPr>
          <w:rFonts w:eastAsia="Times New Roman"/>
          <w:lang w:val="en-US" w:eastAsia="ru-RU"/>
        </w:rPr>
      </w:pPr>
      <w:bookmarkStart w:id="119" w:name="_Toc169373591"/>
      <w:bookmarkStart w:id="120" w:name="_Toc169444534"/>
      <w:r w:rsidRPr="0016261C">
        <w:rPr>
          <w:rFonts w:eastAsia="Times New Roman"/>
          <w:lang w:val="en-US" w:eastAsia="ru-RU"/>
        </w:rPr>
        <w:t xml:space="preserve">8.4.4 </w:t>
      </w:r>
      <w:r w:rsidRPr="009B2C65">
        <w:rPr>
          <w:rFonts w:eastAsia="Times New Roman"/>
          <w:lang w:eastAsia="ru-RU"/>
        </w:rPr>
        <w:t>Стратегия</w:t>
      </w:r>
      <w:r w:rsidRPr="0016261C">
        <w:rPr>
          <w:rFonts w:eastAsia="Times New Roman"/>
          <w:lang w:val="en-US" w:eastAsia="ru-RU"/>
        </w:rPr>
        <w:t xml:space="preserve"> </w:t>
      </w:r>
      <w:r w:rsidRPr="009B2C65">
        <w:rPr>
          <w:rFonts w:eastAsia="Times New Roman"/>
          <w:lang w:eastAsia="ru-RU"/>
        </w:rPr>
        <w:t>применения</w:t>
      </w:r>
      <w:r w:rsidRPr="0016261C">
        <w:rPr>
          <w:rFonts w:eastAsia="Times New Roman"/>
          <w:lang w:val="en-US" w:eastAsia="ru-RU"/>
        </w:rPr>
        <w:t xml:space="preserve"> </w:t>
      </w:r>
      <w:r w:rsidRPr="009B2C65">
        <w:rPr>
          <w:rFonts w:eastAsia="Times New Roman"/>
          <w:lang w:eastAsia="ru-RU"/>
        </w:rPr>
        <w:t>антиобледенительной</w:t>
      </w:r>
      <w:r w:rsidRPr="0016261C">
        <w:rPr>
          <w:rFonts w:eastAsia="Times New Roman"/>
          <w:lang w:val="en-US" w:eastAsia="ru-RU"/>
        </w:rPr>
        <w:t xml:space="preserve"> </w:t>
      </w:r>
      <w:r w:rsidRPr="009B2C65">
        <w:rPr>
          <w:rFonts w:eastAsia="Times New Roman"/>
          <w:lang w:eastAsia="ru-RU"/>
        </w:rPr>
        <w:t>жидкости</w:t>
      </w:r>
      <w:r w:rsidRPr="0016261C">
        <w:rPr>
          <w:rFonts w:eastAsia="Times New Roman"/>
          <w:lang w:val="en-US" w:eastAsia="ru-RU"/>
        </w:rPr>
        <w:t>.</w:t>
      </w:r>
      <w:bookmarkEnd w:id="119"/>
      <w:bookmarkEnd w:id="120"/>
    </w:p>
    <w:p w:rsidR="001F490B" w:rsidRPr="001F490B" w:rsidRDefault="001F490B" w:rsidP="001F490B">
      <w:pPr>
        <w:pStyle w:val="Translation"/>
        <w:rPr>
          <w:lang w:eastAsia="ru-RU"/>
        </w:rPr>
      </w:pPr>
      <w:r w:rsidRPr="00946690">
        <w:t>Anti-icing fluid application strategy.</w:t>
      </w:r>
    </w:p>
    <w:p w:rsidR="005E0197" w:rsidRDefault="005E0197" w:rsidP="001F490B">
      <w:pPr>
        <w:tabs>
          <w:tab w:val="left" w:pos="5760"/>
        </w:tabs>
        <w:ind w:firstLine="709"/>
        <w:jc w:val="both"/>
      </w:pPr>
      <w:r w:rsidRPr="001F490B">
        <w:rPr>
          <w:rFonts w:eastAsia="Times New Roman" w:cs="Times New Roman"/>
          <w:szCs w:val="24"/>
          <w:lang w:eastAsia="ru-RU"/>
        </w:rPr>
        <w:t>8.4.4.1 Процесс нанесения жидкости должен быть беспрерывным и занимать как можно меньше времени. Защитная антиобледенительная обработка должна проводиться как можно ближе к</w:t>
      </w:r>
      <w:r w:rsidR="004648EF" w:rsidRPr="001F490B">
        <w:rPr>
          <w:rFonts w:eastAsia="Times New Roman" w:cs="Times New Roman"/>
          <w:szCs w:val="24"/>
          <w:lang w:eastAsia="ru-RU"/>
        </w:rPr>
        <w:t>о</w:t>
      </w:r>
      <w:r w:rsidRPr="001F490B">
        <w:rPr>
          <w:rFonts w:eastAsia="Times New Roman" w:cs="Times New Roman"/>
          <w:szCs w:val="24"/>
          <w:lang w:eastAsia="ru-RU"/>
        </w:rPr>
        <w:t xml:space="preserve"> времени вылета, для наилучшего использования времени защитного действия. Антиобледенительная жидкость должна наноситься равномерно на все обрабатываемые поверхности. Для контроля равномерности её нанесения, </w:t>
      </w:r>
      <w:r w:rsidR="004648EF" w:rsidRPr="001F490B">
        <w:rPr>
          <w:rFonts w:eastAsia="Times New Roman" w:cs="Times New Roman"/>
          <w:szCs w:val="24"/>
          <w:lang w:eastAsia="ru-RU"/>
        </w:rPr>
        <w:t>необходимо</w:t>
      </w:r>
      <w:r w:rsidRPr="001F490B">
        <w:rPr>
          <w:rFonts w:eastAsia="Times New Roman" w:cs="Times New Roman"/>
          <w:szCs w:val="24"/>
          <w:lang w:eastAsia="ru-RU"/>
        </w:rPr>
        <w:t xml:space="preserve"> проводить визуальный контроль во время ее нанесения.  </w:t>
      </w:r>
      <w:r w:rsidR="00687D67" w:rsidRPr="001F490B">
        <w:t>Количество наносимой ПОЖ Тип-</w:t>
      </w:r>
      <w:r w:rsidR="00687D67" w:rsidRPr="001F490B">
        <w:rPr>
          <w:lang w:val="en-US"/>
        </w:rPr>
        <w:t>I</w:t>
      </w:r>
      <w:r w:rsidR="00687D67" w:rsidRPr="001F490B">
        <w:t xml:space="preserve"> должно быть, как минимум, 1 литр/м</w:t>
      </w:r>
      <w:r w:rsidR="00687D67" w:rsidRPr="001F490B">
        <w:rPr>
          <w:vertAlign w:val="superscript"/>
        </w:rPr>
        <w:t>2</w:t>
      </w:r>
      <w:r w:rsidR="00687D67" w:rsidRPr="001F490B">
        <w:t xml:space="preserve"> с температурой, как минимум</w:t>
      </w:r>
      <w:r w:rsidR="00B54E1B" w:rsidRPr="001F490B">
        <w:t>,</w:t>
      </w:r>
      <w:r w:rsidR="00687D67" w:rsidRPr="001F490B">
        <w:t xml:space="preserve"> 60</w:t>
      </w:r>
      <w:r w:rsidR="00687D67" w:rsidRPr="001F490B">
        <w:rPr>
          <w:rFonts w:ascii="Constantia" w:hAnsi="Constantia"/>
        </w:rPr>
        <w:t>⁰</w:t>
      </w:r>
      <w:r w:rsidR="00687D67" w:rsidRPr="001F490B">
        <w:t>С. Для ПОЖ  Тип-</w:t>
      </w:r>
      <w:r w:rsidR="00687D67" w:rsidRPr="001F490B">
        <w:rPr>
          <w:lang w:val="en-US"/>
        </w:rPr>
        <w:t>IV</w:t>
      </w:r>
      <w:r w:rsidR="00687D67" w:rsidRPr="001F490B">
        <w:t xml:space="preserve"> (</w:t>
      </w:r>
      <w:r w:rsidR="00687D67" w:rsidRPr="001F490B">
        <w:rPr>
          <w:lang w:val="en-US"/>
        </w:rPr>
        <w:t>II</w:t>
      </w:r>
      <w:r w:rsidR="00687D67" w:rsidRPr="001F490B">
        <w:t xml:space="preserve">, </w:t>
      </w:r>
      <w:r w:rsidR="00687D67" w:rsidRPr="001F490B">
        <w:rPr>
          <w:lang w:val="en-US"/>
        </w:rPr>
        <w:t>III</w:t>
      </w:r>
      <w:r w:rsidR="00687D67" w:rsidRPr="001F490B">
        <w:t>) правильное количество жидкости определяется по началу ее стекания с передней и задней кромки обрабатываемой поверхности.</w:t>
      </w:r>
      <w:r w:rsidR="00687D67" w:rsidRPr="002A516E">
        <w:t xml:space="preserve"> </w:t>
      </w:r>
    </w:p>
    <w:p w:rsidR="001F490B" w:rsidRPr="001F490B" w:rsidRDefault="001F490B" w:rsidP="001F490B">
      <w:pPr>
        <w:pStyle w:val="Translation"/>
        <w:rPr>
          <w:rFonts w:eastAsia="Times New Roman" w:cs="Times New Roman"/>
          <w:szCs w:val="24"/>
          <w:lang w:eastAsia="ru-RU"/>
        </w:rPr>
      </w:pPr>
      <w:r w:rsidRPr="0064784E">
        <w:t xml:space="preserve">The process should be continuous and as short as possible. Anti-icing should be carried out as near to the departure time as possible in order to utilize maximum holdover time. The anti-icing fluid shall be distributed uniformly and with sufficient thickness over all surfaces to which is applied. In order </w:t>
      </w:r>
      <w:r w:rsidRPr="001F490B">
        <w:t>to control uniformity, all airplane surfaces shall be visually checked during application of the fluid. For Type I fluid a minimum of 1 l/m2 with at least 60 °C at the nozzle shall be used. For Type II, III and IV fluids the correct amount is indicated by fluid just beginning to run off the leading and trailing edges.</w:t>
      </w:r>
    </w:p>
    <w:p w:rsidR="005E0197"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 xml:space="preserve">8.4.4.3 </w:t>
      </w:r>
      <w:r w:rsidR="000037B6" w:rsidRPr="000037B6">
        <w:rPr>
          <w:highlight w:val="green"/>
        </w:rPr>
        <w:t>Рекомендованное минимальное количество ПОЖ для антиобледенительной защиты ВС</w:t>
      </w:r>
      <w:r w:rsidR="000037B6" w:rsidRPr="000037B6">
        <w:rPr>
          <w:rFonts w:eastAsia="Times New Roman" w:cs="Times New Roman"/>
          <w:szCs w:val="24"/>
          <w:highlight w:val="green"/>
          <w:lang w:eastAsia="ru-RU"/>
        </w:rPr>
        <w:t xml:space="preserve"> дано в Приложении для </w:t>
      </w:r>
      <w:r w:rsidRPr="000037B6">
        <w:rPr>
          <w:rFonts w:eastAsia="Times New Roman" w:cs="Times New Roman"/>
          <w:szCs w:val="24"/>
          <w:highlight w:val="green"/>
          <w:lang w:eastAsia="ru-RU"/>
        </w:rPr>
        <w:t>руководства о количестве применя</w:t>
      </w:r>
      <w:r w:rsidR="001F490B" w:rsidRPr="000037B6">
        <w:rPr>
          <w:rFonts w:eastAsia="Times New Roman" w:cs="Times New Roman"/>
          <w:szCs w:val="24"/>
          <w:highlight w:val="green"/>
          <w:lang w:eastAsia="ru-RU"/>
        </w:rPr>
        <w:t>емой жидкости</w:t>
      </w:r>
      <w:r w:rsidRPr="009B2C65">
        <w:rPr>
          <w:rFonts w:eastAsia="Times New Roman" w:cs="Times New Roman"/>
          <w:szCs w:val="24"/>
          <w:lang w:eastAsia="ru-RU"/>
        </w:rPr>
        <w:t>. Начинайте обработку поверхности с верхней точки и двигайтесь по направлению к более низко расположенным. При обработке вертикальных поверхностей начинайте вверху и двигайтесь вниз.</w:t>
      </w:r>
    </w:p>
    <w:p w:rsidR="001F490B" w:rsidRPr="000037B6" w:rsidRDefault="000037B6" w:rsidP="000037B6">
      <w:pPr>
        <w:pStyle w:val="Translation"/>
        <w:rPr>
          <w:rFonts w:eastAsia="Times New Roman" w:cs="Times New Roman"/>
          <w:szCs w:val="24"/>
          <w:lang w:eastAsia="ru-RU"/>
        </w:rPr>
      </w:pPr>
      <w:r w:rsidRPr="0064784E">
        <w:t>Guidance</w:t>
      </w:r>
      <w:r w:rsidRPr="0016261C">
        <w:rPr>
          <w:lang w:val="ru-RU"/>
        </w:rPr>
        <w:t xml:space="preserve"> </w:t>
      </w:r>
      <w:r w:rsidRPr="0064784E">
        <w:t>on</w:t>
      </w:r>
      <w:r w:rsidRPr="0016261C">
        <w:rPr>
          <w:lang w:val="ru-RU"/>
        </w:rPr>
        <w:t xml:space="preserve"> </w:t>
      </w:r>
      <w:r w:rsidRPr="0064784E">
        <w:t>amount</w:t>
      </w:r>
      <w:r w:rsidRPr="0016261C">
        <w:rPr>
          <w:lang w:val="ru-RU"/>
        </w:rPr>
        <w:t xml:space="preserve"> </w:t>
      </w:r>
      <w:r w:rsidRPr="0064784E">
        <w:t>of</w:t>
      </w:r>
      <w:r w:rsidRPr="0016261C">
        <w:rPr>
          <w:lang w:val="ru-RU"/>
        </w:rPr>
        <w:t xml:space="preserve"> </w:t>
      </w:r>
      <w:r w:rsidRPr="0064784E">
        <w:t>fluid</w:t>
      </w:r>
      <w:r w:rsidRPr="0016261C">
        <w:rPr>
          <w:lang w:val="ru-RU"/>
        </w:rPr>
        <w:t xml:space="preserve"> </w:t>
      </w:r>
      <w:r>
        <w:t>given</w:t>
      </w:r>
      <w:r w:rsidRPr="0016261C">
        <w:rPr>
          <w:lang w:val="ru-RU"/>
        </w:rPr>
        <w:t xml:space="preserve"> </w:t>
      </w:r>
      <w:r>
        <w:t>in</w:t>
      </w:r>
      <w:r w:rsidRPr="0016261C">
        <w:rPr>
          <w:lang w:val="ru-RU"/>
        </w:rPr>
        <w:t xml:space="preserve"> </w:t>
      </w:r>
      <w:r>
        <w:t>appendix</w:t>
      </w:r>
      <w:r w:rsidRPr="0016261C">
        <w:rPr>
          <w:lang w:val="ru-RU"/>
        </w:rPr>
        <w:t xml:space="preserve">. </w:t>
      </w:r>
      <w:r w:rsidRPr="0064784E">
        <w:t>Start at the highest point of the surfaces and work to the lowest parts. On vertical surfaces, start at the top and work down.</w:t>
      </w:r>
    </w:p>
    <w:p w:rsidR="005E0197" w:rsidRPr="0016261C" w:rsidRDefault="000037B6"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 xml:space="preserve">8.4.4.4 </w:t>
      </w:r>
      <w:r w:rsidR="005E0197" w:rsidRPr="009B2C65">
        <w:rPr>
          <w:rFonts w:eastAsia="Times New Roman" w:cs="Times New Roman"/>
          <w:szCs w:val="24"/>
          <w:lang w:eastAsia="ru-RU"/>
        </w:rPr>
        <w:t>Стратегия применени</w:t>
      </w:r>
      <w:r>
        <w:rPr>
          <w:rFonts w:eastAsia="Times New Roman" w:cs="Times New Roman"/>
          <w:szCs w:val="24"/>
          <w:lang w:eastAsia="ru-RU"/>
        </w:rPr>
        <w:t xml:space="preserve">я антиобледенительной жидкости: </w:t>
      </w:r>
      <w:r w:rsidR="005E0197" w:rsidRPr="000037B6">
        <w:rPr>
          <w:rFonts w:eastAsia="Times New Roman" w:cs="Times New Roman"/>
          <w:b/>
          <w:szCs w:val="24"/>
          <w:lang w:eastAsia="ru-RU"/>
        </w:rPr>
        <w:t>Направляйте струю от передней кромки к задней.</w:t>
      </w:r>
      <w:r w:rsidR="005E0197" w:rsidRPr="009B2C65">
        <w:rPr>
          <w:rFonts w:eastAsia="Times New Roman" w:cs="Times New Roman"/>
          <w:szCs w:val="24"/>
          <w:lang w:eastAsia="ru-RU"/>
        </w:rPr>
        <w:t xml:space="preserve"> Не наносите жидкость со стороны задней кромки. Начните с верхней части поверхности и обрабатывайте продвигаясь к более низко расположенным поверхностям. Для большинства ВС  начинать нужно от законцовки крыла и обрабатывать к корневой части. Для вертикальных поверхностей начните сверху и двигайтесь вниз.</w:t>
      </w:r>
    </w:p>
    <w:p w:rsidR="000037B6" w:rsidRPr="000037B6" w:rsidRDefault="000037B6" w:rsidP="000037B6">
      <w:pPr>
        <w:pStyle w:val="Translation"/>
        <w:rPr>
          <w:rFonts w:eastAsia="Times New Roman" w:cs="Times New Roman"/>
          <w:szCs w:val="24"/>
          <w:lang w:eastAsia="ru-RU"/>
        </w:rPr>
      </w:pPr>
      <w:r w:rsidRPr="0064784E">
        <w:t>Spray</w:t>
      </w:r>
      <w:r w:rsidRPr="0016261C">
        <w:rPr>
          <w:lang w:val="ru-RU"/>
        </w:rPr>
        <w:t xml:space="preserve"> </w:t>
      </w:r>
      <w:r w:rsidRPr="0064784E">
        <w:t>from</w:t>
      </w:r>
      <w:r w:rsidRPr="0016261C">
        <w:rPr>
          <w:lang w:val="ru-RU"/>
        </w:rPr>
        <w:t xml:space="preserve"> </w:t>
      </w:r>
      <w:r w:rsidRPr="0064784E">
        <w:t>the</w:t>
      </w:r>
      <w:r w:rsidRPr="0016261C">
        <w:rPr>
          <w:lang w:val="ru-RU"/>
        </w:rPr>
        <w:t xml:space="preserve"> </w:t>
      </w:r>
      <w:r w:rsidRPr="0064784E">
        <w:t>leading</w:t>
      </w:r>
      <w:r w:rsidRPr="0016261C">
        <w:rPr>
          <w:lang w:val="ru-RU"/>
        </w:rPr>
        <w:t xml:space="preserve"> </w:t>
      </w:r>
      <w:r w:rsidRPr="0064784E">
        <w:t>edge</w:t>
      </w:r>
      <w:r w:rsidRPr="0016261C">
        <w:rPr>
          <w:lang w:val="ru-RU"/>
        </w:rPr>
        <w:t xml:space="preserve"> </w:t>
      </w:r>
      <w:r w:rsidRPr="0064784E">
        <w:t>to</w:t>
      </w:r>
      <w:r w:rsidRPr="0016261C">
        <w:rPr>
          <w:lang w:val="ru-RU"/>
        </w:rPr>
        <w:t xml:space="preserve"> </w:t>
      </w:r>
      <w:r w:rsidRPr="0064784E">
        <w:t>the</w:t>
      </w:r>
      <w:r w:rsidRPr="0016261C">
        <w:rPr>
          <w:lang w:val="ru-RU"/>
        </w:rPr>
        <w:t xml:space="preserve"> </w:t>
      </w:r>
      <w:r w:rsidRPr="0064784E">
        <w:t>trailing</w:t>
      </w:r>
      <w:r w:rsidRPr="0016261C">
        <w:rPr>
          <w:lang w:val="ru-RU"/>
        </w:rPr>
        <w:t xml:space="preserve"> </w:t>
      </w:r>
      <w:r w:rsidRPr="0064784E">
        <w:t>edge</w:t>
      </w:r>
      <w:r w:rsidRPr="0016261C">
        <w:rPr>
          <w:lang w:val="ru-RU"/>
        </w:rPr>
        <w:t xml:space="preserve">. </w:t>
      </w:r>
      <w:r w:rsidRPr="0064784E">
        <w:t>Do not spray from the rear. Start at the highest point of the surfaces and work to the lowest parts, i.e. on most airplane start at the wing tip and work towards the wing root. On vertical surfaces, start at the top and work down.</w:t>
      </w:r>
    </w:p>
    <w:p w:rsidR="005E0197" w:rsidRPr="00DB107F" w:rsidRDefault="005E0197" w:rsidP="009A1F86">
      <w:pPr>
        <w:keepLines/>
        <w:tabs>
          <w:tab w:val="left" w:pos="5760"/>
        </w:tabs>
        <w:ind w:firstLine="709"/>
        <w:jc w:val="both"/>
        <w:rPr>
          <w:rFonts w:eastAsia="Times New Roman" w:cs="Times New Roman"/>
          <w:szCs w:val="24"/>
          <w:lang w:eastAsia="ru-RU"/>
        </w:rPr>
      </w:pPr>
      <w:r w:rsidRPr="00DB107F">
        <w:rPr>
          <w:rFonts w:eastAsia="Times New Roman" w:cs="Times New Roman"/>
          <w:szCs w:val="24"/>
          <w:lang w:eastAsia="ru-RU"/>
        </w:rPr>
        <w:t>8.4.4.5 Обработке подлежат следующие  поверхности:</w:t>
      </w:r>
    </w:p>
    <w:p w:rsidR="005E0197" w:rsidRPr="00E64237" w:rsidRDefault="005E0197" w:rsidP="00656B03">
      <w:pPr>
        <w:pStyle w:val="a8"/>
        <w:numPr>
          <w:ilvl w:val="0"/>
          <w:numId w:val="2"/>
        </w:numPr>
        <w:jc w:val="both"/>
        <w:rPr>
          <w:rFonts w:eastAsia="Calibri" w:cs="Arial"/>
        </w:rPr>
      </w:pPr>
      <w:r w:rsidRPr="00E64237">
        <w:rPr>
          <w:rFonts w:eastAsia="Calibri" w:cs="Arial"/>
        </w:rPr>
        <w:t xml:space="preserve">верхняя  плоскость и передняя кромка крыла; </w:t>
      </w:r>
    </w:p>
    <w:p w:rsidR="005E0197" w:rsidRPr="00E64237" w:rsidRDefault="005E0197" w:rsidP="00656B03">
      <w:pPr>
        <w:pStyle w:val="a8"/>
        <w:numPr>
          <w:ilvl w:val="0"/>
          <w:numId w:val="2"/>
        </w:numPr>
        <w:jc w:val="both"/>
        <w:rPr>
          <w:rFonts w:eastAsia="Calibri" w:cs="Arial"/>
        </w:rPr>
      </w:pPr>
      <w:r w:rsidRPr="00E64237">
        <w:rPr>
          <w:rFonts w:eastAsia="Calibri" w:cs="Arial"/>
        </w:rPr>
        <w:t xml:space="preserve">горизонтальный  стабилизатор,  включая  подвижные  плоскости  и  руль высоты. </w:t>
      </w:r>
    </w:p>
    <w:p w:rsidR="005E0197" w:rsidRPr="00E64237" w:rsidRDefault="005E0197" w:rsidP="00656B03">
      <w:pPr>
        <w:pStyle w:val="a8"/>
        <w:numPr>
          <w:ilvl w:val="0"/>
          <w:numId w:val="2"/>
        </w:numPr>
        <w:jc w:val="both"/>
        <w:rPr>
          <w:rFonts w:eastAsia="Calibri" w:cs="Arial"/>
        </w:rPr>
      </w:pPr>
      <w:r w:rsidRPr="00E64237">
        <w:rPr>
          <w:rFonts w:eastAsia="Calibri" w:cs="Arial"/>
        </w:rPr>
        <w:t>вертикальный  стабилизатор  и  руль направления;</w:t>
      </w:r>
    </w:p>
    <w:p w:rsidR="005E0197" w:rsidRPr="00E64237" w:rsidRDefault="005E0197" w:rsidP="00656B03">
      <w:pPr>
        <w:pStyle w:val="a8"/>
        <w:numPr>
          <w:ilvl w:val="0"/>
          <w:numId w:val="2"/>
        </w:numPr>
        <w:jc w:val="both"/>
        <w:rPr>
          <w:rFonts w:eastAsia="Calibri" w:cs="Arial"/>
        </w:rPr>
      </w:pPr>
      <w:r w:rsidRPr="00E64237">
        <w:rPr>
          <w:rFonts w:eastAsia="Calibri" w:cs="Arial"/>
        </w:rPr>
        <w:t xml:space="preserve">верхняя  поверхность  фюзеляжа,  в  зависимости  от  наружной  температуры,  типа и количества  осадков (особенно  важно  </w:t>
      </w:r>
      <w:r w:rsidR="003460B0" w:rsidRPr="00E64237">
        <w:rPr>
          <w:rFonts w:eastAsia="Calibri" w:cs="Arial"/>
        </w:rPr>
        <w:t>для</w:t>
      </w:r>
      <w:r w:rsidRPr="00E64237">
        <w:rPr>
          <w:rFonts w:eastAsia="Calibri" w:cs="Arial"/>
        </w:rPr>
        <w:t xml:space="preserve">  </w:t>
      </w:r>
      <w:r w:rsidR="003460B0" w:rsidRPr="00E64237">
        <w:rPr>
          <w:rFonts w:eastAsia="Calibri" w:cs="Arial"/>
        </w:rPr>
        <w:t>ВС</w:t>
      </w:r>
      <w:r w:rsidRPr="00E64237">
        <w:rPr>
          <w:rFonts w:eastAsia="Calibri" w:cs="Arial"/>
        </w:rPr>
        <w:t>, где  двигатель  расположен  по средине фюзеляжа)</w:t>
      </w:r>
      <w:r w:rsidR="00F62F9C" w:rsidRPr="00E64237">
        <w:rPr>
          <w:rFonts w:eastAsia="Calibri" w:cs="Arial"/>
        </w:rPr>
        <w:t>.</w:t>
      </w:r>
    </w:p>
    <w:p w:rsidR="005E0197" w:rsidRPr="0016261C" w:rsidRDefault="005E0197" w:rsidP="009A1F86">
      <w:pPr>
        <w:keepLines/>
        <w:tabs>
          <w:tab w:val="left" w:pos="5760"/>
        </w:tabs>
        <w:ind w:firstLine="709"/>
        <w:jc w:val="both"/>
        <w:rPr>
          <w:rFonts w:eastAsia="Times New Roman" w:cs="Times New Roman"/>
          <w:szCs w:val="24"/>
          <w:lang w:eastAsia="ru-RU"/>
        </w:rPr>
      </w:pPr>
      <w:r w:rsidRPr="00DB107F">
        <w:rPr>
          <w:rFonts w:eastAsia="Times New Roman" w:cs="Times New Roman"/>
          <w:szCs w:val="24"/>
          <w:lang w:eastAsia="ru-RU"/>
        </w:rPr>
        <w:t>ВНИМАНИЕ: Антиобледенительная жидкость может не растечься равномерно по передней кромке крыла, кил</w:t>
      </w:r>
      <w:r w:rsidR="003C54BD" w:rsidRPr="00DB107F">
        <w:rPr>
          <w:rFonts w:eastAsia="Times New Roman" w:cs="Times New Roman"/>
          <w:szCs w:val="24"/>
          <w:lang w:eastAsia="ru-RU"/>
        </w:rPr>
        <w:t>ю</w:t>
      </w:r>
      <w:r w:rsidRPr="00DB107F">
        <w:rPr>
          <w:rFonts w:eastAsia="Times New Roman" w:cs="Times New Roman"/>
          <w:szCs w:val="24"/>
          <w:lang w:eastAsia="ru-RU"/>
        </w:rPr>
        <w:t xml:space="preserve"> и стабилизатор</w:t>
      </w:r>
      <w:r w:rsidR="003C54BD" w:rsidRPr="00DB107F">
        <w:rPr>
          <w:rFonts w:eastAsia="Times New Roman" w:cs="Times New Roman"/>
          <w:szCs w:val="24"/>
          <w:lang w:eastAsia="ru-RU"/>
        </w:rPr>
        <w:t>у</w:t>
      </w:r>
      <w:r w:rsidRPr="00DB107F">
        <w:rPr>
          <w:rFonts w:eastAsia="Times New Roman" w:cs="Times New Roman"/>
          <w:szCs w:val="24"/>
          <w:lang w:eastAsia="ru-RU"/>
        </w:rPr>
        <w:t>. Эти поверхности необходимо проверить, чтобы убедиться, что они правильно покрыты жидкостью.</w:t>
      </w:r>
    </w:p>
    <w:p w:rsidR="00670E86" w:rsidRPr="00DB107F" w:rsidRDefault="00670E86" w:rsidP="00670E86">
      <w:pPr>
        <w:pStyle w:val="Translation"/>
      </w:pPr>
      <w:r w:rsidRPr="00DB107F">
        <w:t>The following surfaces shall be protected:</w:t>
      </w:r>
    </w:p>
    <w:p w:rsidR="00670E86" w:rsidRPr="00DB107F" w:rsidRDefault="00670E86" w:rsidP="00656B03">
      <w:pPr>
        <w:pStyle w:val="Translation"/>
        <w:numPr>
          <w:ilvl w:val="0"/>
          <w:numId w:val="2"/>
        </w:numPr>
        <w:rPr>
          <w:lang w:eastAsia="ru-RU"/>
        </w:rPr>
      </w:pPr>
      <w:r w:rsidRPr="00DB107F">
        <w:rPr>
          <w:lang w:eastAsia="ru-RU"/>
        </w:rPr>
        <w:t>wing upper surfaces and leading edges and upper control surfaces;</w:t>
      </w:r>
    </w:p>
    <w:p w:rsidR="00670E86" w:rsidRPr="0064784E" w:rsidRDefault="00670E86" w:rsidP="00656B03">
      <w:pPr>
        <w:pStyle w:val="Translation"/>
        <w:numPr>
          <w:ilvl w:val="0"/>
          <w:numId w:val="2"/>
        </w:numPr>
        <w:rPr>
          <w:lang w:eastAsia="ru-RU"/>
        </w:rPr>
      </w:pPr>
      <w:r w:rsidRPr="00DB107F">
        <w:rPr>
          <w:lang w:eastAsia="ru-RU"/>
        </w:rPr>
        <w:t>horizontal</w:t>
      </w:r>
      <w:r w:rsidRPr="0064784E">
        <w:rPr>
          <w:lang w:eastAsia="ru-RU"/>
        </w:rPr>
        <w:t xml:space="preserve"> stabilizer upper surfaces including leading edges and elevator upper surfaces;</w:t>
      </w:r>
    </w:p>
    <w:p w:rsidR="00670E86" w:rsidRPr="0064784E" w:rsidRDefault="00670E86" w:rsidP="00656B03">
      <w:pPr>
        <w:pStyle w:val="Translation"/>
        <w:numPr>
          <w:ilvl w:val="0"/>
          <w:numId w:val="2"/>
        </w:numPr>
        <w:rPr>
          <w:lang w:eastAsia="ru-RU"/>
        </w:rPr>
      </w:pPr>
      <w:r w:rsidRPr="0064784E">
        <w:rPr>
          <w:lang w:eastAsia="ru-RU"/>
        </w:rPr>
        <w:t>vertical stabilizer and rudder surfaces (both sides);</w:t>
      </w:r>
    </w:p>
    <w:p w:rsidR="00670E86" w:rsidRDefault="00670E86" w:rsidP="00656B03">
      <w:pPr>
        <w:pStyle w:val="Translation"/>
        <w:numPr>
          <w:ilvl w:val="0"/>
          <w:numId w:val="2"/>
        </w:numPr>
        <w:rPr>
          <w:lang w:eastAsia="ru-RU"/>
        </w:rPr>
      </w:pPr>
      <w:r w:rsidRPr="0064784E">
        <w:rPr>
          <w:lang w:eastAsia="ru-RU"/>
        </w:rPr>
        <w:t>fuselage upper surfaces, depending upon the amount and type of precipitation (especially important on airplanes with centre-line engine)</w:t>
      </w:r>
    </w:p>
    <w:p w:rsidR="00670E86" w:rsidRPr="00670E86" w:rsidRDefault="00670E86" w:rsidP="00670E86">
      <w:pPr>
        <w:pStyle w:val="Translation"/>
        <w:rPr>
          <w:rFonts w:eastAsia="Times New Roman" w:cs="Times New Roman"/>
          <w:szCs w:val="24"/>
          <w:lang w:eastAsia="ru-RU"/>
        </w:rPr>
      </w:pPr>
      <w:r w:rsidRPr="0064784E">
        <w:t>CAUTION: Anti-icing fluids may not flow evenly over wing leading edges, horizontal and vertical stabilizers. These surfaces should be checked to ensure that they are properly coated with fluid.</w:t>
      </w:r>
    </w:p>
    <w:p w:rsidR="005E0197" w:rsidRPr="0016261C"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8.4.4.</w:t>
      </w:r>
      <w:r w:rsidR="00F62F9C" w:rsidRPr="009B2C65">
        <w:rPr>
          <w:rFonts w:eastAsia="Times New Roman" w:cs="Times New Roman"/>
          <w:szCs w:val="24"/>
          <w:lang w:eastAsia="ru-RU"/>
        </w:rPr>
        <w:t>6</w:t>
      </w:r>
      <w:r w:rsidRPr="009B2C65">
        <w:rPr>
          <w:rFonts w:eastAsia="Times New Roman" w:cs="Times New Roman"/>
          <w:szCs w:val="24"/>
          <w:lang w:eastAsia="ru-RU"/>
        </w:rPr>
        <w:t xml:space="preserve"> При применении загущенных жидкостей следует избегать </w:t>
      </w:r>
      <w:r w:rsidR="00F25E64" w:rsidRPr="009B2C65">
        <w:rPr>
          <w:rFonts w:eastAsia="Times New Roman" w:cs="Times New Roman"/>
          <w:szCs w:val="24"/>
          <w:lang w:eastAsia="ru-RU"/>
        </w:rPr>
        <w:t xml:space="preserve">их </w:t>
      </w:r>
      <w:r w:rsidRPr="009B2C65">
        <w:rPr>
          <w:rFonts w:eastAsia="Times New Roman" w:cs="Times New Roman"/>
          <w:szCs w:val="24"/>
          <w:lang w:eastAsia="ru-RU"/>
        </w:rPr>
        <w:t>применения в районе стекол кабины экипажа, так как это может привести к потере видимости во время полета.</w:t>
      </w:r>
      <w:bookmarkStart w:id="121" w:name="_Toc169373592"/>
      <w:bookmarkStart w:id="122" w:name="_Toc169444535"/>
      <w:bookmarkStart w:id="123" w:name="_Toc337326608"/>
    </w:p>
    <w:p w:rsidR="00670E86" w:rsidRPr="00670E86" w:rsidRDefault="00670E86" w:rsidP="00670E86">
      <w:pPr>
        <w:pStyle w:val="Translation"/>
        <w:rPr>
          <w:rFonts w:eastAsia="Times New Roman" w:cs="Times New Roman"/>
          <w:szCs w:val="24"/>
          <w:lang w:eastAsia="ru-RU"/>
        </w:rPr>
      </w:pPr>
      <w:r w:rsidRPr="000D7DAF">
        <w:t>When thickened fluids are used, avoid spraying near flight deck windows, as fluid can cause a severe loss of visibility during flight.</w:t>
      </w:r>
    </w:p>
    <w:p w:rsidR="005E0197" w:rsidRPr="0016261C" w:rsidRDefault="005E0197" w:rsidP="009A1F86">
      <w:pPr>
        <w:pStyle w:val="2"/>
        <w:jc w:val="both"/>
        <w:rPr>
          <w:rFonts w:eastAsia="Times New Roman"/>
          <w:lang w:eastAsia="ru-RU"/>
        </w:rPr>
      </w:pPr>
      <w:bookmarkStart w:id="124" w:name="_Toc406321045"/>
      <w:r w:rsidRPr="009B2C65">
        <w:rPr>
          <w:rFonts w:eastAsia="Times New Roman"/>
          <w:lang w:eastAsia="ru-RU"/>
        </w:rPr>
        <w:t xml:space="preserve">8.5 </w:t>
      </w:r>
      <w:r w:rsidR="001061A0" w:rsidRPr="009B2C65">
        <w:rPr>
          <w:rFonts w:eastAsia="Times New Roman"/>
          <w:lang w:eastAsia="ru-RU"/>
        </w:rPr>
        <w:t>Общие</w:t>
      </w:r>
      <w:r w:rsidRPr="009B2C65">
        <w:rPr>
          <w:rFonts w:eastAsia="Times New Roman"/>
          <w:lang w:eastAsia="ru-RU"/>
        </w:rPr>
        <w:t xml:space="preserve"> требования к состоянию самолёта после  завершения противообледенительной обработки.</w:t>
      </w:r>
      <w:bookmarkEnd w:id="121"/>
      <w:bookmarkEnd w:id="122"/>
      <w:bookmarkEnd w:id="123"/>
      <w:bookmarkEnd w:id="124"/>
    </w:p>
    <w:p w:rsidR="00670E86" w:rsidRPr="00670E86" w:rsidRDefault="00670E86" w:rsidP="00670E86">
      <w:pPr>
        <w:pStyle w:val="Translation"/>
      </w:pPr>
      <w:r w:rsidRPr="00670E86">
        <w:t xml:space="preserve">General airplane </w:t>
      </w:r>
      <w:r>
        <w:rPr>
          <w:lang w:val="en-GB"/>
        </w:rPr>
        <w:t>req</w:t>
      </w:r>
      <w:r w:rsidRPr="007127D1">
        <w:rPr>
          <w:lang w:val="en-GB"/>
        </w:rPr>
        <w:t>uirements</w:t>
      </w:r>
      <w:r w:rsidRPr="00670E86">
        <w:t xml:space="preserve"> after deicing / anti-icing.</w:t>
      </w:r>
    </w:p>
    <w:p w:rsidR="005E0197" w:rsidRPr="0016261C"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 xml:space="preserve">После проведения  </w:t>
      </w:r>
      <w:r w:rsidR="001061A0" w:rsidRPr="009B2C65">
        <w:rPr>
          <w:rFonts w:eastAsia="Times New Roman" w:cs="Times New Roman"/>
          <w:szCs w:val="24"/>
          <w:lang w:eastAsia="ru-RU"/>
        </w:rPr>
        <w:t>ПОЗ ВС</w:t>
      </w:r>
      <w:r w:rsidRPr="009B2C65">
        <w:rPr>
          <w:rFonts w:eastAsia="Times New Roman" w:cs="Times New Roman"/>
          <w:szCs w:val="24"/>
          <w:lang w:eastAsia="ru-RU"/>
        </w:rPr>
        <w:t>, перед  вылетом,  критические поверхности  должны быть чисты от каких бы то ни было отложений инея,  льда, слякоти и  снега  в соответствии со следующим требованиями:</w:t>
      </w:r>
    </w:p>
    <w:p w:rsidR="00E16FA2" w:rsidRPr="00E16FA2" w:rsidRDefault="00E16FA2" w:rsidP="00E16FA2">
      <w:pPr>
        <w:pStyle w:val="Translation"/>
        <w:rPr>
          <w:rFonts w:eastAsia="Times New Roman" w:cs="Times New Roman"/>
          <w:szCs w:val="24"/>
          <w:lang w:eastAsia="ru-RU"/>
        </w:rPr>
      </w:pPr>
      <w:r w:rsidRPr="0064784E">
        <w:t>Following the deicing/anti-icing procedures and prior to take off, the critical airplane surfaces shall be clean of all frost, ice, slush and snow accumulations in accordance with the following requirements:</w:t>
      </w:r>
    </w:p>
    <w:p w:rsidR="005E0197" w:rsidRPr="00DB107F"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 xml:space="preserve">8.5.1 Крыло, хвостовое оперение и плоскости управления (рули, элероны, закрылки, предкрылки, интерцепторы и т.д.) должны быть свободны ото льда, слякоти, снега и инея, исключая  </w:t>
      </w:r>
      <w:r w:rsidRPr="00DB107F">
        <w:rPr>
          <w:rFonts w:eastAsia="Times New Roman" w:cs="Times New Roman"/>
          <w:szCs w:val="24"/>
          <w:lang w:eastAsia="ru-RU"/>
        </w:rPr>
        <w:t xml:space="preserve">иней, </w:t>
      </w:r>
      <w:r w:rsidR="001061A0" w:rsidRPr="00DB107F">
        <w:rPr>
          <w:rFonts w:eastAsia="Times New Roman" w:cs="Times New Roman"/>
          <w:szCs w:val="24"/>
          <w:lang w:eastAsia="ru-RU"/>
        </w:rPr>
        <w:t xml:space="preserve">толщиной до 3 мм, </w:t>
      </w:r>
      <w:r w:rsidRPr="00DB107F">
        <w:rPr>
          <w:rFonts w:eastAsia="Times New Roman" w:cs="Times New Roman"/>
          <w:szCs w:val="24"/>
          <w:lang w:eastAsia="ru-RU"/>
        </w:rPr>
        <w:t>который может оставаться  на  нижней  поверхности  крыла, в области</w:t>
      </w:r>
      <w:r w:rsidR="00C54379" w:rsidRPr="00DB107F">
        <w:rPr>
          <w:rFonts w:eastAsia="Times New Roman" w:cs="Times New Roman"/>
          <w:szCs w:val="24"/>
          <w:lang w:eastAsia="ru-RU"/>
        </w:rPr>
        <w:t>,</w:t>
      </w:r>
      <w:r w:rsidRPr="00DB107F">
        <w:rPr>
          <w:rFonts w:eastAsia="Times New Roman" w:cs="Times New Roman"/>
          <w:szCs w:val="24"/>
          <w:lang w:eastAsia="ru-RU"/>
        </w:rPr>
        <w:t xml:space="preserve">  контактирующей с охлаждённым топливом между передним и задним лонжеронами </w:t>
      </w:r>
      <w:r w:rsidR="001061A0" w:rsidRPr="00DB107F">
        <w:rPr>
          <w:rFonts w:eastAsia="Times New Roman" w:cs="Times New Roman"/>
          <w:szCs w:val="24"/>
          <w:lang w:eastAsia="ru-RU"/>
        </w:rPr>
        <w:t>или тонкий иней на поверхности фюзеляжа или гондол шасси, через который видны надписи среднего размера, если он допускается</w:t>
      </w:r>
      <w:r w:rsidRPr="00DB107F">
        <w:rPr>
          <w:rFonts w:eastAsia="Times New Roman" w:cs="Times New Roman"/>
          <w:szCs w:val="24"/>
          <w:lang w:eastAsia="ru-RU"/>
        </w:rPr>
        <w:t xml:space="preserve"> в соответствии с ЭТД производителя ВС.</w:t>
      </w:r>
    </w:p>
    <w:p w:rsidR="00607891" w:rsidRDefault="005E0197" w:rsidP="009A1F86">
      <w:pPr>
        <w:keepLines/>
        <w:tabs>
          <w:tab w:val="left" w:pos="5760"/>
        </w:tabs>
        <w:ind w:firstLine="709"/>
        <w:jc w:val="both"/>
        <w:rPr>
          <w:rFonts w:eastAsia="Times New Roman" w:cs="Times New Roman"/>
          <w:szCs w:val="24"/>
          <w:lang w:val="en-US" w:eastAsia="ru-RU"/>
        </w:rPr>
      </w:pPr>
      <w:r w:rsidRPr="00DB107F">
        <w:rPr>
          <w:rFonts w:eastAsia="Times New Roman" w:cs="Times New Roman"/>
          <w:szCs w:val="24"/>
          <w:lang w:eastAsia="ru-RU"/>
        </w:rPr>
        <w:t>ВНИМАНИЕ: Допустимый иней на нижней поверхности крыла, который не оказывает критического воздействия в обычных условиях эксплуатации, может стать критическим при определенный условиях</w:t>
      </w:r>
      <w:r w:rsidRPr="009B2C65">
        <w:rPr>
          <w:rFonts w:eastAsia="Times New Roman" w:cs="Times New Roman"/>
          <w:szCs w:val="24"/>
          <w:lang w:eastAsia="ru-RU"/>
        </w:rPr>
        <w:t xml:space="preserve"> полете в условиях обледенения как источник интенсивного образования льда. По</w:t>
      </w:r>
      <w:r w:rsidRPr="0016261C">
        <w:rPr>
          <w:rFonts w:eastAsia="Times New Roman" w:cs="Times New Roman"/>
          <w:szCs w:val="24"/>
          <w:lang w:val="en-US" w:eastAsia="ru-RU"/>
        </w:rPr>
        <w:t xml:space="preserve"> </w:t>
      </w:r>
      <w:r w:rsidRPr="009B2C65">
        <w:rPr>
          <w:rFonts w:eastAsia="Times New Roman" w:cs="Times New Roman"/>
          <w:szCs w:val="24"/>
          <w:lang w:eastAsia="ru-RU"/>
        </w:rPr>
        <w:t>требованию</w:t>
      </w:r>
      <w:r w:rsidRPr="0016261C">
        <w:rPr>
          <w:rFonts w:eastAsia="Times New Roman" w:cs="Times New Roman"/>
          <w:szCs w:val="24"/>
          <w:lang w:val="en-US" w:eastAsia="ru-RU"/>
        </w:rPr>
        <w:t xml:space="preserve"> </w:t>
      </w:r>
      <w:r w:rsidRPr="009B2C65">
        <w:rPr>
          <w:rFonts w:eastAsia="Times New Roman" w:cs="Times New Roman"/>
          <w:szCs w:val="24"/>
          <w:lang w:eastAsia="ru-RU"/>
        </w:rPr>
        <w:t>экипажа</w:t>
      </w:r>
      <w:r w:rsidRPr="0016261C">
        <w:rPr>
          <w:rFonts w:eastAsia="Times New Roman" w:cs="Times New Roman"/>
          <w:szCs w:val="24"/>
          <w:lang w:val="en-US" w:eastAsia="ru-RU"/>
        </w:rPr>
        <w:t xml:space="preserve"> </w:t>
      </w:r>
      <w:r w:rsidRPr="009B2C65">
        <w:rPr>
          <w:rFonts w:eastAsia="Times New Roman" w:cs="Times New Roman"/>
          <w:szCs w:val="24"/>
          <w:lang w:eastAsia="ru-RU"/>
        </w:rPr>
        <w:t>любые</w:t>
      </w:r>
      <w:r w:rsidRPr="0016261C">
        <w:rPr>
          <w:rFonts w:eastAsia="Times New Roman" w:cs="Times New Roman"/>
          <w:szCs w:val="24"/>
          <w:lang w:val="en-US" w:eastAsia="ru-RU"/>
        </w:rPr>
        <w:t xml:space="preserve"> </w:t>
      </w:r>
      <w:r w:rsidRPr="009B2C65">
        <w:rPr>
          <w:rFonts w:eastAsia="Times New Roman" w:cs="Times New Roman"/>
          <w:szCs w:val="24"/>
          <w:lang w:eastAsia="ru-RU"/>
        </w:rPr>
        <w:t>отложения</w:t>
      </w:r>
      <w:r w:rsidRPr="0016261C">
        <w:rPr>
          <w:rFonts w:eastAsia="Times New Roman" w:cs="Times New Roman"/>
          <w:szCs w:val="24"/>
          <w:lang w:val="en-US" w:eastAsia="ru-RU"/>
        </w:rPr>
        <w:t xml:space="preserve"> </w:t>
      </w:r>
      <w:r w:rsidRPr="009B2C65">
        <w:rPr>
          <w:rFonts w:eastAsia="Times New Roman" w:cs="Times New Roman"/>
          <w:szCs w:val="24"/>
          <w:lang w:eastAsia="ru-RU"/>
        </w:rPr>
        <w:t>инея</w:t>
      </w:r>
      <w:r w:rsidRPr="0016261C">
        <w:rPr>
          <w:rFonts w:eastAsia="Times New Roman" w:cs="Times New Roman"/>
          <w:szCs w:val="24"/>
          <w:lang w:val="en-US" w:eastAsia="ru-RU"/>
        </w:rPr>
        <w:t xml:space="preserve"> </w:t>
      </w:r>
      <w:r w:rsidRPr="009B2C65">
        <w:rPr>
          <w:rFonts w:eastAsia="Times New Roman" w:cs="Times New Roman"/>
          <w:szCs w:val="24"/>
          <w:lang w:eastAsia="ru-RU"/>
        </w:rPr>
        <w:t>должны</w:t>
      </w:r>
      <w:r w:rsidRPr="0016261C">
        <w:rPr>
          <w:rFonts w:eastAsia="Times New Roman" w:cs="Times New Roman"/>
          <w:szCs w:val="24"/>
          <w:lang w:val="en-US" w:eastAsia="ru-RU"/>
        </w:rPr>
        <w:t xml:space="preserve"> </w:t>
      </w:r>
      <w:r w:rsidRPr="009B2C65">
        <w:rPr>
          <w:rFonts w:eastAsia="Times New Roman" w:cs="Times New Roman"/>
          <w:szCs w:val="24"/>
          <w:lang w:eastAsia="ru-RU"/>
        </w:rPr>
        <w:t>быть</w:t>
      </w:r>
      <w:r w:rsidRPr="0016261C">
        <w:rPr>
          <w:rFonts w:eastAsia="Times New Roman" w:cs="Times New Roman"/>
          <w:szCs w:val="24"/>
          <w:lang w:val="en-US" w:eastAsia="ru-RU"/>
        </w:rPr>
        <w:t xml:space="preserve"> </w:t>
      </w:r>
      <w:r w:rsidRPr="009B2C65">
        <w:rPr>
          <w:rFonts w:eastAsia="Times New Roman" w:cs="Times New Roman"/>
          <w:szCs w:val="24"/>
          <w:lang w:eastAsia="ru-RU"/>
        </w:rPr>
        <w:t>удалены</w:t>
      </w:r>
      <w:r w:rsidRPr="0016261C">
        <w:rPr>
          <w:rFonts w:eastAsia="Times New Roman" w:cs="Times New Roman"/>
          <w:szCs w:val="24"/>
          <w:lang w:val="en-US" w:eastAsia="ru-RU"/>
        </w:rPr>
        <w:t xml:space="preserve">. </w:t>
      </w:r>
    </w:p>
    <w:p w:rsidR="00E16FA2" w:rsidRDefault="00E16FA2" w:rsidP="00E16FA2">
      <w:pPr>
        <w:pStyle w:val="Translation"/>
      </w:pPr>
      <w:r w:rsidRPr="0064784E">
        <w:t>Wings, tail and control surfaces shall be free of ice, snow, slush and frost except that a coating of frost may be present on wing lower surfaces in areas soaked by fuel between forward and aft spars in accidences with the airplane manufacturers published manuals.</w:t>
      </w:r>
    </w:p>
    <w:p w:rsidR="00E16FA2" w:rsidRPr="00E16FA2" w:rsidRDefault="00E16FA2" w:rsidP="00E16FA2">
      <w:pPr>
        <w:pStyle w:val="Translation"/>
        <w:rPr>
          <w:rFonts w:eastAsia="Times New Roman" w:cs="Times New Roman"/>
          <w:szCs w:val="24"/>
          <w:lang w:eastAsia="ru-RU"/>
        </w:rPr>
      </w:pPr>
      <w:r w:rsidRPr="0064784E">
        <w:t>CAUTION: Acceptable frost on wings lower surfaces which is not critical in standard weather conditions may became critical in case of flight in some in flight icing up weather conditions as a causal factor of intensive icing up.  So, any frost may be required to be removed before flight under pilot’s request.</w:t>
      </w:r>
    </w:p>
    <w:p w:rsidR="005E0197" w:rsidRPr="0016261C"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 xml:space="preserve">8.5.2 Иней или любые </w:t>
      </w:r>
      <w:r w:rsidR="00607891" w:rsidRPr="009B2C65">
        <w:rPr>
          <w:rFonts w:eastAsia="Times New Roman" w:cs="Times New Roman"/>
          <w:szCs w:val="24"/>
          <w:lang w:eastAsia="ru-RU"/>
        </w:rPr>
        <w:t>СЛО</w:t>
      </w:r>
      <w:r w:rsidRPr="009B2C65">
        <w:rPr>
          <w:rFonts w:eastAsia="Times New Roman" w:cs="Times New Roman"/>
          <w:szCs w:val="24"/>
          <w:lang w:eastAsia="ru-RU"/>
        </w:rPr>
        <w:t xml:space="preserve"> не допустимы на нижней поверхности стабилизатора или руля высоты, до тех пор пока иное не будет оговорено в ЭТД ВС.</w:t>
      </w:r>
    </w:p>
    <w:p w:rsidR="00E16FA2" w:rsidRPr="00E16FA2" w:rsidRDefault="00C05A95" w:rsidP="00C05A95">
      <w:pPr>
        <w:pStyle w:val="Translation"/>
        <w:rPr>
          <w:rFonts w:eastAsia="Times New Roman" w:cs="Times New Roman"/>
          <w:szCs w:val="24"/>
          <w:lang w:eastAsia="ru-RU"/>
        </w:rPr>
      </w:pPr>
      <w:r w:rsidRPr="0064784E">
        <w:t>Frost or any other contaminations is not acceptable on the lower side of the horizontal stabilizer and elevator, unless specified otherwise in the airplane manufacturer manual.</w:t>
      </w:r>
    </w:p>
    <w:p w:rsidR="005E0197" w:rsidRPr="0016261C"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 xml:space="preserve">8.5.3 </w:t>
      </w:r>
      <w:r w:rsidR="00607891" w:rsidRPr="009B2C65">
        <w:rPr>
          <w:rFonts w:eastAsia="Times New Roman" w:cs="Times New Roman"/>
          <w:szCs w:val="24"/>
          <w:lang w:eastAsia="ru-RU"/>
        </w:rPr>
        <w:t>Приемники полного и</w:t>
      </w:r>
      <w:r w:rsidRPr="009B2C65">
        <w:rPr>
          <w:rFonts w:eastAsia="Times New Roman" w:cs="Times New Roman"/>
          <w:szCs w:val="24"/>
          <w:lang w:eastAsia="ru-RU"/>
        </w:rPr>
        <w:t xml:space="preserve"> статического давления, </w:t>
      </w:r>
      <w:r w:rsidR="00607891" w:rsidRPr="009B2C65">
        <w:rPr>
          <w:rFonts w:eastAsia="Times New Roman" w:cs="Times New Roman"/>
          <w:szCs w:val="24"/>
          <w:lang w:eastAsia="ru-RU"/>
        </w:rPr>
        <w:t xml:space="preserve">датчики </w:t>
      </w:r>
      <w:r w:rsidRPr="009B2C65">
        <w:rPr>
          <w:rFonts w:eastAsia="Times New Roman" w:cs="Times New Roman"/>
          <w:szCs w:val="24"/>
          <w:lang w:eastAsia="ru-RU"/>
        </w:rPr>
        <w:t xml:space="preserve">углов атаки и обледенения   должны быть очищены ото льда, слякоти, снега, инея  и </w:t>
      </w:r>
      <w:r w:rsidR="00607891" w:rsidRPr="009B2C65">
        <w:rPr>
          <w:rFonts w:eastAsia="Times New Roman" w:cs="Times New Roman"/>
          <w:szCs w:val="24"/>
          <w:lang w:eastAsia="ru-RU"/>
        </w:rPr>
        <w:t>следов</w:t>
      </w:r>
      <w:r w:rsidRPr="009B2C65">
        <w:rPr>
          <w:rFonts w:eastAsia="Times New Roman" w:cs="Times New Roman"/>
          <w:szCs w:val="24"/>
          <w:lang w:eastAsia="ru-RU"/>
        </w:rPr>
        <w:t xml:space="preserve"> жидкости.</w:t>
      </w:r>
    </w:p>
    <w:p w:rsidR="00C05A95" w:rsidRPr="00C05A95" w:rsidRDefault="00C05A95" w:rsidP="00C05A95">
      <w:pPr>
        <w:pStyle w:val="Translation"/>
        <w:rPr>
          <w:rFonts w:eastAsia="Times New Roman" w:cs="Times New Roman"/>
          <w:szCs w:val="24"/>
          <w:lang w:eastAsia="ru-RU"/>
        </w:rPr>
      </w:pPr>
      <w:r w:rsidRPr="0064784E">
        <w:t>Pitot heads, static ports, angle of attack sensors, ice detection probes must be clear of ice, frost, snow and fluid residues.</w:t>
      </w:r>
    </w:p>
    <w:p w:rsidR="005E0197" w:rsidRPr="0016261C"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 xml:space="preserve">8.5.4 Двигатели. Входные каналы и сопла, входные каналы систем охлаждения, датчики системы контроля и отверстия должны  быть  чистыми ото  льда и  снега.  Лопатки вентилятора компрессора или лопасти воздушного винта (если применимо) должны быть </w:t>
      </w:r>
      <w:r w:rsidR="00607891" w:rsidRPr="009B2C65">
        <w:rPr>
          <w:rFonts w:eastAsia="Times New Roman" w:cs="Times New Roman"/>
          <w:szCs w:val="24"/>
          <w:lang w:eastAsia="ru-RU"/>
        </w:rPr>
        <w:t>чистыми</w:t>
      </w:r>
      <w:r w:rsidRPr="009B2C65">
        <w:rPr>
          <w:rFonts w:eastAsia="Times New Roman" w:cs="Times New Roman"/>
          <w:szCs w:val="24"/>
          <w:lang w:eastAsia="ru-RU"/>
        </w:rPr>
        <w:t xml:space="preserve"> ото льда, инея и снега и должны свободно вращаться.</w:t>
      </w:r>
    </w:p>
    <w:p w:rsidR="00C05A95" w:rsidRPr="00C05A95" w:rsidRDefault="00C05A95" w:rsidP="00C05A95">
      <w:pPr>
        <w:pStyle w:val="Translation"/>
        <w:rPr>
          <w:rFonts w:eastAsia="Times New Roman" w:cs="Times New Roman"/>
          <w:szCs w:val="24"/>
          <w:lang w:eastAsia="ru-RU"/>
        </w:rPr>
      </w:pPr>
      <w:r w:rsidRPr="0064784E">
        <w:t>Engines. Engine inlets, exhaust nozzles, cooling intakes, control system probes and ports shall be clear of ice and snow. Engine fan blades or propellers (as appropriate) shall be shall be clear of ice, frost and snow, and shall be free to rotate.</w:t>
      </w:r>
    </w:p>
    <w:p w:rsidR="00C05A95" w:rsidRPr="0016261C" w:rsidRDefault="005E0197" w:rsidP="00C05A95">
      <w:pPr>
        <w:keepLines/>
        <w:tabs>
          <w:tab w:val="left" w:pos="5760"/>
        </w:tabs>
        <w:ind w:firstLine="709"/>
        <w:jc w:val="both"/>
        <w:rPr>
          <w:rFonts w:eastAsia="Times New Roman" w:cs="Times New Roman"/>
          <w:szCs w:val="24"/>
          <w:lang w:val="en-US" w:eastAsia="ru-RU"/>
        </w:rPr>
      </w:pPr>
      <w:r w:rsidRPr="009B2C65">
        <w:rPr>
          <w:rFonts w:eastAsia="Times New Roman" w:cs="Times New Roman"/>
          <w:szCs w:val="24"/>
          <w:lang w:eastAsia="ru-RU"/>
        </w:rPr>
        <w:t>8.5.5 Впускные и выпускные отверстия системы кондиционирования  воздуха должны  быть  очищены  ото  льда,  слякоти,  снега  и  инея. Выпускные</w:t>
      </w:r>
      <w:r w:rsidRPr="0016261C">
        <w:rPr>
          <w:rFonts w:eastAsia="Times New Roman" w:cs="Times New Roman"/>
          <w:szCs w:val="24"/>
          <w:lang w:val="en-US" w:eastAsia="ru-RU"/>
        </w:rPr>
        <w:t xml:space="preserve"> </w:t>
      </w:r>
      <w:r w:rsidRPr="009B2C65">
        <w:rPr>
          <w:rFonts w:eastAsia="Times New Roman" w:cs="Times New Roman"/>
          <w:szCs w:val="24"/>
          <w:lang w:eastAsia="ru-RU"/>
        </w:rPr>
        <w:t>клапаны</w:t>
      </w:r>
      <w:r w:rsidRPr="0016261C">
        <w:rPr>
          <w:rFonts w:eastAsia="Times New Roman" w:cs="Times New Roman"/>
          <w:szCs w:val="24"/>
          <w:lang w:val="en-US" w:eastAsia="ru-RU"/>
        </w:rPr>
        <w:t xml:space="preserve"> </w:t>
      </w:r>
      <w:r w:rsidRPr="009B2C65">
        <w:rPr>
          <w:rFonts w:eastAsia="Times New Roman" w:cs="Times New Roman"/>
          <w:szCs w:val="24"/>
          <w:lang w:eastAsia="ru-RU"/>
        </w:rPr>
        <w:t>должны</w:t>
      </w:r>
      <w:r w:rsidRPr="0016261C">
        <w:rPr>
          <w:rFonts w:eastAsia="Times New Roman" w:cs="Times New Roman"/>
          <w:szCs w:val="24"/>
          <w:lang w:val="en-US" w:eastAsia="ru-RU"/>
        </w:rPr>
        <w:t xml:space="preserve"> </w:t>
      </w:r>
      <w:r w:rsidRPr="009B2C65">
        <w:rPr>
          <w:rFonts w:eastAsia="Times New Roman" w:cs="Times New Roman"/>
          <w:szCs w:val="24"/>
          <w:lang w:eastAsia="ru-RU"/>
        </w:rPr>
        <w:t>быть</w:t>
      </w:r>
      <w:r w:rsidRPr="0016261C">
        <w:rPr>
          <w:rFonts w:eastAsia="Times New Roman" w:cs="Times New Roman"/>
          <w:szCs w:val="24"/>
          <w:lang w:val="en-US" w:eastAsia="ru-RU"/>
        </w:rPr>
        <w:t xml:space="preserve"> </w:t>
      </w:r>
      <w:r w:rsidRPr="009B2C65">
        <w:rPr>
          <w:rFonts w:eastAsia="Times New Roman" w:cs="Times New Roman"/>
          <w:szCs w:val="24"/>
          <w:lang w:eastAsia="ru-RU"/>
        </w:rPr>
        <w:t>чистыми</w:t>
      </w:r>
      <w:r w:rsidRPr="0016261C">
        <w:rPr>
          <w:rFonts w:eastAsia="Times New Roman" w:cs="Times New Roman"/>
          <w:szCs w:val="24"/>
          <w:lang w:val="en-US" w:eastAsia="ru-RU"/>
        </w:rPr>
        <w:t xml:space="preserve"> </w:t>
      </w:r>
      <w:r w:rsidRPr="009B2C65">
        <w:rPr>
          <w:rFonts w:eastAsia="Times New Roman" w:cs="Times New Roman"/>
          <w:szCs w:val="24"/>
          <w:lang w:eastAsia="ru-RU"/>
        </w:rPr>
        <w:t>и</w:t>
      </w:r>
      <w:r w:rsidRPr="0016261C">
        <w:rPr>
          <w:rFonts w:eastAsia="Times New Roman" w:cs="Times New Roman"/>
          <w:szCs w:val="24"/>
          <w:lang w:val="en-US" w:eastAsia="ru-RU"/>
        </w:rPr>
        <w:t xml:space="preserve"> </w:t>
      </w:r>
      <w:r w:rsidRPr="009B2C65">
        <w:rPr>
          <w:rFonts w:eastAsia="Times New Roman" w:cs="Times New Roman"/>
          <w:szCs w:val="24"/>
          <w:lang w:eastAsia="ru-RU"/>
        </w:rPr>
        <w:t>свободными</w:t>
      </w:r>
      <w:r w:rsidRPr="0016261C">
        <w:rPr>
          <w:rFonts w:eastAsia="Times New Roman" w:cs="Times New Roman"/>
          <w:szCs w:val="24"/>
          <w:lang w:val="en-US" w:eastAsia="ru-RU"/>
        </w:rPr>
        <w:t>.</w:t>
      </w:r>
      <w:r w:rsidR="00C05A95" w:rsidRPr="0016261C">
        <w:rPr>
          <w:rFonts w:eastAsia="Times New Roman" w:cs="Times New Roman"/>
          <w:szCs w:val="24"/>
          <w:lang w:val="en-US" w:eastAsia="ru-RU"/>
        </w:rPr>
        <w:t xml:space="preserve"> </w:t>
      </w:r>
    </w:p>
    <w:p w:rsidR="005E0197" w:rsidRPr="00C05A95" w:rsidRDefault="00C05A95" w:rsidP="00C05A95">
      <w:pPr>
        <w:pStyle w:val="Translation"/>
        <w:rPr>
          <w:rFonts w:eastAsia="Times New Roman" w:cs="Times New Roman"/>
          <w:szCs w:val="24"/>
          <w:lang w:eastAsia="ru-RU"/>
        </w:rPr>
      </w:pPr>
      <w:r w:rsidRPr="0064784E">
        <w:t>Air conditioning inlets and exits shall be clear of ice, frost, and snow. Outflow valves shall be clear and unobstructed.</w:t>
      </w:r>
    </w:p>
    <w:p w:rsidR="005E0197" w:rsidRDefault="005E0197" w:rsidP="009A1F86">
      <w:pPr>
        <w:keepLines/>
        <w:tabs>
          <w:tab w:val="left" w:pos="5760"/>
        </w:tabs>
        <w:ind w:firstLine="709"/>
        <w:jc w:val="both"/>
        <w:rPr>
          <w:rFonts w:eastAsia="Times New Roman" w:cs="Times New Roman"/>
          <w:szCs w:val="24"/>
          <w:lang w:val="en-US" w:eastAsia="ru-RU"/>
        </w:rPr>
      </w:pPr>
      <w:r w:rsidRPr="0016261C">
        <w:rPr>
          <w:rFonts w:eastAsia="Times New Roman" w:cs="Times New Roman"/>
          <w:szCs w:val="24"/>
          <w:lang w:val="en-US" w:eastAsia="ru-RU"/>
        </w:rPr>
        <w:t xml:space="preserve">8.5.6 </w:t>
      </w:r>
      <w:r w:rsidRPr="009B2C65">
        <w:rPr>
          <w:rFonts w:eastAsia="Times New Roman" w:cs="Times New Roman"/>
          <w:szCs w:val="24"/>
          <w:lang w:eastAsia="ru-RU"/>
        </w:rPr>
        <w:t>Шасси</w:t>
      </w:r>
      <w:r w:rsidRPr="0016261C">
        <w:rPr>
          <w:rFonts w:eastAsia="Times New Roman" w:cs="Times New Roman"/>
          <w:szCs w:val="24"/>
          <w:lang w:val="en-US" w:eastAsia="ru-RU"/>
        </w:rPr>
        <w:t xml:space="preserve">, </w:t>
      </w:r>
      <w:r w:rsidRPr="009B2C65">
        <w:rPr>
          <w:rFonts w:eastAsia="Times New Roman" w:cs="Times New Roman"/>
          <w:szCs w:val="24"/>
          <w:lang w:eastAsia="ru-RU"/>
        </w:rPr>
        <w:t>створки</w:t>
      </w:r>
      <w:r w:rsidRPr="0016261C">
        <w:rPr>
          <w:rFonts w:eastAsia="Times New Roman" w:cs="Times New Roman"/>
          <w:szCs w:val="24"/>
          <w:lang w:val="en-US" w:eastAsia="ru-RU"/>
        </w:rPr>
        <w:t xml:space="preserve"> </w:t>
      </w:r>
      <w:r w:rsidRPr="009B2C65">
        <w:rPr>
          <w:rFonts w:eastAsia="Times New Roman" w:cs="Times New Roman"/>
          <w:szCs w:val="24"/>
          <w:lang w:eastAsia="ru-RU"/>
        </w:rPr>
        <w:t>шасси</w:t>
      </w:r>
      <w:r w:rsidRPr="0016261C">
        <w:rPr>
          <w:rFonts w:eastAsia="Times New Roman" w:cs="Times New Roman"/>
          <w:szCs w:val="24"/>
          <w:lang w:val="en-US" w:eastAsia="ru-RU"/>
        </w:rPr>
        <w:t xml:space="preserve"> </w:t>
      </w:r>
      <w:r w:rsidRPr="009B2C65">
        <w:rPr>
          <w:rFonts w:eastAsia="Times New Roman" w:cs="Times New Roman"/>
          <w:szCs w:val="24"/>
          <w:lang w:eastAsia="ru-RU"/>
        </w:rPr>
        <w:t>и</w:t>
      </w:r>
      <w:r w:rsidRPr="0016261C">
        <w:rPr>
          <w:rFonts w:eastAsia="Times New Roman" w:cs="Times New Roman"/>
          <w:szCs w:val="24"/>
          <w:lang w:val="en-US" w:eastAsia="ru-RU"/>
        </w:rPr>
        <w:t xml:space="preserve"> </w:t>
      </w:r>
      <w:r w:rsidRPr="009B2C65">
        <w:rPr>
          <w:rFonts w:eastAsia="Times New Roman" w:cs="Times New Roman"/>
          <w:szCs w:val="24"/>
          <w:lang w:eastAsia="ru-RU"/>
        </w:rPr>
        <w:t>ниши</w:t>
      </w:r>
      <w:r w:rsidRPr="0016261C">
        <w:rPr>
          <w:rFonts w:eastAsia="Times New Roman" w:cs="Times New Roman"/>
          <w:szCs w:val="24"/>
          <w:lang w:val="en-US" w:eastAsia="ru-RU"/>
        </w:rPr>
        <w:t xml:space="preserve"> </w:t>
      </w:r>
      <w:r w:rsidRPr="009B2C65">
        <w:rPr>
          <w:rFonts w:eastAsia="Times New Roman" w:cs="Times New Roman"/>
          <w:szCs w:val="24"/>
          <w:lang w:eastAsia="ru-RU"/>
        </w:rPr>
        <w:t>колес</w:t>
      </w:r>
      <w:r w:rsidRPr="0016261C">
        <w:rPr>
          <w:rFonts w:eastAsia="Times New Roman" w:cs="Times New Roman"/>
          <w:szCs w:val="24"/>
          <w:lang w:val="en-US" w:eastAsia="ru-RU"/>
        </w:rPr>
        <w:t xml:space="preserve"> </w:t>
      </w:r>
      <w:r w:rsidRPr="009B2C65">
        <w:rPr>
          <w:rFonts w:eastAsia="Times New Roman" w:cs="Times New Roman"/>
          <w:szCs w:val="24"/>
          <w:lang w:eastAsia="ru-RU"/>
        </w:rPr>
        <w:t>шасси</w:t>
      </w:r>
      <w:r w:rsidRPr="0016261C">
        <w:rPr>
          <w:rFonts w:eastAsia="Times New Roman" w:cs="Times New Roman"/>
          <w:szCs w:val="24"/>
          <w:lang w:val="en-US" w:eastAsia="ru-RU"/>
        </w:rPr>
        <w:t xml:space="preserve"> </w:t>
      </w:r>
      <w:r w:rsidRPr="009B2C65">
        <w:rPr>
          <w:rFonts w:eastAsia="Times New Roman" w:cs="Times New Roman"/>
          <w:szCs w:val="24"/>
          <w:lang w:eastAsia="ru-RU"/>
        </w:rPr>
        <w:t>должны</w:t>
      </w:r>
      <w:r w:rsidRPr="0016261C">
        <w:rPr>
          <w:rFonts w:eastAsia="Times New Roman" w:cs="Times New Roman"/>
          <w:szCs w:val="24"/>
          <w:lang w:val="en-US" w:eastAsia="ru-RU"/>
        </w:rPr>
        <w:t xml:space="preserve">  </w:t>
      </w:r>
      <w:r w:rsidRPr="009B2C65">
        <w:rPr>
          <w:rFonts w:eastAsia="Times New Roman" w:cs="Times New Roman"/>
          <w:szCs w:val="24"/>
          <w:lang w:eastAsia="ru-RU"/>
        </w:rPr>
        <w:t>быть</w:t>
      </w:r>
      <w:r w:rsidRPr="0016261C">
        <w:rPr>
          <w:rFonts w:eastAsia="Times New Roman" w:cs="Times New Roman"/>
          <w:szCs w:val="24"/>
          <w:lang w:val="en-US" w:eastAsia="ru-RU"/>
        </w:rPr>
        <w:t xml:space="preserve">  </w:t>
      </w:r>
      <w:r w:rsidRPr="009B2C65">
        <w:rPr>
          <w:rFonts w:eastAsia="Times New Roman" w:cs="Times New Roman"/>
          <w:szCs w:val="24"/>
          <w:lang w:eastAsia="ru-RU"/>
        </w:rPr>
        <w:t>свободны</w:t>
      </w:r>
      <w:r w:rsidRPr="0016261C">
        <w:rPr>
          <w:rFonts w:eastAsia="Times New Roman" w:cs="Times New Roman"/>
          <w:szCs w:val="24"/>
          <w:lang w:val="en-US" w:eastAsia="ru-RU"/>
        </w:rPr>
        <w:t xml:space="preserve"> </w:t>
      </w:r>
      <w:r w:rsidRPr="009B2C65">
        <w:rPr>
          <w:rFonts w:eastAsia="Times New Roman" w:cs="Times New Roman"/>
          <w:szCs w:val="24"/>
          <w:lang w:eastAsia="ru-RU"/>
        </w:rPr>
        <w:t>и</w:t>
      </w:r>
      <w:r w:rsidRPr="0016261C">
        <w:rPr>
          <w:rFonts w:eastAsia="Times New Roman" w:cs="Times New Roman"/>
          <w:szCs w:val="24"/>
          <w:lang w:val="en-US" w:eastAsia="ru-RU"/>
        </w:rPr>
        <w:t xml:space="preserve"> </w:t>
      </w:r>
      <w:r w:rsidRPr="009B2C65">
        <w:rPr>
          <w:rFonts w:eastAsia="Times New Roman" w:cs="Times New Roman"/>
          <w:szCs w:val="24"/>
          <w:lang w:eastAsia="ru-RU"/>
        </w:rPr>
        <w:t>чисты</w:t>
      </w:r>
      <w:r w:rsidRPr="0016261C">
        <w:rPr>
          <w:rFonts w:eastAsia="Times New Roman" w:cs="Times New Roman"/>
          <w:szCs w:val="24"/>
          <w:lang w:val="en-US" w:eastAsia="ru-RU"/>
        </w:rPr>
        <w:t xml:space="preserve"> </w:t>
      </w:r>
      <w:r w:rsidRPr="009B2C65">
        <w:rPr>
          <w:rFonts w:eastAsia="Times New Roman" w:cs="Times New Roman"/>
          <w:szCs w:val="24"/>
          <w:lang w:eastAsia="ru-RU"/>
        </w:rPr>
        <w:t>ото</w:t>
      </w:r>
      <w:r w:rsidRPr="0016261C">
        <w:rPr>
          <w:rFonts w:eastAsia="Times New Roman" w:cs="Times New Roman"/>
          <w:szCs w:val="24"/>
          <w:lang w:val="en-US" w:eastAsia="ru-RU"/>
        </w:rPr>
        <w:t xml:space="preserve">  </w:t>
      </w:r>
      <w:r w:rsidRPr="009B2C65">
        <w:rPr>
          <w:rFonts w:eastAsia="Times New Roman" w:cs="Times New Roman"/>
          <w:szCs w:val="24"/>
          <w:lang w:eastAsia="ru-RU"/>
        </w:rPr>
        <w:t>льда</w:t>
      </w:r>
      <w:r w:rsidRPr="0016261C">
        <w:rPr>
          <w:rFonts w:eastAsia="Times New Roman" w:cs="Times New Roman"/>
          <w:szCs w:val="24"/>
          <w:lang w:val="en-US" w:eastAsia="ru-RU"/>
        </w:rPr>
        <w:t xml:space="preserve">,  </w:t>
      </w:r>
      <w:r w:rsidRPr="009B2C65">
        <w:rPr>
          <w:rFonts w:eastAsia="Times New Roman" w:cs="Times New Roman"/>
          <w:szCs w:val="24"/>
          <w:lang w:eastAsia="ru-RU"/>
        </w:rPr>
        <w:t>снега</w:t>
      </w:r>
      <w:r w:rsidRPr="0016261C">
        <w:rPr>
          <w:rFonts w:eastAsia="Times New Roman" w:cs="Times New Roman"/>
          <w:szCs w:val="24"/>
          <w:lang w:val="en-US" w:eastAsia="ru-RU"/>
        </w:rPr>
        <w:t xml:space="preserve">, </w:t>
      </w:r>
      <w:r w:rsidRPr="009B2C65">
        <w:rPr>
          <w:rFonts w:eastAsia="Times New Roman" w:cs="Times New Roman"/>
          <w:szCs w:val="24"/>
          <w:lang w:eastAsia="ru-RU"/>
        </w:rPr>
        <w:t>слякоти</w:t>
      </w:r>
      <w:r w:rsidRPr="0016261C">
        <w:rPr>
          <w:rFonts w:eastAsia="Times New Roman" w:cs="Times New Roman"/>
          <w:szCs w:val="24"/>
          <w:lang w:val="en-US" w:eastAsia="ru-RU"/>
        </w:rPr>
        <w:t xml:space="preserve"> </w:t>
      </w:r>
      <w:r w:rsidRPr="009B2C65">
        <w:rPr>
          <w:rFonts w:eastAsia="Times New Roman" w:cs="Times New Roman"/>
          <w:szCs w:val="24"/>
          <w:lang w:eastAsia="ru-RU"/>
        </w:rPr>
        <w:t>и</w:t>
      </w:r>
      <w:r w:rsidRPr="0016261C">
        <w:rPr>
          <w:rFonts w:eastAsia="Times New Roman" w:cs="Times New Roman"/>
          <w:szCs w:val="24"/>
          <w:lang w:val="en-US" w:eastAsia="ru-RU"/>
        </w:rPr>
        <w:t xml:space="preserve"> </w:t>
      </w:r>
      <w:r w:rsidRPr="009B2C65">
        <w:rPr>
          <w:rFonts w:eastAsia="Times New Roman" w:cs="Times New Roman"/>
          <w:szCs w:val="24"/>
          <w:lang w:eastAsia="ru-RU"/>
        </w:rPr>
        <w:t>инея</w:t>
      </w:r>
      <w:r w:rsidRPr="0016261C">
        <w:rPr>
          <w:rFonts w:eastAsia="Times New Roman" w:cs="Times New Roman"/>
          <w:szCs w:val="24"/>
          <w:lang w:val="en-US" w:eastAsia="ru-RU"/>
        </w:rPr>
        <w:t>.</w:t>
      </w:r>
    </w:p>
    <w:p w:rsidR="00C05A95" w:rsidRDefault="00C05A95" w:rsidP="00C05A95">
      <w:pPr>
        <w:pStyle w:val="Translation"/>
      </w:pPr>
      <w:r w:rsidRPr="0064784E">
        <w:t>Landing gear and landing gear doors shall be unobstructed and clear of ice, frost, slush and snow.</w:t>
      </w:r>
    </w:p>
    <w:p w:rsidR="005E0197" w:rsidRPr="00C05A95" w:rsidRDefault="005E0197" w:rsidP="009A1F86">
      <w:pPr>
        <w:keepLines/>
        <w:tabs>
          <w:tab w:val="left" w:pos="5760"/>
        </w:tabs>
        <w:ind w:firstLine="709"/>
        <w:jc w:val="both"/>
        <w:rPr>
          <w:rFonts w:eastAsia="Times New Roman" w:cs="Times New Roman"/>
          <w:szCs w:val="24"/>
          <w:lang w:eastAsia="ru-RU"/>
        </w:rPr>
      </w:pPr>
      <w:r w:rsidRPr="00C05A95">
        <w:rPr>
          <w:rFonts w:eastAsia="Times New Roman" w:cs="Times New Roman"/>
          <w:szCs w:val="24"/>
          <w:lang w:eastAsia="ru-RU"/>
        </w:rPr>
        <w:t xml:space="preserve">8.5.7 </w:t>
      </w:r>
      <w:r w:rsidR="00607891" w:rsidRPr="009B2C65">
        <w:rPr>
          <w:rFonts w:eastAsia="TimesNewRomanPSMT"/>
          <w:color w:val="000000"/>
          <w:szCs w:val="24"/>
          <w:lang w:eastAsia="ru-RU"/>
        </w:rPr>
        <w:t>Дренажные</w:t>
      </w:r>
      <w:r w:rsidR="00607891" w:rsidRPr="00C05A95">
        <w:rPr>
          <w:rFonts w:eastAsia="TimesNewRomanPSMT"/>
          <w:color w:val="000000"/>
          <w:szCs w:val="24"/>
          <w:lang w:eastAsia="ru-RU"/>
        </w:rPr>
        <w:t xml:space="preserve"> </w:t>
      </w:r>
      <w:r w:rsidR="00607891" w:rsidRPr="009B2C65">
        <w:rPr>
          <w:rFonts w:eastAsia="TimesNewRomanPSMT"/>
          <w:color w:val="000000"/>
          <w:szCs w:val="24"/>
          <w:lang w:eastAsia="ru-RU"/>
        </w:rPr>
        <w:t>отверстия</w:t>
      </w:r>
      <w:r w:rsidR="00607891" w:rsidRPr="00C05A95">
        <w:rPr>
          <w:rFonts w:eastAsia="TimesNewRomanPSMT"/>
          <w:color w:val="000000"/>
          <w:szCs w:val="24"/>
          <w:lang w:eastAsia="ru-RU"/>
        </w:rPr>
        <w:t xml:space="preserve"> </w:t>
      </w:r>
      <w:r w:rsidR="00607891" w:rsidRPr="009B2C65">
        <w:rPr>
          <w:rFonts w:eastAsia="TimesNewRomanPSMT"/>
          <w:color w:val="000000"/>
          <w:szCs w:val="24"/>
          <w:lang w:eastAsia="ru-RU"/>
        </w:rPr>
        <w:t>топливных</w:t>
      </w:r>
      <w:r w:rsidR="00607891" w:rsidRPr="00C05A95">
        <w:rPr>
          <w:rFonts w:eastAsia="TimesNewRomanPSMT"/>
          <w:color w:val="000000"/>
          <w:szCs w:val="24"/>
          <w:lang w:eastAsia="ru-RU"/>
        </w:rPr>
        <w:t xml:space="preserve"> </w:t>
      </w:r>
      <w:r w:rsidR="00607891" w:rsidRPr="009B2C65">
        <w:rPr>
          <w:rFonts w:eastAsia="TimesNewRomanPSMT"/>
          <w:color w:val="000000"/>
          <w:szCs w:val="24"/>
          <w:lang w:eastAsia="ru-RU"/>
        </w:rPr>
        <w:t>баков</w:t>
      </w:r>
      <w:r w:rsidR="00607891" w:rsidRPr="00C05A95">
        <w:rPr>
          <w:rFonts w:eastAsia="TimesNewRomanPSMT"/>
          <w:color w:val="000000"/>
          <w:szCs w:val="24"/>
          <w:lang w:eastAsia="ru-RU"/>
        </w:rPr>
        <w:t xml:space="preserve"> </w:t>
      </w:r>
      <w:r w:rsidRPr="009B2C65">
        <w:rPr>
          <w:rFonts w:eastAsia="Times New Roman" w:cs="Times New Roman"/>
          <w:szCs w:val="24"/>
          <w:lang w:eastAsia="ru-RU"/>
        </w:rPr>
        <w:t>должны</w:t>
      </w:r>
      <w:r w:rsidRPr="00C05A95">
        <w:rPr>
          <w:rFonts w:eastAsia="Times New Roman" w:cs="Times New Roman"/>
          <w:szCs w:val="24"/>
          <w:lang w:eastAsia="ru-RU"/>
        </w:rPr>
        <w:t xml:space="preserve">  </w:t>
      </w:r>
      <w:r w:rsidRPr="009B2C65">
        <w:rPr>
          <w:rFonts w:eastAsia="Times New Roman" w:cs="Times New Roman"/>
          <w:szCs w:val="24"/>
          <w:lang w:eastAsia="ru-RU"/>
        </w:rPr>
        <w:t>быть</w:t>
      </w:r>
      <w:r w:rsidRPr="00C05A95">
        <w:rPr>
          <w:rFonts w:eastAsia="Times New Roman" w:cs="Times New Roman"/>
          <w:szCs w:val="24"/>
          <w:lang w:eastAsia="ru-RU"/>
        </w:rPr>
        <w:t xml:space="preserve">  </w:t>
      </w:r>
      <w:r w:rsidRPr="009B2C65">
        <w:rPr>
          <w:rFonts w:eastAsia="Times New Roman" w:cs="Times New Roman"/>
          <w:szCs w:val="24"/>
          <w:lang w:eastAsia="ru-RU"/>
        </w:rPr>
        <w:t>свободны</w:t>
      </w:r>
      <w:r w:rsidRPr="00C05A95">
        <w:rPr>
          <w:rFonts w:eastAsia="Times New Roman" w:cs="Times New Roman"/>
          <w:szCs w:val="24"/>
          <w:lang w:eastAsia="ru-RU"/>
        </w:rPr>
        <w:t xml:space="preserve">  </w:t>
      </w:r>
      <w:r w:rsidRPr="009B2C65">
        <w:rPr>
          <w:rFonts w:eastAsia="Times New Roman" w:cs="Times New Roman"/>
          <w:szCs w:val="24"/>
          <w:lang w:eastAsia="ru-RU"/>
        </w:rPr>
        <w:t>ото</w:t>
      </w:r>
      <w:r w:rsidRPr="00C05A95">
        <w:rPr>
          <w:rFonts w:eastAsia="Times New Roman" w:cs="Times New Roman"/>
          <w:szCs w:val="24"/>
          <w:lang w:eastAsia="ru-RU"/>
        </w:rPr>
        <w:t xml:space="preserve">  </w:t>
      </w:r>
      <w:r w:rsidRPr="009B2C65">
        <w:rPr>
          <w:rFonts w:eastAsia="Times New Roman" w:cs="Times New Roman"/>
          <w:szCs w:val="24"/>
          <w:lang w:eastAsia="ru-RU"/>
        </w:rPr>
        <w:t>льда</w:t>
      </w:r>
      <w:r w:rsidRPr="00C05A95">
        <w:rPr>
          <w:rFonts w:eastAsia="Times New Roman" w:cs="Times New Roman"/>
          <w:szCs w:val="24"/>
          <w:lang w:eastAsia="ru-RU"/>
        </w:rPr>
        <w:t xml:space="preserve">,  </w:t>
      </w:r>
      <w:r w:rsidRPr="009B2C65">
        <w:rPr>
          <w:rFonts w:eastAsia="Times New Roman" w:cs="Times New Roman"/>
          <w:szCs w:val="24"/>
          <w:lang w:eastAsia="ru-RU"/>
        </w:rPr>
        <w:t>слякоти</w:t>
      </w:r>
      <w:r w:rsidRPr="00C05A95">
        <w:rPr>
          <w:rFonts w:eastAsia="Times New Roman" w:cs="Times New Roman"/>
          <w:szCs w:val="24"/>
          <w:lang w:eastAsia="ru-RU"/>
        </w:rPr>
        <w:t xml:space="preserve">,  </w:t>
      </w:r>
      <w:r w:rsidRPr="009B2C65">
        <w:rPr>
          <w:rFonts w:eastAsia="Times New Roman" w:cs="Times New Roman"/>
          <w:szCs w:val="24"/>
          <w:lang w:eastAsia="ru-RU"/>
        </w:rPr>
        <w:t>снега</w:t>
      </w:r>
      <w:r w:rsidRPr="00C05A95">
        <w:rPr>
          <w:rFonts w:eastAsia="Times New Roman" w:cs="Times New Roman"/>
          <w:szCs w:val="24"/>
          <w:lang w:eastAsia="ru-RU"/>
        </w:rPr>
        <w:t xml:space="preserve">  </w:t>
      </w:r>
      <w:r w:rsidRPr="009B2C65">
        <w:rPr>
          <w:rFonts w:eastAsia="Times New Roman" w:cs="Times New Roman"/>
          <w:szCs w:val="24"/>
          <w:lang w:eastAsia="ru-RU"/>
        </w:rPr>
        <w:t>и</w:t>
      </w:r>
      <w:r w:rsidRPr="00C05A95">
        <w:rPr>
          <w:rFonts w:eastAsia="Times New Roman" w:cs="Times New Roman"/>
          <w:szCs w:val="24"/>
          <w:lang w:eastAsia="ru-RU"/>
        </w:rPr>
        <w:t xml:space="preserve">  </w:t>
      </w:r>
      <w:r w:rsidRPr="009B2C65">
        <w:rPr>
          <w:rFonts w:eastAsia="Times New Roman" w:cs="Times New Roman"/>
          <w:szCs w:val="24"/>
          <w:lang w:eastAsia="ru-RU"/>
        </w:rPr>
        <w:t>инея</w:t>
      </w:r>
      <w:r w:rsidRPr="00C05A95">
        <w:rPr>
          <w:rFonts w:eastAsia="Times New Roman" w:cs="Times New Roman"/>
          <w:szCs w:val="24"/>
          <w:lang w:eastAsia="ru-RU"/>
        </w:rPr>
        <w:t>.</w:t>
      </w:r>
    </w:p>
    <w:p w:rsidR="00C05A95" w:rsidRPr="00C05A95" w:rsidRDefault="00C05A95" w:rsidP="00C05A95">
      <w:pPr>
        <w:pStyle w:val="Translation"/>
        <w:rPr>
          <w:rFonts w:eastAsia="Times New Roman" w:cs="Times New Roman"/>
          <w:szCs w:val="24"/>
          <w:lang w:eastAsia="ru-RU"/>
        </w:rPr>
      </w:pPr>
      <w:r w:rsidRPr="0064784E">
        <w:t>Fuel tank vents shall be clear of ice, frost, slush and snow.</w:t>
      </w:r>
    </w:p>
    <w:p w:rsidR="005E0197" w:rsidRPr="0016261C" w:rsidRDefault="005E0197"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8.5.8 Фюзеляж должен  быть  очищен  ото  льда,  слякоти и  снега  Наличие инея</w:t>
      </w:r>
      <w:r w:rsidR="00607891" w:rsidRPr="009B2C65">
        <w:rPr>
          <w:rFonts w:eastAsia="Times New Roman" w:cs="Times New Roman"/>
          <w:szCs w:val="24"/>
          <w:lang w:eastAsia="ru-RU"/>
        </w:rPr>
        <w:t xml:space="preserve">, через который видны надписи среднего размера, </w:t>
      </w:r>
      <w:r w:rsidRPr="009B2C65">
        <w:rPr>
          <w:rFonts w:eastAsia="Times New Roman" w:cs="Times New Roman"/>
          <w:szCs w:val="24"/>
          <w:lang w:eastAsia="ru-RU"/>
        </w:rPr>
        <w:t xml:space="preserve"> может быть допущено в соответствии с ЭТД  самолёта.</w:t>
      </w:r>
    </w:p>
    <w:p w:rsidR="00C05A95" w:rsidRPr="00C05A95" w:rsidRDefault="00C05A95" w:rsidP="00C05A95">
      <w:pPr>
        <w:pStyle w:val="Translation"/>
        <w:rPr>
          <w:rFonts w:eastAsia="Times New Roman" w:cs="Times New Roman"/>
          <w:szCs w:val="24"/>
          <w:lang w:eastAsia="ru-RU"/>
        </w:rPr>
      </w:pPr>
      <w:r w:rsidRPr="0064784E">
        <w:t>Fuselage shall be clear of ice and snow. Frost may be present in accordance with the airplane manufacturers manuals.</w:t>
      </w:r>
    </w:p>
    <w:p w:rsidR="00C05A95" w:rsidRDefault="00C05A95" w:rsidP="009A1F86">
      <w:pPr>
        <w:keepLines/>
        <w:tabs>
          <w:tab w:val="left" w:pos="5760"/>
        </w:tabs>
        <w:ind w:firstLine="709"/>
        <w:jc w:val="both"/>
        <w:rPr>
          <w:rFonts w:eastAsia="Times New Roman" w:cs="Times New Roman"/>
          <w:szCs w:val="24"/>
          <w:lang w:val="en-US" w:eastAsia="ru-RU"/>
        </w:rPr>
      </w:pPr>
    </w:p>
    <w:p w:rsidR="00C05A95" w:rsidRDefault="00C05A95" w:rsidP="009A1F86">
      <w:pPr>
        <w:keepLines/>
        <w:tabs>
          <w:tab w:val="left" w:pos="5760"/>
        </w:tabs>
        <w:ind w:firstLine="709"/>
        <w:jc w:val="both"/>
        <w:rPr>
          <w:rFonts w:eastAsia="Times New Roman" w:cs="Times New Roman"/>
          <w:szCs w:val="24"/>
          <w:lang w:val="en-US" w:eastAsia="ru-RU"/>
        </w:rPr>
      </w:pPr>
    </w:p>
    <w:p w:rsidR="00C05A95" w:rsidRPr="00AA2D2F" w:rsidRDefault="00C05A95" w:rsidP="00C05A95">
      <w:pPr>
        <w:keepLines/>
        <w:tabs>
          <w:tab w:val="left" w:pos="5760"/>
        </w:tabs>
        <w:ind w:firstLine="709"/>
        <w:jc w:val="both"/>
        <w:rPr>
          <w:rFonts w:eastAsia="Times New Roman" w:cs="Times New Roman"/>
          <w:szCs w:val="24"/>
          <w:lang w:eastAsia="ru-RU"/>
        </w:rPr>
      </w:pPr>
      <w:r w:rsidRPr="00C05A95">
        <w:rPr>
          <w:rFonts w:eastAsia="Times New Roman" w:cs="Times New Roman"/>
          <w:szCs w:val="24"/>
          <w:lang w:eastAsia="ru-RU"/>
        </w:rPr>
        <w:t xml:space="preserve">8.5.9 Область носового обтекателя локатора и стекла кабины пилотов. Все значительные снежно-ледяные отложения на стеклах кабины пилотов или области перед остеклением пилотской кабины должны быть удалены до отправления ВС. </w:t>
      </w:r>
    </w:p>
    <w:p w:rsidR="00C05A95" w:rsidRPr="0016261C" w:rsidRDefault="00C05A95" w:rsidP="00C05A95">
      <w:pPr>
        <w:keepLines/>
        <w:tabs>
          <w:tab w:val="left" w:pos="5760"/>
        </w:tabs>
        <w:ind w:firstLine="709"/>
        <w:jc w:val="both"/>
      </w:pPr>
      <w:r w:rsidRPr="0064784E">
        <w:t>Обогреваемые стекла кабины пилотов обычно не требуют удаления с них обледенения.</w:t>
      </w:r>
    </w:p>
    <w:p w:rsidR="00C05A95" w:rsidRPr="00C05A95" w:rsidRDefault="00C05A95" w:rsidP="00C05A95">
      <w:pPr>
        <w:keepLines/>
        <w:tabs>
          <w:tab w:val="left" w:pos="5760"/>
        </w:tabs>
        <w:ind w:firstLine="709"/>
        <w:jc w:val="both"/>
        <w:rPr>
          <w:rFonts w:eastAsia="Times New Roman" w:cs="Times New Roman"/>
          <w:szCs w:val="24"/>
          <w:lang w:eastAsia="ru-RU"/>
        </w:rPr>
      </w:pPr>
      <w:r w:rsidRPr="0064784E">
        <w:t xml:space="preserve">ВНИМАНИЕ: В случае применения жидкости в области обтекателя носового локатора, убедитесь в том, </w:t>
      </w:r>
      <w:r w:rsidR="00AA2D2F">
        <w:t xml:space="preserve">что </w:t>
      </w:r>
      <w:r w:rsidR="00AA2D2F" w:rsidRPr="00AA2D2F">
        <w:rPr>
          <w:highlight w:val="green"/>
        </w:rPr>
        <w:t xml:space="preserve">предприняты все возможные меры предосторожности от попадания ПОЖ на </w:t>
      </w:r>
      <w:r w:rsidRPr="00AA2D2F">
        <w:rPr>
          <w:highlight w:val="green"/>
        </w:rPr>
        <w:t>приемники полного и статического давления, датчики обледенения, температуры и угла атаки, находящиеся в этой области</w:t>
      </w:r>
      <w:r w:rsidRPr="0064784E">
        <w:t>.</w:t>
      </w:r>
    </w:p>
    <w:p w:rsidR="00C05A95" w:rsidRPr="0064784E" w:rsidRDefault="00C05A95" w:rsidP="00AA2D2F">
      <w:pPr>
        <w:pStyle w:val="Translation"/>
      </w:pPr>
      <w:r w:rsidRPr="0064784E">
        <w:t>Nose / Radom Area and Flight Deck Windows</w:t>
      </w:r>
      <w:r w:rsidR="00AA2D2F">
        <w:t xml:space="preserve">. </w:t>
      </w:r>
      <w:r w:rsidRPr="0064784E">
        <w:t>Any significant deposits of snow, slush, or ice on the windscreens or on areas forward of the windscreens shall be removed prior to departure.</w:t>
      </w:r>
    </w:p>
    <w:p w:rsidR="00C05A95" w:rsidRDefault="00C05A95" w:rsidP="00AA2D2F">
      <w:pPr>
        <w:pStyle w:val="Translation"/>
      </w:pPr>
      <w:r w:rsidRPr="0064784E">
        <w:t>Heated flight deck windows will not normally require de-icing.</w:t>
      </w:r>
    </w:p>
    <w:p w:rsidR="00AA2D2F" w:rsidRDefault="00C05A95" w:rsidP="00AA2D2F">
      <w:pPr>
        <w:pStyle w:val="Translation"/>
      </w:pPr>
      <w:r w:rsidRPr="0064784E">
        <w:t xml:space="preserve">CAUTION: In case of fluid application in nose/random area, to be sure that </w:t>
      </w:r>
      <w:r w:rsidR="00AA2D2F">
        <w:t xml:space="preserve">all </w:t>
      </w:r>
      <w:r w:rsidR="00AA2D2F" w:rsidRPr="00AA2D2F">
        <w:rPr>
          <w:highlight w:val="green"/>
        </w:rPr>
        <w:t xml:space="preserve">possible precautions to protect </w:t>
      </w:r>
      <w:r w:rsidRPr="00AA2D2F">
        <w:rPr>
          <w:highlight w:val="green"/>
        </w:rPr>
        <w:t>pitot heads, static ports, angle of attack sensors, ice detection probes on this area</w:t>
      </w:r>
      <w:r w:rsidR="00AA2D2F" w:rsidRPr="00AA2D2F">
        <w:rPr>
          <w:highlight w:val="green"/>
        </w:rPr>
        <w:t xml:space="preserve"> from applying this area fluid realized</w:t>
      </w:r>
      <w:r w:rsidR="00AA2D2F">
        <w:t xml:space="preserve">. </w:t>
      </w:r>
      <w:r w:rsidRPr="0064784E">
        <w:t xml:space="preserve"> </w:t>
      </w:r>
    </w:p>
    <w:p w:rsidR="005E0197" w:rsidRPr="0016261C" w:rsidRDefault="00C05A95"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8.5.</w:t>
      </w:r>
      <w:r w:rsidR="001A6986" w:rsidRPr="009B2C65">
        <w:rPr>
          <w:rFonts w:eastAsia="Times New Roman" w:cs="Times New Roman"/>
          <w:szCs w:val="24"/>
          <w:lang w:eastAsia="ru-RU"/>
        </w:rPr>
        <w:t>9.</w:t>
      </w:r>
      <w:r w:rsidR="005E0197" w:rsidRPr="009B2C65">
        <w:rPr>
          <w:rFonts w:eastAsia="Times New Roman" w:cs="Times New Roman"/>
          <w:szCs w:val="24"/>
          <w:lang w:eastAsia="ru-RU"/>
        </w:rPr>
        <w:t>Проверку функционирования  системы управления  полётом  с наружным наблюдением может требоваться выполнять после  противообледенительной  обработки в зависимости от типа ВС (см. ЭТД ВС).  Это особенно важно, в случае если ВС был покрыт  очень большим слоем льда  или снега.</w:t>
      </w:r>
    </w:p>
    <w:p w:rsidR="00C05A95" w:rsidRPr="00C05A95" w:rsidRDefault="00815F14" w:rsidP="00815F14">
      <w:pPr>
        <w:pStyle w:val="Translation"/>
        <w:rPr>
          <w:rFonts w:eastAsia="Times New Roman" w:cs="Times New Roman"/>
          <w:szCs w:val="24"/>
          <w:lang w:eastAsia="ru-RU"/>
        </w:rPr>
      </w:pPr>
      <w:r w:rsidRPr="0064784E">
        <w:t>Flight control check. A functional flight control check using an external observer may be required after deicing/ anti-icing depending upon airplane type (see relevant manuals). This is particularly important in the case of an airplane that has been subjected to an extreme ice or snow covering.</w:t>
      </w:r>
    </w:p>
    <w:p w:rsidR="001A6986" w:rsidRPr="0016261C" w:rsidRDefault="001A6986"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8.5.10. Остатки высохшей жидкости могут появиться, когда ВС был обработан, но в дальнейшем не совершил полет, а также не подвергался воздействию осадков. В этом случае жидкость в дальнейшем может высохнуть на поверхностях, и ВС должно быть проверено на наличие сухих остатков противообледенительной жидкости, а также, если это необходимо, очищено (вымыто).</w:t>
      </w:r>
    </w:p>
    <w:p w:rsidR="00C05A95" w:rsidRPr="00C05A95" w:rsidRDefault="00815F14" w:rsidP="00815F14">
      <w:pPr>
        <w:pStyle w:val="Translation"/>
        <w:rPr>
          <w:rFonts w:eastAsia="Times New Roman" w:cs="Times New Roman"/>
          <w:szCs w:val="24"/>
          <w:lang w:eastAsia="ru-RU"/>
        </w:rPr>
      </w:pPr>
      <w:r w:rsidRPr="0064784E">
        <w:t>Dried fluid residues when the airplane has not been flown after anti-icing. Dried fluid residue could occur when surfaces have been treated but the airplane has not subsequently been flown and not been subject to precipitation. The fluid may then have dried on the surfaces. In such situations the airplane must be checked for residues from deicing/anti-icing fluids and cleaned as necessary.</w:t>
      </w:r>
    </w:p>
    <w:p w:rsidR="001A6986" w:rsidRPr="0016261C" w:rsidRDefault="001A6986"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8.5.11. Специальное внимание должно придаваться побочным эффектам от использования ПОЖ при обслуживании ВС. Такие эффекты могут включать (но не ограничиваться) высыхание и/или гидратацию, коррозию, вымывание смазки.</w:t>
      </w:r>
    </w:p>
    <w:p w:rsidR="00C05A95" w:rsidRPr="00C05A95" w:rsidRDefault="00815F14" w:rsidP="00815F14">
      <w:pPr>
        <w:pStyle w:val="Translation"/>
        <w:rPr>
          <w:rFonts w:eastAsia="Times New Roman" w:cs="Times New Roman"/>
          <w:szCs w:val="24"/>
          <w:lang w:eastAsia="ru-RU"/>
        </w:rPr>
      </w:pPr>
      <w:r w:rsidRPr="0064784E">
        <w:t>Special maintenance considerations. Proper account should be taken of the possible side effects of fluid use. Such effects may include, but are not necessarily limited to, dried and/or rehydrated residues, corrosion and the removal of lubricants.</w:t>
      </w:r>
    </w:p>
    <w:p w:rsidR="006444D8" w:rsidRDefault="00C54379" w:rsidP="009A1F86">
      <w:pPr>
        <w:pStyle w:val="1"/>
        <w:jc w:val="both"/>
        <w:rPr>
          <w:rFonts w:eastAsia="Times New Roman"/>
          <w:lang w:eastAsia="ru-RU"/>
        </w:rPr>
      </w:pPr>
      <w:bookmarkStart w:id="125" w:name="_Toc406321046"/>
      <w:r w:rsidRPr="00815F14">
        <w:rPr>
          <w:rFonts w:eastAsia="Times New Roman"/>
          <w:lang w:eastAsia="ru-RU"/>
        </w:rPr>
        <w:t>9</w:t>
      </w:r>
      <w:r w:rsidR="006444D8" w:rsidRPr="00815F14">
        <w:rPr>
          <w:rFonts w:eastAsia="Times New Roman"/>
          <w:lang w:eastAsia="ru-RU"/>
        </w:rPr>
        <w:t>. Ограничения, меры предосторожности.</w:t>
      </w:r>
      <w:bookmarkEnd w:id="125"/>
    </w:p>
    <w:p w:rsidR="00815F14" w:rsidRDefault="00815F14" w:rsidP="00815F14">
      <w:pPr>
        <w:pStyle w:val="Translation"/>
        <w:rPr>
          <w:lang w:val="ru-RU"/>
        </w:rPr>
      </w:pPr>
      <w:r w:rsidRPr="0064784E">
        <w:t>Limits</w:t>
      </w:r>
      <w:r w:rsidRPr="003C7485">
        <w:rPr>
          <w:lang w:val="ru-RU"/>
        </w:rPr>
        <w:t xml:space="preserve"> </w:t>
      </w:r>
      <w:r w:rsidRPr="0064784E">
        <w:t>and</w:t>
      </w:r>
      <w:r w:rsidRPr="003C7485">
        <w:rPr>
          <w:lang w:val="ru-RU"/>
        </w:rPr>
        <w:t xml:space="preserve"> </w:t>
      </w:r>
      <w:r w:rsidRPr="0064784E">
        <w:t>Precautions</w:t>
      </w:r>
    </w:p>
    <w:p w:rsidR="006444D8" w:rsidRDefault="00C54379" w:rsidP="009A1F86">
      <w:pPr>
        <w:pStyle w:val="2"/>
        <w:jc w:val="both"/>
        <w:rPr>
          <w:rFonts w:eastAsia="Times New Roman"/>
          <w:lang w:eastAsia="ru-RU"/>
        </w:rPr>
      </w:pPr>
      <w:bookmarkStart w:id="126" w:name="_Toc169373599"/>
      <w:bookmarkStart w:id="127" w:name="_Toc169444542"/>
      <w:bookmarkStart w:id="128" w:name="_Toc337326614"/>
      <w:bookmarkStart w:id="129" w:name="_Toc406321047"/>
      <w:r w:rsidRPr="00815F14">
        <w:rPr>
          <w:rFonts w:eastAsia="Times New Roman"/>
          <w:lang w:eastAsia="ru-RU"/>
        </w:rPr>
        <w:t>9</w:t>
      </w:r>
      <w:r w:rsidR="006444D8" w:rsidRPr="00815F14">
        <w:rPr>
          <w:rFonts w:eastAsia="Times New Roman"/>
          <w:lang w:eastAsia="ru-RU"/>
        </w:rPr>
        <w:t>.1 Ограничение по жидкостям</w:t>
      </w:r>
      <w:bookmarkEnd w:id="126"/>
      <w:bookmarkEnd w:id="127"/>
      <w:r w:rsidR="006444D8" w:rsidRPr="00815F14">
        <w:rPr>
          <w:rFonts w:eastAsia="Times New Roman"/>
          <w:lang w:eastAsia="ru-RU"/>
        </w:rPr>
        <w:t>.</w:t>
      </w:r>
      <w:bookmarkEnd w:id="128"/>
      <w:bookmarkEnd w:id="129"/>
    </w:p>
    <w:p w:rsidR="00815F14" w:rsidRPr="00BD30F6" w:rsidRDefault="00815F14" w:rsidP="00815F14">
      <w:pPr>
        <w:pStyle w:val="Translation"/>
        <w:rPr>
          <w:lang w:val="ru-RU" w:eastAsia="ru-RU"/>
        </w:rPr>
      </w:pPr>
      <w:r w:rsidRPr="0064784E">
        <w:t>Fluid</w:t>
      </w:r>
      <w:r w:rsidRPr="00BD30F6">
        <w:rPr>
          <w:lang w:val="ru-RU"/>
        </w:rPr>
        <w:t xml:space="preserve"> </w:t>
      </w:r>
      <w:r w:rsidRPr="007127D1">
        <w:t>related</w:t>
      </w:r>
      <w:r w:rsidRPr="00BD30F6">
        <w:rPr>
          <w:lang w:val="ru-RU"/>
        </w:rPr>
        <w:t xml:space="preserve"> </w:t>
      </w:r>
      <w:r w:rsidRPr="0064784E">
        <w:t>Limits</w:t>
      </w:r>
      <w:r w:rsidRPr="00BD30F6">
        <w:rPr>
          <w:lang w:val="ru-RU"/>
        </w:rPr>
        <w:t>.</w:t>
      </w:r>
    </w:p>
    <w:p w:rsidR="00BD30F6" w:rsidRPr="00BD30F6" w:rsidRDefault="006444D8" w:rsidP="00BD30F6">
      <w:pPr>
        <w:keepLines/>
        <w:tabs>
          <w:tab w:val="left" w:pos="5760"/>
        </w:tabs>
        <w:ind w:firstLine="709"/>
        <w:jc w:val="both"/>
        <w:rPr>
          <w:rFonts w:eastAsia="Times New Roman" w:cs="Times New Roman"/>
          <w:szCs w:val="24"/>
          <w:lang w:eastAsia="ru-RU"/>
        </w:rPr>
      </w:pPr>
      <w:r w:rsidRPr="00BD30F6">
        <w:rPr>
          <w:rFonts w:eastAsia="Times New Roman" w:cs="Times New Roman"/>
          <w:szCs w:val="24"/>
          <w:lang w:eastAsia="ru-RU"/>
        </w:rPr>
        <w:t xml:space="preserve">Ограничения, касающиеся использования жидкости, такие как </w:t>
      </w:r>
      <w:r w:rsidRPr="00815F14">
        <w:rPr>
          <w:rFonts w:eastAsia="Times New Roman" w:cs="Times New Roman"/>
          <w:szCs w:val="24"/>
          <w:lang w:eastAsia="ru-RU"/>
        </w:rPr>
        <w:t>LOUT</w:t>
      </w:r>
      <w:r w:rsidRPr="00BD30F6">
        <w:rPr>
          <w:rFonts w:eastAsia="Times New Roman" w:cs="Times New Roman"/>
          <w:szCs w:val="24"/>
          <w:lang w:eastAsia="ru-RU"/>
        </w:rPr>
        <w:t xml:space="preserve"> (Самая низкая граница применения), информация о концентрации/точке замерзания, самая большая применяемая концентрация, температура и сроки хранения </w:t>
      </w:r>
      <w:r w:rsidR="00CB07E1" w:rsidRPr="00BD30F6">
        <w:rPr>
          <w:rFonts w:eastAsia="Times New Roman" w:cs="Times New Roman"/>
          <w:szCs w:val="24"/>
          <w:lang w:eastAsia="ru-RU"/>
        </w:rPr>
        <w:t>накладываются</w:t>
      </w:r>
      <w:r w:rsidRPr="00BD30F6">
        <w:rPr>
          <w:rFonts w:eastAsia="Times New Roman" w:cs="Times New Roman"/>
          <w:szCs w:val="24"/>
          <w:lang w:eastAsia="ru-RU"/>
        </w:rPr>
        <w:t xml:space="preserve"> в соответствии с документацией изготовителя жидкости.</w:t>
      </w:r>
      <w:r w:rsidR="00BD30F6" w:rsidRPr="00BD30F6">
        <w:rPr>
          <w:rFonts w:eastAsia="Times New Roman" w:cs="Times New Roman"/>
          <w:szCs w:val="24"/>
          <w:lang w:eastAsia="ru-RU"/>
        </w:rPr>
        <w:t xml:space="preserve"> </w:t>
      </w:r>
    </w:p>
    <w:p w:rsidR="00BD30F6" w:rsidRPr="00F42896" w:rsidRDefault="00BD30F6" w:rsidP="00BD30F6">
      <w:pPr>
        <w:pStyle w:val="Translation"/>
        <w:rPr>
          <w:lang w:eastAsia="ru-RU"/>
        </w:rPr>
      </w:pPr>
      <w:r w:rsidRPr="0064784E">
        <w:t>Refer to fluid manufacturer ‘s documentation for fluid limits such as LOUT (Lowest Operational Use Temperature), concentration / freezing point information, highest concentration to be used, storage temperature and time limitation.</w:t>
      </w:r>
    </w:p>
    <w:p w:rsidR="006444D8" w:rsidRPr="00BD30F6" w:rsidRDefault="006444D8" w:rsidP="009A1F86">
      <w:pPr>
        <w:keepLines/>
        <w:tabs>
          <w:tab w:val="left" w:pos="5760"/>
        </w:tabs>
        <w:ind w:firstLine="709"/>
        <w:jc w:val="both"/>
        <w:rPr>
          <w:rFonts w:eastAsia="Times New Roman" w:cs="Times New Roman"/>
          <w:szCs w:val="24"/>
          <w:lang w:val="en-US" w:eastAsia="ru-RU"/>
        </w:rPr>
      </w:pPr>
    </w:p>
    <w:p w:rsidR="006444D8" w:rsidRPr="009B2C65" w:rsidRDefault="00C54379" w:rsidP="009A1F86">
      <w:pPr>
        <w:pStyle w:val="3"/>
        <w:jc w:val="both"/>
        <w:rPr>
          <w:rFonts w:eastAsia="Times New Roman"/>
          <w:lang w:eastAsia="ru-RU"/>
        </w:rPr>
      </w:pPr>
      <w:bookmarkStart w:id="130" w:name="_Toc169373600"/>
      <w:bookmarkStart w:id="131" w:name="_Toc169444543"/>
      <w:r>
        <w:rPr>
          <w:rFonts w:eastAsia="Times New Roman"/>
          <w:lang w:eastAsia="ru-RU"/>
        </w:rPr>
        <w:t>9</w:t>
      </w:r>
      <w:r w:rsidR="001C3F24" w:rsidRPr="009B2C65">
        <w:rPr>
          <w:rFonts w:eastAsia="Times New Roman"/>
          <w:lang w:eastAsia="ru-RU"/>
        </w:rPr>
        <w:t>.1.1 Жидкости</w:t>
      </w:r>
      <w:r w:rsidR="001C3F24" w:rsidRPr="00815F14">
        <w:rPr>
          <w:rFonts w:eastAsia="Times New Roman"/>
          <w:lang w:eastAsia="ru-RU"/>
        </w:rPr>
        <w:t xml:space="preserve"> SAE</w:t>
      </w:r>
      <w:r w:rsidR="001C3F24" w:rsidRPr="009B2C65">
        <w:rPr>
          <w:rFonts w:eastAsia="Times New Roman"/>
          <w:lang w:eastAsia="ru-RU"/>
        </w:rPr>
        <w:t xml:space="preserve"> Тип-</w:t>
      </w:r>
      <w:r w:rsidR="006444D8" w:rsidRPr="009B2C65">
        <w:rPr>
          <w:rFonts w:eastAsia="Times New Roman"/>
          <w:lang w:eastAsia="ru-RU"/>
        </w:rPr>
        <w:t>I.</w:t>
      </w:r>
      <w:bookmarkEnd w:id="130"/>
      <w:bookmarkEnd w:id="131"/>
    </w:p>
    <w:p w:rsidR="006444D8" w:rsidRDefault="00C54379"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 xml:space="preserve">.1.1.1 При проведении противообледенительной обработки в два этапа, температура замерзания </w:t>
      </w:r>
      <w:r w:rsidR="00844881" w:rsidRPr="009B2C65">
        <w:rPr>
          <w:rFonts w:eastAsia="Times New Roman" w:cs="Times New Roman"/>
          <w:szCs w:val="24"/>
          <w:lang w:eastAsia="ru-RU"/>
        </w:rPr>
        <w:t xml:space="preserve">водной смеси </w:t>
      </w:r>
      <w:r w:rsidR="006444D8" w:rsidRPr="009B2C65">
        <w:rPr>
          <w:rFonts w:eastAsia="Times New Roman" w:cs="Times New Roman"/>
          <w:szCs w:val="24"/>
          <w:lang w:eastAsia="ru-RU"/>
        </w:rPr>
        <w:t>жидкости, используемой на первом этапе не должна быть выше температуры окружающего воздуха более чем на 3°C.</w:t>
      </w:r>
    </w:p>
    <w:p w:rsidR="00BD30F6" w:rsidRPr="00BD30F6" w:rsidRDefault="00BD30F6" w:rsidP="00BD30F6">
      <w:pPr>
        <w:pStyle w:val="Translation"/>
        <w:rPr>
          <w:rFonts w:eastAsia="Times New Roman" w:cs="Times New Roman"/>
          <w:szCs w:val="24"/>
          <w:lang w:eastAsia="ru-RU"/>
        </w:rPr>
      </w:pPr>
      <w:r w:rsidRPr="0064784E">
        <w:t xml:space="preserve">When performing two-step deicing /anti-icing, the freezing point of the fluid used for the first step shall be not more than </w:t>
      </w:r>
      <w:smartTag w:uri="urn:schemas-microsoft-com:office:smarttags" w:element="metricconverter">
        <w:smartTagPr>
          <w:attr w:name="ProductID" w:val="3ﾰC"/>
        </w:smartTagPr>
        <w:r w:rsidRPr="0064784E">
          <w:t>3°C</w:t>
        </w:r>
      </w:smartTag>
      <w:r w:rsidRPr="0064784E">
        <w:t xml:space="preserve"> above ambient temperature.</w:t>
      </w:r>
    </w:p>
    <w:p w:rsidR="006444D8" w:rsidRDefault="00C54379"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.1.1.2 Температур</w:t>
      </w:r>
      <w:r w:rsidR="001C3F24" w:rsidRPr="009B2C65">
        <w:rPr>
          <w:rFonts w:eastAsia="Times New Roman" w:cs="Times New Roman"/>
          <w:szCs w:val="24"/>
          <w:lang w:eastAsia="ru-RU"/>
        </w:rPr>
        <w:t>а замерзания смеси жидкости Тип-</w:t>
      </w:r>
      <w:r w:rsidR="006444D8" w:rsidRPr="009B2C65">
        <w:rPr>
          <w:rFonts w:eastAsia="Times New Roman" w:cs="Times New Roman"/>
          <w:szCs w:val="24"/>
          <w:lang w:eastAsia="ru-RU"/>
        </w:rPr>
        <w:t>I с водой, используемой как при одноступенчатой обработке, так и на втором этапе двухступенчатой обработки, должна быть, по крайней мере, на 10</w:t>
      </w:r>
      <w:r w:rsidR="006444D8" w:rsidRPr="009B2C65">
        <w:rPr>
          <w:rFonts w:eastAsia="Times New Roman" w:cs="Times New Roman"/>
          <w:szCs w:val="24"/>
          <w:lang w:eastAsia="ru-RU"/>
        </w:rPr>
        <w:sym w:font="Symbol" w:char="F0B0"/>
      </w:r>
      <w:r w:rsidR="006444D8" w:rsidRPr="009B2C65">
        <w:rPr>
          <w:rFonts w:eastAsia="Times New Roman" w:cs="Times New Roman"/>
          <w:szCs w:val="24"/>
          <w:lang w:eastAsia="ru-RU"/>
        </w:rPr>
        <w:t xml:space="preserve">С ниже температуры наружного воздуха. Ни при </w:t>
      </w:r>
      <w:r w:rsidR="00844881" w:rsidRPr="009B2C65">
        <w:rPr>
          <w:rFonts w:eastAsia="Times New Roman" w:cs="Times New Roman"/>
          <w:szCs w:val="24"/>
          <w:lang w:eastAsia="ru-RU"/>
        </w:rPr>
        <w:t xml:space="preserve">каких </w:t>
      </w:r>
      <w:r w:rsidR="006444D8" w:rsidRPr="009B2C65">
        <w:rPr>
          <w:rFonts w:eastAsia="Times New Roman" w:cs="Times New Roman"/>
          <w:szCs w:val="24"/>
          <w:lang w:eastAsia="ru-RU"/>
        </w:rPr>
        <w:t>обстоятельствах эта температура не может быть ниже самой низкой температуры применения (LOUT)</w:t>
      </w:r>
      <w:r w:rsidR="009717FB" w:rsidRPr="009B2C65">
        <w:rPr>
          <w:rFonts w:eastAsia="Times New Roman" w:cs="Times New Roman"/>
          <w:szCs w:val="24"/>
          <w:u w:val="single"/>
          <w:lang w:eastAsia="ru-RU"/>
        </w:rPr>
        <w:t xml:space="preserve"> </w:t>
      </w:r>
      <w:r w:rsidR="009717FB" w:rsidRPr="009B2C65">
        <w:rPr>
          <w:rFonts w:eastAsia="Times New Roman" w:cs="Times New Roman"/>
          <w:szCs w:val="24"/>
          <w:lang w:eastAsia="ru-RU"/>
        </w:rPr>
        <w:t>с учетом фактора аэродинамической пригодности ПОЖ.</w:t>
      </w:r>
    </w:p>
    <w:p w:rsidR="00BD30F6" w:rsidRPr="00BD30F6" w:rsidRDefault="00BD30F6" w:rsidP="00BD30F6">
      <w:pPr>
        <w:pStyle w:val="Translation"/>
        <w:rPr>
          <w:rFonts w:eastAsia="Times New Roman" w:cs="Times New Roman"/>
          <w:szCs w:val="24"/>
          <w:lang w:eastAsia="ru-RU"/>
        </w:rPr>
      </w:pPr>
      <w:r w:rsidRPr="0064784E">
        <w:t xml:space="preserve">The freezing point of the type I fluid mixture used for either one-step deicing/anti-icing or as a second step in the two-steps operation shall be at least </w:t>
      </w:r>
      <w:smartTag w:uri="urn:schemas-microsoft-com:office:smarttags" w:element="metricconverter">
        <w:smartTagPr>
          <w:attr w:name="ProductID" w:val="10ﾰC"/>
        </w:smartTagPr>
        <w:r w:rsidRPr="0064784E">
          <w:t>10°C</w:t>
        </w:r>
      </w:smartTag>
      <w:r w:rsidRPr="0064784E">
        <w:t xml:space="preserve"> below the ambient temperature. In no case shall this temperature be lower than the lowest operational use temperature (LOUT).</w:t>
      </w:r>
    </w:p>
    <w:p w:rsidR="006444D8" w:rsidRPr="00815F14" w:rsidRDefault="00DE1779"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 xml:space="preserve">ВНИМАНИЕ: </w:t>
      </w:r>
      <w:r w:rsidR="001C3F24" w:rsidRPr="009B2C65">
        <w:rPr>
          <w:rFonts w:eastAsia="Times New Roman" w:cs="Times New Roman"/>
          <w:szCs w:val="24"/>
          <w:lang w:eastAsia="ru-RU"/>
        </w:rPr>
        <w:t xml:space="preserve"> Жидкости Тип-</w:t>
      </w:r>
      <w:r w:rsidR="006444D8" w:rsidRPr="009B2C65">
        <w:rPr>
          <w:rFonts w:eastAsia="Times New Roman" w:cs="Times New Roman"/>
          <w:szCs w:val="24"/>
          <w:lang w:eastAsia="ru-RU"/>
        </w:rPr>
        <w:t>I, которые поставляются в концентрированном виде для их последующего разбавления водой перед использованием, не должны применяться в неразбавленном виде</w:t>
      </w:r>
      <w:r w:rsidR="00844881" w:rsidRPr="009B2C65">
        <w:rPr>
          <w:rFonts w:eastAsia="Times New Roman" w:cs="Times New Roman"/>
          <w:szCs w:val="24"/>
          <w:lang w:eastAsia="ru-RU"/>
        </w:rPr>
        <w:t>, з</w:t>
      </w:r>
      <w:r w:rsidR="006444D8" w:rsidRPr="009B2C65">
        <w:rPr>
          <w:rFonts w:eastAsia="Times New Roman" w:cs="Times New Roman"/>
          <w:szCs w:val="24"/>
          <w:lang w:eastAsia="ru-RU"/>
        </w:rPr>
        <w:t xml:space="preserve">а исключением </w:t>
      </w:r>
      <w:r w:rsidR="009717FB" w:rsidRPr="009B2C65">
        <w:rPr>
          <w:rFonts w:eastAsia="Times New Roman" w:cs="Times New Roman"/>
          <w:szCs w:val="24"/>
          <w:lang w:eastAsia="ru-RU"/>
        </w:rPr>
        <w:t>"</w:t>
      </w:r>
      <w:r w:rsidR="00844881" w:rsidRPr="009B2C65">
        <w:rPr>
          <w:rFonts w:eastAsia="Times New Roman" w:cs="Times New Roman"/>
          <w:szCs w:val="24"/>
          <w:lang w:eastAsia="ru-RU"/>
        </w:rPr>
        <w:t>готовых к применению</w:t>
      </w:r>
      <w:r w:rsidR="009717FB" w:rsidRPr="009B2C65">
        <w:rPr>
          <w:rFonts w:eastAsia="Times New Roman" w:cs="Times New Roman"/>
          <w:szCs w:val="24"/>
          <w:lang w:eastAsia="ru-RU"/>
        </w:rPr>
        <w:t>"</w:t>
      </w:r>
      <w:r w:rsidR="00844881" w:rsidRPr="009B2C65">
        <w:rPr>
          <w:rFonts w:eastAsia="Times New Roman" w:cs="Times New Roman"/>
          <w:szCs w:val="24"/>
          <w:lang w:eastAsia="ru-RU"/>
        </w:rPr>
        <w:t xml:space="preserve"> </w:t>
      </w:r>
      <w:r w:rsidR="006444D8" w:rsidRPr="009B2C65">
        <w:rPr>
          <w:rFonts w:eastAsia="Times New Roman" w:cs="Times New Roman"/>
          <w:szCs w:val="24"/>
          <w:lang w:eastAsia="ru-RU"/>
        </w:rPr>
        <w:t>жидкостей, допущенных согласно до</w:t>
      </w:r>
      <w:r w:rsidR="006444D8" w:rsidRPr="00815F14">
        <w:rPr>
          <w:rFonts w:eastAsia="Times New Roman" w:cs="Times New Roman"/>
          <w:szCs w:val="24"/>
          <w:lang w:eastAsia="ru-RU"/>
        </w:rPr>
        <w:t>кументации производителей жидкости.</w:t>
      </w:r>
    </w:p>
    <w:p w:rsidR="009717FB" w:rsidRPr="0016261C" w:rsidRDefault="009717FB" w:rsidP="009A1F86">
      <w:pPr>
        <w:keepLines/>
        <w:tabs>
          <w:tab w:val="left" w:pos="5760"/>
        </w:tabs>
        <w:ind w:firstLine="709"/>
        <w:jc w:val="both"/>
        <w:rPr>
          <w:rFonts w:eastAsia="Times New Roman" w:cs="Times New Roman"/>
          <w:szCs w:val="24"/>
          <w:lang w:eastAsia="ru-RU"/>
        </w:rPr>
      </w:pPr>
      <w:r w:rsidRPr="00815F14">
        <w:rPr>
          <w:rFonts w:eastAsia="Times New Roman" w:cs="Times New Roman"/>
          <w:szCs w:val="24"/>
          <w:lang w:eastAsia="ru-RU"/>
        </w:rPr>
        <w:t xml:space="preserve">ВНИМАНИЕ: Приготовление водных растворов ПОЖ </w:t>
      </w:r>
      <w:r w:rsidR="001C3F24" w:rsidRPr="00815F14">
        <w:rPr>
          <w:rFonts w:eastAsia="Times New Roman" w:cs="Times New Roman"/>
          <w:szCs w:val="24"/>
          <w:lang w:eastAsia="ru-RU"/>
        </w:rPr>
        <w:t>Тип-</w:t>
      </w:r>
      <w:r w:rsidRPr="00815F14">
        <w:rPr>
          <w:rFonts w:eastAsia="Times New Roman" w:cs="Times New Roman"/>
          <w:szCs w:val="24"/>
          <w:lang w:val="en-US" w:eastAsia="ru-RU"/>
        </w:rPr>
        <w:t>I</w:t>
      </w:r>
      <w:r w:rsidRPr="00815F14">
        <w:rPr>
          <w:rFonts w:eastAsia="Times New Roman" w:cs="Times New Roman"/>
          <w:szCs w:val="24"/>
          <w:lang w:eastAsia="ru-RU"/>
        </w:rPr>
        <w:t xml:space="preserve"> должно производиться в соответстви</w:t>
      </w:r>
      <w:r w:rsidR="00C54379" w:rsidRPr="00815F14">
        <w:rPr>
          <w:rFonts w:eastAsia="Times New Roman" w:cs="Times New Roman"/>
          <w:szCs w:val="24"/>
          <w:lang w:eastAsia="ru-RU"/>
        </w:rPr>
        <w:t>и</w:t>
      </w:r>
      <w:r w:rsidRPr="00815F14">
        <w:rPr>
          <w:rFonts w:eastAsia="Times New Roman" w:cs="Times New Roman"/>
          <w:szCs w:val="24"/>
          <w:lang w:eastAsia="ru-RU"/>
        </w:rPr>
        <w:t xml:space="preserve"> с требованиями изготовителя ПОЖ.</w:t>
      </w:r>
    </w:p>
    <w:p w:rsidR="00BD30F6" w:rsidRPr="00BD30F6" w:rsidRDefault="00BD30F6" w:rsidP="009A1F86">
      <w:pPr>
        <w:keepLines/>
        <w:tabs>
          <w:tab w:val="left" w:pos="5760"/>
        </w:tabs>
        <w:ind w:firstLine="709"/>
        <w:jc w:val="both"/>
        <w:rPr>
          <w:rFonts w:eastAsia="Times New Roman" w:cs="Times New Roman"/>
          <w:szCs w:val="24"/>
          <w:highlight w:val="green"/>
          <w:lang w:eastAsia="ru-RU"/>
        </w:rPr>
      </w:pPr>
      <w:r w:rsidRPr="00BD30F6">
        <w:rPr>
          <w:rFonts w:eastAsia="Times New Roman" w:cs="Times New Roman"/>
          <w:szCs w:val="24"/>
          <w:highlight w:val="green"/>
          <w:lang w:eastAsia="ru-RU"/>
        </w:rPr>
        <w:t>ВНИМАНИЕ: Некоторые производители ВС могут требовать другие ограничения по температуре замерзания применяемой смеси воды с ПОЖ.</w:t>
      </w:r>
    </w:p>
    <w:p w:rsidR="00BD30F6" w:rsidRPr="00BD30F6" w:rsidRDefault="00BD30F6" w:rsidP="009A1F86">
      <w:pPr>
        <w:keepLines/>
        <w:tabs>
          <w:tab w:val="left" w:pos="5760"/>
        </w:tabs>
        <w:ind w:firstLine="709"/>
        <w:jc w:val="both"/>
        <w:rPr>
          <w:rFonts w:eastAsia="Times New Roman" w:cs="Times New Roman"/>
          <w:szCs w:val="24"/>
          <w:lang w:eastAsia="ru-RU"/>
        </w:rPr>
      </w:pPr>
      <w:r w:rsidRPr="00BD30F6">
        <w:rPr>
          <w:rFonts w:eastAsia="Times New Roman" w:cs="Times New Roman"/>
          <w:szCs w:val="24"/>
          <w:highlight w:val="green"/>
          <w:lang w:eastAsia="ru-RU"/>
        </w:rPr>
        <w:t>ВНИМАНИЕ: Некоторые авиакомпании или страны могут требовать другие ограничения по температуре замерзания применяемой смеси воды с ПОЖ.</w:t>
      </w:r>
    </w:p>
    <w:p w:rsidR="00BD30F6" w:rsidRPr="001C097D" w:rsidRDefault="00BD30F6" w:rsidP="00BD30F6">
      <w:pPr>
        <w:pStyle w:val="Translation"/>
      </w:pPr>
      <w:r w:rsidRPr="001C097D">
        <w:t>CAUTION: Type I fluids supplied as concentrates for dilution with water prior to use shall not be used undiluted. For</w:t>
      </w:r>
      <w:r w:rsidRPr="00BD30F6">
        <w:t xml:space="preserve"> </w:t>
      </w:r>
      <w:r w:rsidRPr="001C097D">
        <w:t>exceptions refer to fluid manufacturer’s documentation.</w:t>
      </w:r>
    </w:p>
    <w:p w:rsidR="00BD30F6" w:rsidRPr="0016261C" w:rsidRDefault="00BD30F6" w:rsidP="00BD30F6">
      <w:pPr>
        <w:pStyle w:val="Translation"/>
      </w:pPr>
      <w:r w:rsidRPr="001C097D">
        <w:t>CAUTION:</w:t>
      </w:r>
      <w:r w:rsidRPr="00BD30F6">
        <w:t xml:space="preserve"> </w:t>
      </w:r>
      <w:r>
        <w:t xml:space="preserve">Fluid mixing with water should be performed in accordance with fluid manufacturer documentation. </w:t>
      </w:r>
    </w:p>
    <w:p w:rsidR="00BD30F6" w:rsidRPr="00BD30F6" w:rsidRDefault="00BD30F6" w:rsidP="00BD30F6">
      <w:pPr>
        <w:pStyle w:val="Translation"/>
        <w:rPr>
          <w:highlight w:val="green"/>
        </w:rPr>
      </w:pPr>
      <w:r w:rsidRPr="00BD30F6">
        <w:rPr>
          <w:highlight w:val="green"/>
        </w:rPr>
        <w:t>CAUTION: Some of airplane manufacturers may give other fluid/water mixtures frizzing point limitations.</w:t>
      </w:r>
    </w:p>
    <w:p w:rsidR="00BD30F6" w:rsidRPr="00BD30F6" w:rsidRDefault="00BD30F6" w:rsidP="00BD30F6">
      <w:pPr>
        <w:pStyle w:val="Translation"/>
        <w:rPr>
          <w:rFonts w:eastAsia="Times New Roman" w:cs="Times New Roman"/>
          <w:szCs w:val="24"/>
          <w:lang w:eastAsia="ru-RU"/>
        </w:rPr>
      </w:pPr>
      <w:r w:rsidRPr="00BD30F6">
        <w:rPr>
          <w:highlight w:val="green"/>
        </w:rPr>
        <w:t xml:space="preserve"> CAUTION: Some airlines or countries  may give other fluid/water mixtures frizzing point limitations.</w:t>
      </w:r>
    </w:p>
    <w:p w:rsidR="006444D8" w:rsidRDefault="00C54379" w:rsidP="009A1F86">
      <w:pPr>
        <w:pStyle w:val="3"/>
        <w:jc w:val="both"/>
        <w:rPr>
          <w:rFonts w:eastAsia="Times New Roman"/>
          <w:lang w:eastAsia="ru-RU"/>
        </w:rPr>
      </w:pPr>
      <w:bookmarkStart w:id="132" w:name="_Toc169373601"/>
      <w:bookmarkStart w:id="133" w:name="_Toc169444544"/>
      <w:r w:rsidRPr="00815F14">
        <w:rPr>
          <w:rFonts w:eastAsia="Times New Roman"/>
          <w:lang w:eastAsia="ru-RU"/>
        </w:rPr>
        <w:t>9</w:t>
      </w:r>
      <w:r w:rsidR="001C3F24" w:rsidRPr="00815F14">
        <w:rPr>
          <w:rFonts w:eastAsia="Times New Roman"/>
          <w:lang w:eastAsia="ru-RU"/>
        </w:rPr>
        <w:t>.1.2 Жидкости тип SAЕ Тип-</w:t>
      </w:r>
      <w:r w:rsidR="006444D8" w:rsidRPr="00815F14">
        <w:rPr>
          <w:rFonts w:eastAsia="Times New Roman"/>
          <w:lang w:eastAsia="ru-RU"/>
        </w:rPr>
        <w:t xml:space="preserve">II и </w:t>
      </w:r>
      <w:r w:rsidR="001C3F24" w:rsidRPr="00815F14">
        <w:rPr>
          <w:rFonts w:eastAsia="Times New Roman"/>
          <w:lang w:eastAsia="ru-RU"/>
        </w:rPr>
        <w:t>Тип-</w:t>
      </w:r>
      <w:r w:rsidR="006444D8" w:rsidRPr="00815F14">
        <w:rPr>
          <w:rFonts w:eastAsia="Times New Roman"/>
          <w:lang w:eastAsia="ru-RU"/>
        </w:rPr>
        <w:t>IV.</w:t>
      </w:r>
      <w:bookmarkEnd w:id="132"/>
      <w:bookmarkEnd w:id="133"/>
    </w:p>
    <w:p w:rsidR="009324D5" w:rsidRPr="009324D5" w:rsidRDefault="009324D5" w:rsidP="009324D5">
      <w:pPr>
        <w:pStyle w:val="Translation"/>
        <w:rPr>
          <w:lang w:eastAsia="ru-RU"/>
        </w:rPr>
      </w:pPr>
      <w:r w:rsidRPr="00946690">
        <w:t>SAE Type IV (II) Fluids.</w:t>
      </w:r>
    </w:p>
    <w:p w:rsidR="006444D8" w:rsidRPr="009B2C65" w:rsidRDefault="00C54379" w:rsidP="009A1F86">
      <w:pPr>
        <w:keepLines/>
        <w:tabs>
          <w:tab w:val="left" w:pos="5760"/>
        </w:tabs>
        <w:ind w:firstLine="709"/>
        <w:jc w:val="both"/>
        <w:rPr>
          <w:rFonts w:eastAsia="Times New Roman" w:cs="Times New Roman"/>
          <w:szCs w:val="24"/>
          <w:lang w:eastAsia="ru-RU"/>
        </w:rPr>
      </w:pPr>
      <w:r w:rsidRPr="00815F14">
        <w:rPr>
          <w:rFonts w:eastAsia="Times New Roman" w:cs="Times New Roman"/>
          <w:szCs w:val="24"/>
          <w:lang w:eastAsia="ru-RU"/>
        </w:rPr>
        <w:t>9</w:t>
      </w:r>
      <w:r w:rsidR="006444D8" w:rsidRPr="00815F14">
        <w:rPr>
          <w:rFonts w:eastAsia="Times New Roman" w:cs="Times New Roman"/>
          <w:szCs w:val="24"/>
          <w:lang w:eastAsia="ru-RU"/>
        </w:rPr>
        <w:t>.1.2.1 Жидкости Т</w:t>
      </w:r>
      <w:r w:rsidR="001C3F24" w:rsidRPr="00815F14">
        <w:rPr>
          <w:rFonts w:eastAsia="Times New Roman" w:cs="Times New Roman"/>
          <w:szCs w:val="24"/>
          <w:lang w:eastAsia="ru-RU"/>
        </w:rPr>
        <w:t>ип-</w:t>
      </w:r>
      <w:r w:rsidR="006444D8" w:rsidRPr="00815F14">
        <w:rPr>
          <w:rFonts w:eastAsia="Times New Roman" w:cs="Times New Roman"/>
          <w:szCs w:val="24"/>
          <w:lang w:eastAsia="ru-RU"/>
        </w:rPr>
        <w:t xml:space="preserve">II и </w:t>
      </w:r>
      <w:r w:rsidR="001C3F24" w:rsidRPr="00815F14">
        <w:rPr>
          <w:rFonts w:eastAsia="Times New Roman" w:cs="Times New Roman"/>
          <w:szCs w:val="24"/>
          <w:lang w:eastAsia="ru-RU"/>
        </w:rPr>
        <w:t>Тип-</w:t>
      </w:r>
      <w:r w:rsidR="006444D8" w:rsidRPr="00815F14">
        <w:rPr>
          <w:rFonts w:eastAsia="Times New Roman" w:cs="Times New Roman"/>
          <w:szCs w:val="24"/>
          <w:lang w:eastAsia="ru-RU"/>
        </w:rPr>
        <w:t>IV, применяемые для защиты ВС от последующего обледенения, имеют нижнюю границу применения приблизительно -25</w:t>
      </w:r>
      <w:r w:rsidR="006444D8" w:rsidRPr="00815F14">
        <w:rPr>
          <w:rFonts w:eastAsia="Times New Roman" w:cs="Times New Roman"/>
          <w:szCs w:val="24"/>
          <w:lang w:eastAsia="ru-RU"/>
        </w:rPr>
        <w:sym w:font="Symbol" w:char="F0B0"/>
      </w:r>
      <w:r w:rsidR="006444D8" w:rsidRPr="00815F14">
        <w:rPr>
          <w:rFonts w:eastAsia="Times New Roman" w:cs="Times New Roman"/>
          <w:szCs w:val="24"/>
          <w:lang w:eastAsia="ru-RU"/>
        </w:rPr>
        <w:t>С. Граница применения отдель</w:t>
      </w:r>
      <w:r w:rsidR="006444D8" w:rsidRPr="009B2C65">
        <w:rPr>
          <w:rFonts w:eastAsia="Times New Roman" w:cs="Times New Roman"/>
          <w:szCs w:val="24"/>
          <w:lang w:eastAsia="ru-RU"/>
        </w:rPr>
        <w:t>ных жидкостей может быть ниже, при условии, что температура их замерзания будет ниже температуры наружного воздуха не менее чем на 7°С. В любом случае, данная температура не должна быть ниже предельной температуры применения жидкости (LOUT).</w:t>
      </w:r>
    </w:p>
    <w:p w:rsidR="006444D8" w:rsidRDefault="006444D8"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ПРИМЕЧАНИЕ: Для использования инструкций по времени защитного действия, необходимо ознакомиться с технической литературой производителей жидкости, где указаны минимальные границы вязкости жидкостей при нанесении на поверхность ВС.</w:t>
      </w:r>
    </w:p>
    <w:p w:rsidR="00BD30F6" w:rsidRDefault="00BD30F6" w:rsidP="00DA29BB">
      <w:pPr>
        <w:pStyle w:val="Translation"/>
      </w:pPr>
      <w:r w:rsidRPr="0064784E">
        <w:t xml:space="preserve">Type IV (II) fluids used as deicing/anti-icing agents may have a lower temperature application limit of </w:t>
      </w:r>
      <w:smartTag w:uri="urn:schemas-microsoft-com:office:smarttags" w:element="metricconverter">
        <w:smartTagPr>
          <w:attr w:name="ProductID" w:val="-25ﾰC"/>
        </w:smartTagPr>
        <w:r w:rsidRPr="0064784E">
          <w:t>-25°C</w:t>
        </w:r>
      </w:smartTag>
      <w:r w:rsidRPr="0064784E">
        <w:t xml:space="preserve">. The application limit may be lower, provided a </w:t>
      </w:r>
      <w:smartTag w:uri="urn:schemas-microsoft-com:office:smarttags" w:element="metricconverter">
        <w:smartTagPr>
          <w:attr w:name="ProductID" w:val="7ﾰC"/>
        </w:smartTagPr>
        <w:r w:rsidRPr="0064784E">
          <w:t>7°C</w:t>
        </w:r>
      </w:smartTag>
      <w:r w:rsidRPr="0064784E">
        <w:t xml:space="preserve"> buffer is maintained between the freezing point of the neat fluid and outside air temperature. In no case shall this temperature be lower than the lowest operational use temperature (LOUT).</w:t>
      </w:r>
    </w:p>
    <w:p w:rsidR="00BD30F6" w:rsidRPr="00BD30F6" w:rsidRDefault="00BD30F6" w:rsidP="00DA29BB">
      <w:pPr>
        <w:pStyle w:val="Translation"/>
        <w:rPr>
          <w:rFonts w:eastAsia="Times New Roman" w:cs="Times New Roman"/>
          <w:szCs w:val="24"/>
          <w:lang w:eastAsia="ru-RU"/>
        </w:rPr>
      </w:pPr>
      <w:r w:rsidRPr="0064784E">
        <w:t>NOTE: For use of holdover time guidelines, consult fluid manufacturer’s technical literature for minimum viscosity limits of fluids as applied to airplane surface</w:t>
      </w:r>
    </w:p>
    <w:p w:rsidR="006444D8" w:rsidRDefault="00C54379" w:rsidP="009A1F86">
      <w:pPr>
        <w:pStyle w:val="3"/>
        <w:jc w:val="both"/>
        <w:rPr>
          <w:rFonts w:eastAsia="Times New Roman"/>
          <w:lang w:eastAsia="ru-RU"/>
        </w:rPr>
      </w:pPr>
      <w:bookmarkStart w:id="134" w:name="_Toc169373602"/>
      <w:bookmarkStart w:id="135" w:name="_Toc169444545"/>
      <w:r>
        <w:rPr>
          <w:rFonts w:eastAsia="Times New Roman"/>
          <w:lang w:eastAsia="ru-RU"/>
        </w:rPr>
        <w:t>9</w:t>
      </w:r>
      <w:r w:rsidR="006444D8" w:rsidRPr="009B2C65">
        <w:rPr>
          <w:rFonts w:eastAsia="Times New Roman"/>
          <w:lang w:eastAsia="ru-RU"/>
        </w:rPr>
        <w:t>.1.3 Ограничения по применению.</w:t>
      </w:r>
      <w:bookmarkEnd w:id="134"/>
      <w:bookmarkEnd w:id="135"/>
    </w:p>
    <w:p w:rsidR="009324D5" w:rsidRPr="0016261C" w:rsidRDefault="009324D5" w:rsidP="009324D5">
      <w:pPr>
        <w:pStyle w:val="Translation"/>
        <w:rPr>
          <w:lang w:val="ru-RU" w:eastAsia="ru-RU"/>
        </w:rPr>
      </w:pPr>
      <w:r w:rsidRPr="0064784E">
        <w:t>Application</w:t>
      </w:r>
      <w:r w:rsidRPr="0016261C">
        <w:rPr>
          <w:lang w:val="ru-RU"/>
        </w:rPr>
        <w:t xml:space="preserve"> </w:t>
      </w:r>
      <w:r w:rsidRPr="0064784E">
        <w:t>limits</w:t>
      </w:r>
      <w:r w:rsidRPr="0016261C">
        <w:rPr>
          <w:lang w:val="ru-RU"/>
        </w:rPr>
        <w:t>.</w:t>
      </w:r>
    </w:p>
    <w:p w:rsidR="006444D8" w:rsidRPr="009B2C65" w:rsidRDefault="00C54379"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 xml:space="preserve">.1.3.1 Ни при каких обстоятельствах нельзя наносить новое </w:t>
      </w:r>
      <w:r w:rsidR="006444D8" w:rsidRPr="009324D5">
        <w:rPr>
          <w:rFonts w:eastAsia="Times New Roman" w:cs="Times New Roman"/>
          <w:szCs w:val="24"/>
          <w:lang w:eastAsia="ru-RU"/>
        </w:rPr>
        <w:t>покрытие жидкост</w:t>
      </w:r>
      <w:r w:rsidRPr="009324D5">
        <w:rPr>
          <w:rFonts w:eastAsia="Times New Roman" w:cs="Times New Roman"/>
          <w:szCs w:val="24"/>
          <w:lang w:eastAsia="ru-RU"/>
        </w:rPr>
        <w:t>ью</w:t>
      </w:r>
      <w:r w:rsidR="006444D8" w:rsidRPr="009324D5">
        <w:rPr>
          <w:rFonts w:eastAsia="Times New Roman" w:cs="Times New Roman"/>
          <w:szCs w:val="24"/>
          <w:lang w:eastAsia="ru-RU"/>
        </w:rPr>
        <w:t xml:space="preserve"> для защиты</w:t>
      </w:r>
      <w:r w:rsidR="006444D8" w:rsidRPr="009B2C65">
        <w:rPr>
          <w:rFonts w:eastAsia="Times New Roman" w:cs="Times New Roman"/>
          <w:szCs w:val="24"/>
          <w:lang w:eastAsia="ru-RU"/>
        </w:rPr>
        <w:t xml:space="preserve"> от обледенения (второй этап двухэтапной обработки) непосредственно поверх прежнего покрытия. </w:t>
      </w:r>
    </w:p>
    <w:p w:rsidR="00B669EF" w:rsidRDefault="006444D8"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 xml:space="preserve">Если возникает необходимость повторной обработки противообледенительной жидкостью, то перед ее выполнением необходимо сначала полностью удалить остатки жидкости от предыдущей обработки с поверхностей самолета. Оба этапа обработки должны быть выполнены повторно. Проведение только защитной обработки </w:t>
      </w:r>
      <w:r w:rsidR="00B669EF" w:rsidRPr="009B2C65">
        <w:rPr>
          <w:rFonts w:eastAsia="Times New Roman" w:cs="Times New Roman"/>
          <w:szCs w:val="24"/>
          <w:lang w:eastAsia="ru-RU"/>
        </w:rPr>
        <w:t>ВС</w:t>
      </w:r>
      <w:r w:rsidRPr="009B2C65">
        <w:rPr>
          <w:rFonts w:eastAsia="Times New Roman" w:cs="Times New Roman"/>
          <w:szCs w:val="24"/>
          <w:lang w:eastAsia="ru-RU"/>
        </w:rPr>
        <w:t xml:space="preserve"> недопустимо. </w:t>
      </w:r>
      <w:bookmarkStart w:id="136" w:name="_Toc169373603"/>
      <w:bookmarkStart w:id="137" w:name="_Toc169444546"/>
    </w:p>
    <w:p w:rsidR="009324D5" w:rsidRPr="009324D5" w:rsidRDefault="009324D5" w:rsidP="009324D5">
      <w:pPr>
        <w:pStyle w:val="Translation"/>
        <w:rPr>
          <w:rFonts w:eastAsia="Times New Roman" w:cs="Times New Roman"/>
          <w:szCs w:val="24"/>
          <w:lang w:eastAsia="ru-RU"/>
        </w:rPr>
      </w:pPr>
      <w:r w:rsidRPr="001C097D">
        <w:t>Anti-icing only is not permitted.  Under no circumstance shall an airplane that has been anti-iced receive a further coating or anti-icing fluid directly on top of the contaminated film.</w:t>
      </w:r>
    </w:p>
    <w:p w:rsidR="009324D5" w:rsidRPr="001C097D" w:rsidRDefault="009324D5" w:rsidP="009324D5">
      <w:pPr>
        <w:pStyle w:val="Translation"/>
      </w:pPr>
      <w:r w:rsidRPr="001C097D">
        <w:t xml:space="preserve">If an additional treatment is required before flight, a complete deicing/anti-icing shall be performed. Ensure that any residues from previous treatment are washed off. </w:t>
      </w:r>
    </w:p>
    <w:p w:rsidR="006444D8" w:rsidRDefault="00C54379" w:rsidP="009A1F86">
      <w:pPr>
        <w:pStyle w:val="2"/>
        <w:jc w:val="both"/>
        <w:rPr>
          <w:rFonts w:eastAsia="Times New Roman"/>
          <w:lang w:eastAsia="ru-RU"/>
        </w:rPr>
      </w:pPr>
      <w:bookmarkStart w:id="138" w:name="_Toc406321048"/>
      <w:r>
        <w:rPr>
          <w:rFonts w:eastAsia="Times New Roman"/>
          <w:lang w:eastAsia="ru-RU"/>
        </w:rPr>
        <w:t>9</w:t>
      </w:r>
      <w:r w:rsidR="006444D8" w:rsidRPr="009B2C65">
        <w:rPr>
          <w:rFonts w:eastAsia="Times New Roman"/>
          <w:lang w:eastAsia="ru-RU"/>
        </w:rPr>
        <w:t>.2 Ограничения по ВС.</w:t>
      </w:r>
      <w:bookmarkEnd w:id="136"/>
      <w:bookmarkEnd w:id="137"/>
      <w:bookmarkEnd w:id="138"/>
    </w:p>
    <w:p w:rsidR="009324D5" w:rsidRPr="009324D5" w:rsidRDefault="009324D5" w:rsidP="009324D5">
      <w:pPr>
        <w:pStyle w:val="Translation"/>
        <w:rPr>
          <w:lang w:val="ru-RU"/>
        </w:rPr>
      </w:pPr>
      <w:r w:rsidRPr="0064784E">
        <w:t>Airplane</w:t>
      </w:r>
      <w:r w:rsidRPr="0016261C">
        <w:rPr>
          <w:lang w:val="ru-RU"/>
        </w:rPr>
        <w:t xml:space="preserve"> </w:t>
      </w:r>
      <w:r w:rsidRPr="0064784E">
        <w:t>related</w:t>
      </w:r>
      <w:r w:rsidRPr="0016261C">
        <w:rPr>
          <w:lang w:val="ru-RU"/>
        </w:rPr>
        <w:t xml:space="preserve"> </w:t>
      </w:r>
      <w:r w:rsidRPr="0064784E">
        <w:t>limits</w:t>
      </w:r>
      <w:r w:rsidRPr="0016261C">
        <w:rPr>
          <w:lang w:val="ru-RU"/>
        </w:rPr>
        <w:t>.</w:t>
      </w:r>
    </w:p>
    <w:p w:rsidR="00B669EF" w:rsidRPr="009B2C65" w:rsidRDefault="00C54379"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 xml:space="preserve">.2.1 </w:t>
      </w:r>
      <w:r w:rsidR="001C3F24" w:rsidRPr="009B2C65">
        <w:rPr>
          <w:rFonts w:eastAsia="Times New Roman" w:cs="Times New Roman"/>
          <w:szCs w:val="24"/>
          <w:lang w:eastAsia="ru-RU"/>
        </w:rPr>
        <w:t xml:space="preserve">Стандарты, спецификации, </w:t>
      </w:r>
      <w:r w:rsidR="00ED1ADF" w:rsidRPr="009B2C65">
        <w:rPr>
          <w:rFonts w:eastAsia="Times New Roman" w:cs="Times New Roman"/>
          <w:szCs w:val="24"/>
          <w:lang w:eastAsia="ru-RU"/>
        </w:rPr>
        <w:t xml:space="preserve">требования или технические условия, либо конкретные применяемые жидкости </w:t>
      </w:r>
      <w:r w:rsidR="006444D8" w:rsidRPr="009B2C65">
        <w:rPr>
          <w:rFonts w:eastAsia="Times New Roman" w:cs="Times New Roman"/>
          <w:szCs w:val="24"/>
          <w:lang w:eastAsia="ru-RU"/>
        </w:rPr>
        <w:t xml:space="preserve">должны быть одобрены производителями планера и двигателей ВС. </w:t>
      </w:r>
    </w:p>
    <w:p w:rsidR="006444D8" w:rsidRDefault="006444D8"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Использование противообледенительных жидкостей должно производиться в соответствии с требованиями производителей планера и двигателей ВС.</w:t>
      </w:r>
    </w:p>
    <w:p w:rsidR="009324D5" w:rsidRPr="0034483B" w:rsidRDefault="0034483B" w:rsidP="0034483B">
      <w:pPr>
        <w:pStyle w:val="Translation"/>
        <w:rPr>
          <w:lang w:eastAsia="ru-RU"/>
        </w:rPr>
      </w:pPr>
      <w:r>
        <w:rPr>
          <w:lang w:eastAsia="ru-RU"/>
        </w:rPr>
        <w:t>Fluid standards, specifications or requirements technical terms or fluids brand names should be approved by airplane's and engine's manufacturers.</w:t>
      </w:r>
    </w:p>
    <w:p w:rsidR="00B669EF" w:rsidRPr="0034483B" w:rsidRDefault="00C54379"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 xml:space="preserve">.2.2 Большинство </w:t>
      </w:r>
      <w:r w:rsidR="00B669EF" w:rsidRPr="009B2C65">
        <w:rPr>
          <w:rFonts w:eastAsia="Times New Roman" w:cs="Times New Roman"/>
          <w:szCs w:val="24"/>
          <w:lang w:eastAsia="ru-RU"/>
        </w:rPr>
        <w:t xml:space="preserve">производителей ВС </w:t>
      </w:r>
      <w:r w:rsidR="006444D8" w:rsidRPr="009B2C65">
        <w:rPr>
          <w:rFonts w:eastAsia="Times New Roman" w:cs="Times New Roman"/>
          <w:szCs w:val="24"/>
          <w:lang w:eastAsia="ru-RU"/>
        </w:rPr>
        <w:t>ограничивают максимальную температуру жидкости, используемой для удаления обледенения</w:t>
      </w:r>
      <w:r w:rsidR="006444D8" w:rsidRPr="0034483B">
        <w:rPr>
          <w:rFonts w:eastAsia="Times New Roman" w:cs="Times New Roman"/>
          <w:szCs w:val="24"/>
          <w:highlight w:val="green"/>
          <w:lang w:eastAsia="ru-RU"/>
        </w:rPr>
        <w:t xml:space="preserve">. </w:t>
      </w:r>
      <w:r w:rsidR="0034483B" w:rsidRPr="0034483B">
        <w:rPr>
          <w:rFonts w:eastAsia="Times New Roman" w:cs="Times New Roman"/>
          <w:szCs w:val="24"/>
          <w:highlight w:val="green"/>
          <w:lang w:eastAsia="ru-RU"/>
        </w:rPr>
        <w:t>Максимальная температура применения  ПОЖ может быть также ограничена производителем ПОЖ.</w:t>
      </w:r>
    </w:p>
    <w:p w:rsidR="006444D8" w:rsidRPr="009B2C65" w:rsidRDefault="0034483B"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Например, в</w:t>
      </w:r>
      <w:r w:rsidR="006444D8" w:rsidRPr="009B2C65">
        <w:rPr>
          <w:rFonts w:eastAsia="Times New Roman" w:cs="Times New Roman"/>
          <w:szCs w:val="24"/>
          <w:lang w:eastAsia="ru-RU"/>
        </w:rPr>
        <w:t xml:space="preserve"> соответствии с </w:t>
      </w:r>
      <w:r>
        <w:rPr>
          <w:rFonts w:eastAsia="Times New Roman" w:cs="Times New Roman"/>
          <w:szCs w:val="24"/>
          <w:lang w:eastAsia="ru-RU"/>
        </w:rPr>
        <w:t>требованиями</w:t>
      </w:r>
      <w:r w:rsidR="00ED1ADF" w:rsidRPr="009B2C65">
        <w:rPr>
          <w:rFonts w:eastAsia="Times New Roman" w:cs="Times New Roman"/>
          <w:szCs w:val="24"/>
          <w:lang w:eastAsia="ru-RU"/>
        </w:rPr>
        <w:t xml:space="preserve"> </w:t>
      </w:r>
      <w:r w:rsidR="00ED1ADF" w:rsidRPr="009B2C65">
        <w:rPr>
          <w:rFonts w:eastAsia="Times New Roman" w:cs="Times New Roman"/>
          <w:szCs w:val="24"/>
          <w:lang w:val="en-US" w:eastAsia="ru-RU"/>
        </w:rPr>
        <w:t>Boeing</w:t>
      </w:r>
      <w:r w:rsidR="006444D8" w:rsidRPr="009B2C65">
        <w:rPr>
          <w:rFonts w:eastAsia="Times New Roman" w:cs="Times New Roman"/>
          <w:szCs w:val="24"/>
          <w:lang w:eastAsia="ru-RU"/>
        </w:rPr>
        <w:t xml:space="preserve"> температура </w:t>
      </w:r>
      <w:r>
        <w:rPr>
          <w:rFonts w:eastAsia="Times New Roman" w:cs="Times New Roman"/>
          <w:szCs w:val="24"/>
          <w:lang w:eastAsia="ru-RU"/>
        </w:rPr>
        <w:t>ПОЖ</w:t>
      </w:r>
      <w:r w:rsidR="006444D8" w:rsidRPr="009B2C65">
        <w:rPr>
          <w:rFonts w:eastAsia="Times New Roman" w:cs="Times New Roman"/>
          <w:szCs w:val="24"/>
          <w:lang w:eastAsia="ru-RU"/>
        </w:rPr>
        <w:t xml:space="preserve"> не должна превышать 82 °C на выходе из форсунки.</w:t>
      </w:r>
    </w:p>
    <w:p w:rsidR="003A061A" w:rsidRPr="00430E91" w:rsidRDefault="00430E91"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ПРИМЕЧАНИЕ</w:t>
      </w:r>
      <w:r w:rsidR="006444D8" w:rsidRPr="009B2C65">
        <w:rPr>
          <w:rFonts w:eastAsia="Times New Roman" w:cs="Times New Roman"/>
          <w:szCs w:val="24"/>
          <w:lang w:eastAsia="ru-RU"/>
        </w:rPr>
        <w:t>: Некоторые производители ВС и авиакомпании устанавливают более жесткие ограничения данной температуры.</w:t>
      </w:r>
      <w:r>
        <w:rPr>
          <w:rFonts w:eastAsia="Times New Roman" w:cs="Times New Roman"/>
          <w:szCs w:val="24"/>
          <w:lang w:eastAsia="ru-RU"/>
        </w:rPr>
        <w:t xml:space="preserve"> </w:t>
      </w:r>
      <w:r w:rsidRPr="00430E91">
        <w:rPr>
          <w:rFonts w:eastAsia="Times New Roman" w:cs="Times New Roman"/>
          <w:szCs w:val="24"/>
          <w:highlight w:val="green"/>
          <w:lang w:eastAsia="ru-RU"/>
        </w:rPr>
        <w:t>Могут быть также установлены ограничения на давление струи жидкости.</w:t>
      </w:r>
    </w:p>
    <w:p w:rsidR="0034483B" w:rsidRPr="00430E91" w:rsidRDefault="0034483B" w:rsidP="0034483B">
      <w:pPr>
        <w:pStyle w:val="Translation"/>
      </w:pPr>
      <w:r w:rsidRPr="0064784E">
        <w:t>Maximum</w:t>
      </w:r>
      <w:r w:rsidRPr="0016261C">
        <w:rPr>
          <w:lang w:val="ru-RU"/>
        </w:rPr>
        <w:t xml:space="preserve"> </w:t>
      </w:r>
      <w:r w:rsidRPr="0064784E">
        <w:t>fluid</w:t>
      </w:r>
      <w:r w:rsidRPr="0016261C">
        <w:rPr>
          <w:lang w:val="ru-RU"/>
        </w:rPr>
        <w:t xml:space="preserve"> </w:t>
      </w:r>
      <w:r w:rsidRPr="0064784E">
        <w:t>temperature</w:t>
      </w:r>
      <w:r w:rsidRPr="0016261C">
        <w:rPr>
          <w:lang w:val="ru-RU"/>
        </w:rPr>
        <w:t xml:space="preserve"> </w:t>
      </w:r>
      <w:r w:rsidRPr="0064784E">
        <w:t>used</w:t>
      </w:r>
      <w:r w:rsidRPr="0016261C">
        <w:rPr>
          <w:lang w:val="ru-RU"/>
        </w:rPr>
        <w:t xml:space="preserve"> </w:t>
      </w:r>
      <w:r w:rsidRPr="0064784E">
        <w:t>for</w:t>
      </w:r>
      <w:r w:rsidRPr="0016261C">
        <w:rPr>
          <w:lang w:val="ru-RU"/>
        </w:rPr>
        <w:t xml:space="preserve"> </w:t>
      </w:r>
      <w:r w:rsidRPr="0064784E">
        <w:t>deicing</w:t>
      </w:r>
      <w:r w:rsidRPr="0016261C">
        <w:rPr>
          <w:lang w:val="ru-RU"/>
        </w:rPr>
        <w:t xml:space="preserve"> </w:t>
      </w:r>
      <w:r w:rsidRPr="0064784E">
        <w:t>is</w:t>
      </w:r>
      <w:r w:rsidRPr="0016261C">
        <w:rPr>
          <w:lang w:val="ru-RU"/>
        </w:rPr>
        <w:t xml:space="preserve"> </w:t>
      </w:r>
      <w:r w:rsidRPr="0064784E">
        <w:t>limited</w:t>
      </w:r>
      <w:r w:rsidRPr="0016261C">
        <w:rPr>
          <w:lang w:val="ru-RU"/>
        </w:rPr>
        <w:t xml:space="preserve">. </w:t>
      </w:r>
      <w:r w:rsidRPr="0064784E">
        <w:t xml:space="preserve">Most of airlines and airplane manufacturers limited maximum fluid temperature. </w:t>
      </w:r>
      <w:r w:rsidR="00430E91">
        <w:t>Fluid used maximum temperature may be also limited by fluid manufacturer.</w:t>
      </w:r>
    </w:p>
    <w:p w:rsidR="0034483B" w:rsidRPr="0064784E" w:rsidRDefault="00430E91" w:rsidP="0034483B">
      <w:pPr>
        <w:pStyle w:val="Translation"/>
      </w:pPr>
      <w:r>
        <w:t xml:space="preserve">For example, </w:t>
      </w:r>
      <w:r w:rsidRPr="0064784E">
        <w:t xml:space="preserve">in </w:t>
      </w:r>
      <w:r w:rsidR="0034483B" w:rsidRPr="0064784E">
        <w:t xml:space="preserve">accordance with </w:t>
      </w:r>
      <w:r>
        <w:t>Boeing requirements, temperature</w:t>
      </w:r>
      <w:r w:rsidR="0034483B" w:rsidRPr="0064784E">
        <w:t xml:space="preserve"> of fluid/water mixture on the nozzle should be below</w:t>
      </w:r>
      <w:r w:rsidR="0034483B" w:rsidRPr="0064784E">
        <w:rPr>
          <w:b/>
        </w:rPr>
        <w:t xml:space="preserve"> </w:t>
      </w:r>
      <w:smartTag w:uri="urn:schemas-microsoft-com:office:smarttags" w:element="metricconverter">
        <w:smartTagPr>
          <w:attr w:name="ProductID" w:val="82 ﾰC"/>
        </w:smartTagPr>
        <w:r w:rsidR="0034483B" w:rsidRPr="0064784E">
          <w:rPr>
            <w:b/>
          </w:rPr>
          <w:t>82 °C</w:t>
        </w:r>
      </w:smartTag>
      <w:r w:rsidR="0034483B" w:rsidRPr="0064784E">
        <w:t>.</w:t>
      </w:r>
    </w:p>
    <w:p w:rsidR="0034483B" w:rsidRPr="0016261C" w:rsidRDefault="00430E91" w:rsidP="00430E91">
      <w:pPr>
        <w:pStyle w:val="Translation"/>
        <w:rPr>
          <w:lang w:val="ru-RU" w:eastAsia="ru-RU"/>
        </w:rPr>
      </w:pPr>
      <w:r>
        <w:rPr>
          <w:lang w:eastAsia="ru-RU"/>
        </w:rPr>
        <w:t>NOTE: Some airplane manufacturers gives more stronger fluid temperature limits. Fluid</w:t>
      </w:r>
      <w:r w:rsidRPr="0016261C">
        <w:rPr>
          <w:lang w:val="ru-RU" w:eastAsia="ru-RU"/>
        </w:rPr>
        <w:t xml:space="preserve"> </w:t>
      </w:r>
      <w:r>
        <w:rPr>
          <w:lang w:eastAsia="ru-RU"/>
        </w:rPr>
        <w:t>flow</w:t>
      </w:r>
      <w:r w:rsidRPr="0016261C">
        <w:rPr>
          <w:lang w:val="ru-RU" w:eastAsia="ru-RU"/>
        </w:rPr>
        <w:t xml:space="preserve"> </w:t>
      </w:r>
      <w:r>
        <w:rPr>
          <w:lang w:eastAsia="ru-RU"/>
        </w:rPr>
        <w:t>pressure</w:t>
      </w:r>
      <w:r w:rsidRPr="0016261C">
        <w:rPr>
          <w:lang w:val="ru-RU" w:eastAsia="ru-RU"/>
        </w:rPr>
        <w:t xml:space="preserve"> </w:t>
      </w:r>
      <w:r>
        <w:rPr>
          <w:lang w:eastAsia="ru-RU"/>
        </w:rPr>
        <w:t>limits</w:t>
      </w:r>
      <w:r w:rsidRPr="0016261C">
        <w:rPr>
          <w:lang w:val="ru-RU" w:eastAsia="ru-RU"/>
        </w:rPr>
        <w:t xml:space="preserve"> </w:t>
      </w:r>
      <w:r>
        <w:rPr>
          <w:lang w:eastAsia="ru-RU"/>
        </w:rPr>
        <w:t>may</w:t>
      </w:r>
      <w:r w:rsidRPr="0016261C">
        <w:rPr>
          <w:lang w:val="ru-RU" w:eastAsia="ru-RU"/>
        </w:rPr>
        <w:t xml:space="preserve"> </w:t>
      </w:r>
      <w:r>
        <w:rPr>
          <w:lang w:eastAsia="ru-RU"/>
        </w:rPr>
        <w:t>be</w:t>
      </w:r>
      <w:r w:rsidRPr="0016261C">
        <w:rPr>
          <w:lang w:val="ru-RU" w:eastAsia="ru-RU"/>
        </w:rPr>
        <w:t xml:space="preserve"> </w:t>
      </w:r>
      <w:r>
        <w:rPr>
          <w:lang w:eastAsia="ru-RU"/>
        </w:rPr>
        <w:t>also</w:t>
      </w:r>
      <w:r w:rsidRPr="0016261C">
        <w:rPr>
          <w:lang w:val="ru-RU" w:eastAsia="ru-RU"/>
        </w:rPr>
        <w:t xml:space="preserve"> </w:t>
      </w:r>
      <w:r>
        <w:rPr>
          <w:lang w:eastAsia="ru-RU"/>
        </w:rPr>
        <w:t>established</w:t>
      </w:r>
      <w:r w:rsidRPr="0016261C">
        <w:rPr>
          <w:lang w:val="ru-RU" w:eastAsia="ru-RU"/>
        </w:rPr>
        <w:t>.</w:t>
      </w:r>
    </w:p>
    <w:p w:rsidR="006444D8" w:rsidRPr="009B2C65" w:rsidRDefault="00C54379"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 xml:space="preserve">.2.3 В случае использования горячего воздуха для удаления обледенения во входных каналах и лопатках вентиляторов отдельных типов двигателей, необходимо обращать внимание на температуру горячего воздуха. Для отдельных типов двигателей, при изготовлении которых использованы неметаллические материалы, данная температура может быть ограничена. </w:t>
      </w:r>
    </w:p>
    <w:p w:rsidR="006444D8" w:rsidRDefault="006444D8"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Например, максимальная температура для двигателя CFM56-7 ограничена +79 °C, однако авиакомпании могут ввести более строгие ограничение (</w:t>
      </w:r>
      <w:r w:rsidR="00430E91">
        <w:rPr>
          <w:rFonts w:eastAsia="Times New Roman" w:cs="Times New Roman"/>
          <w:szCs w:val="24"/>
          <w:lang w:eastAsia="ru-RU"/>
        </w:rPr>
        <w:t>например,</w:t>
      </w:r>
      <w:r w:rsidRPr="009B2C65">
        <w:rPr>
          <w:rFonts w:eastAsia="Times New Roman" w:cs="Times New Roman"/>
          <w:szCs w:val="24"/>
          <w:lang w:eastAsia="ru-RU"/>
        </w:rPr>
        <w:t xml:space="preserve"> до +55 °C).</w:t>
      </w:r>
      <w:bookmarkStart w:id="139" w:name="_Toc169373604"/>
      <w:bookmarkStart w:id="140" w:name="_Toc169444547"/>
      <w:bookmarkStart w:id="141" w:name="_Toc337326615"/>
    </w:p>
    <w:p w:rsidR="00430E91" w:rsidRPr="0064784E" w:rsidRDefault="00430E91" w:rsidP="00430E91">
      <w:pPr>
        <w:pStyle w:val="Translation"/>
      </w:pPr>
      <w:r w:rsidRPr="0064784E">
        <w:t>In case of using hot air for engine’s intakes and fan blades deicing pay attention on the hot air temperature. For some engines with not metal material constructions maximum temperature of used hot air may be limited.</w:t>
      </w:r>
    </w:p>
    <w:p w:rsidR="00430E91" w:rsidRPr="00430E91" w:rsidRDefault="00430E91" w:rsidP="00430E91">
      <w:pPr>
        <w:pStyle w:val="Translation"/>
        <w:rPr>
          <w:rFonts w:eastAsia="Times New Roman" w:cs="Times New Roman"/>
          <w:szCs w:val="24"/>
          <w:lang w:eastAsia="ru-RU"/>
        </w:rPr>
      </w:pPr>
      <w:r w:rsidRPr="0064784E">
        <w:t xml:space="preserve">For example maximum temperature CFM56-7 is limited </w:t>
      </w:r>
      <w:r>
        <w:t>to</w:t>
      </w:r>
      <w:r w:rsidRPr="0064784E">
        <w:t>+</w:t>
      </w:r>
      <w:smartTag w:uri="urn:schemas-microsoft-com:office:smarttags" w:element="metricconverter">
        <w:smartTagPr>
          <w:attr w:name="ProductID" w:val="79 ﾰC"/>
        </w:smartTagPr>
        <w:r w:rsidRPr="0064784E">
          <w:t>79 °C</w:t>
        </w:r>
      </w:smartTag>
      <w:r w:rsidRPr="0064784E">
        <w:t xml:space="preserve"> , but airlines may make stronger limitation</w:t>
      </w:r>
      <w:r>
        <w:t xml:space="preserve"> (for example </w:t>
      </w:r>
      <w:r w:rsidRPr="009B2C65">
        <w:rPr>
          <w:rFonts w:eastAsia="Times New Roman" w:cs="Times New Roman"/>
          <w:szCs w:val="24"/>
          <w:lang w:eastAsia="ru-RU"/>
        </w:rPr>
        <w:t>+55 °C).</w:t>
      </w:r>
    </w:p>
    <w:p w:rsidR="006444D8" w:rsidRPr="0016261C" w:rsidRDefault="00C54379" w:rsidP="009A1F86">
      <w:pPr>
        <w:pStyle w:val="2"/>
        <w:jc w:val="both"/>
        <w:rPr>
          <w:rFonts w:eastAsia="Times New Roman"/>
          <w:lang w:eastAsia="ru-RU"/>
        </w:rPr>
      </w:pPr>
      <w:bookmarkStart w:id="142" w:name="_Toc406321049"/>
      <w:r>
        <w:rPr>
          <w:rFonts w:eastAsia="Times New Roman"/>
          <w:lang w:eastAsia="ru-RU"/>
        </w:rPr>
        <w:t>9</w:t>
      </w:r>
      <w:r w:rsidR="006444D8" w:rsidRPr="009B2C65">
        <w:rPr>
          <w:rFonts w:eastAsia="Times New Roman"/>
          <w:lang w:eastAsia="ru-RU"/>
        </w:rPr>
        <w:t>.3. Меры предосторожности при проведении процедур обработки ВС.</w:t>
      </w:r>
      <w:bookmarkEnd w:id="139"/>
      <w:bookmarkEnd w:id="140"/>
      <w:bookmarkEnd w:id="141"/>
      <w:bookmarkEnd w:id="142"/>
    </w:p>
    <w:p w:rsidR="004C0A45" w:rsidRPr="004C0A45" w:rsidRDefault="004C0A45" w:rsidP="004C0A45">
      <w:pPr>
        <w:pStyle w:val="Translation"/>
        <w:rPr>
          <w:lang w:val="ru-RU"/>
        </w:rPr>
      </w:pPr>
      <w:r w:rsidRPr="0064784E">
        <w:t>Procedure</w:t>
      </w:r>
      <w:r w:rsidRPr="004C0A45">
        <w:rPr>
          <w:lang w:val="ru-RU"/>
        </w:rPr>
        <w:t xml:space="preserve"> </w:t>
      </w:r>
      <w:r w:rsidRPr="0064784E">
        <w:t>precautions</w:t>
      </w:r>
      <w:r w:rsidRPr="004C0A45">
        <w:rPr>
          <w:lang w:val="ru-RU"/>
        </w:rPr>
        <w:t>.</w:t>
      </w:r>
    </w:p>
    <w:p w:rsidR="006444D8" w:rsidRPr="00F830AA" w:rsidRDefault="00C54379"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 xml:space="preserve">.3.1 При невозможности полностью завершить </w:t>
      </w:r>
      <w:r w:rsidR="0028060D">
        <w:rPr>
          <w:rFonts w:eastAsia="Times New Roman" w:cs="Times New Roman"/>
          <w:szCs w:val="24"/>
          <w:lang w:eastAsia="ru-RU"/>
        </w:rPr>
        <w:t>ПОЗ</w:t>
      </w:r>
      <w:r w:rsidR="006444D8" w:rsidRPr="009B2C65">
        <w:rPr>
          <w:rFonts w:eastAsia="Times New Roman" w:cs="Times New Roman"/>
          <w:szCs w:val="24"/>
          <w:lang w:eastAsia="ru-RU"/>
        </w:rPr>
        <w:t xml:space="preserve"> или при необходимости прервать обработку, об этом должно быть доложено командиру экипажа ВС</w:t>
      </w:r>
      <w:r w:rsidR="00F830AA" w:rsidRPr="00F830AA">
        <w:rPr>
          <w:rFonts w:eastAsia="Times New Roman" w:cs="Times New Roman"/>
          <w:szCs w:val="24"/>
          <w:lang w:eastAsia="ru-RU"/>
        </w:rPr>
        <w:t xml:space="preserve"> </w:t>
      </w:r>
      <w:r w:rsidR="00F830AA">
        <w:rPr>
          <w:rFonts w:eastAsia="Times New Roman" w:cs="Times New Roman"/>
          <w:szCs w:val="24"/>
          <w:lang w:eastAsia="ru-RU"/>
        </w:rPr>
        <w:t>о:</w:t>
      </w:r>
    </w:p>
    <w:p w:rsidR="00F830AA" w:rsidRPr="00DA72AF" w:rsidRDefault="00F830AA" w:rsidP="00656B03">
      <w:pPr>
        <w:pStyle w:val="a8"/>
        <w:numPr>
          <w:ilvl w:val="0"/>
          <w:numId w:val="2"/>
        </w:numPr>
        <w:jc w:val="both"/>
        <w:rPr>
          <w:rFonts w:eastAsia="Calibri" w:cs="Arial"/>
          <w:highlight w:val="green"/>
          <w:lang w:val="en-US"/>
        </w:rPr>
      </w:pPr>
      <w:r w:rsidRPr="00DA72AF">
        <w:rPr>
          <w:rFonts w:eastAsia="Calibri" w:cs="Arial"/>
          <w:highlight w:val="green"/>
          <w:lang w:val="en-US"/>
        </w:rPr>
        <w:t>причинах задержки;</w:t>
      </w:r>
    </w:p>
    <w:p w:rsidR="00F830AA" w:rsidRPr="00E64237" w:rsidRDefault="00F830AA" w:rsidP="00656B03">
      <w:pPr>
        <w:pStyle w:val="a8"/>
        <w:numPr>
          <w:ilvl w:val="0"/>
          <w:numId w:val="2"/>
        </w:numPr>
        <w:jc w:val="both"/>
        <w:rPr>
          <w:rFonts w:eastAsia="Calibri" w:cs="Arial"/>
          <w:highlight w:val="green"/>
        </w:rPr>
      </w:pPr>
      <w:r w:rsidRPr="00E64237">
        <w:rPr>
          <w:rFonts w:eastAsia="Calibri" w:cs="Arial"/>
          <w:highlight w:val="green"/>
        </w:rPr>
        <w:t>необходимых действиях (консультация с КВС);</w:t>
      </w:r>
    </w:p>
    <w:p w:rsidR="00F830AA" w:rsidRPr="00DA72AF" w:rsidRDefault="00F830AA" w:rsidP="00656B03">
      <w:pPr>
        <w:pStyle w:val="a8"/>
        <w:numPr>
          <w:ilvl w:val="0"/>
          <w:numId w:val="2"/>
        </w:numPr>
        <w:jc w:val="both"/>
        <w:rPr>
          <w:rFonts w:eastAsia="Calibri" w:cs="Arial"/>
          <w:highlight w:val="green"/>
          <w:lang w:val="en-US"/>
        </w:rPr>
      </w:pPr>
      <w:r w:rsidRPr="00DA72AF">
        <w:rPr>
          <w:rFonts w:eastAsia="Calibri" w:cs="Arial"/>
          <w:highlight w:val="green"/>
          <w:lang w:val="en-US"/>
        </w:rPr>
        <w:t>ожидаемом времени задержки.</w:t>
      </w:r>
    </w:p>
    <w:p w:rsidR="00F830AA" w:rsidRPr="00F830AA" w:rsidRDefault="00F830AA" w:rsidP="00F830AA">
      <w:pPr>
        <w:keepLines/>
        <w:tabs>
          <w:tab w:val="left" w:pos="5760"/>
        </w:tabs>
        <w:ind w:firstLine="709"/>
        <w:jc w:val="both"/>
        <w:rPr>
          <w:rFonts w:eastAsia="Times New Roman" w:cs="Times New Roman"/>
          <w:szCs w:val="24"/>
          <w:highlight w:val="green"/>
          <w:lang w:eastAsia="ru-RU"/>
        </w:rPr>
      </w:pPr>
      <w:r w:rsidRPr="00F830AA">
        <w:rPr>
          <w:rFonts w:eastAsia="Times New Roman" w:cs="Times New Roman"/>
          <w:szCs w:val="24"/>
          <w:highlight w:val="green"/>
          <w:lang w:eastAsia="ru-RU"/>
        </w:rPr>
        <w:t>Перед тем, как продолжить работы по ПОЗ ВС необходимо:</w:t>
      </w:r>
    </w:p>
    <w:p w:rsidR="00F830AA" w:rsidRPr="00DA72AF" w:rsidRDefault="00F830AA" w:rsidP="00656B03">
      <w:pPr>
        <w:pStyle w:val="a8"/>
        <w:numPr>
          <w:ilvl w:val="0"/>
          <w:numId w:val="2"/>
        </w:numPr>
        <w:jc w:val="both"/>
        <w:rPr>
          <w:rFonts w:eastAsia="Calibri" w:cs="Arial"/>
          <w:highlight w:val="green"/>
          <w:lang w:val="en-US"/>
        </w:rPr>
      </w:pPr>
      <w:r w:rsidRPr="00DA72AF">
        <w:rPr>
          <w:rFonts w:eastAsia="Calibri" w:cs="Arial"/>
          <w:highlight w:val="green"/>
          <w:lang w:val="en-US"/>
        </w:rPr>
        <w:t>Проинформировать КВС;</w:t>
      </w:r>
    </w:p>
    <w:p w:rsidR="00F830AA" w:rsidRPr="00E64237" w:rsidRDefault="00F830AA" w:rsidP="00656B03">
      <w:pPr>
        <w:pStyle w:val="a8"/>
        <w:numPr>
          <w:ilvl w:val="0"/>
          <w:numId w:val="2"/>
        </w:numPr>
        <w:jc w:val="both"/>
        <w:rPr>
          <w:rFonts w:eastAsia="Calibri" w:cs="Arial"/>
          <w:highlight w:val="green"/>
        </w:rPr>
      </w:pPr>
      <w:r w:rsidRPr="00E64237">
        <w:rPr>
          <w:rFonts w:eastAsia="Calibri" w:cs="Arial"/>
          <w:highlight w:val="green"/>
        </w:rPr>
        <w:t>Проконсультироваться с КВС об обработке, которая должна быть проведена, включая поверхности ВС, которые должны быть обработаны повторно (в связи с окончанием Времени Защитного Действия)</w:t>
      </w:r>
    </w:p>
    <w:p w:rsidR="00F830AA" w:rsidRPr="00F830AA" w:rsidRDefault="00F830AA" w:rsidP="00F830AA">
      <w:pPr>
        <w:keepLines/>
        <w:tabs>
          <w:tab w:val="left" w:pos="5760"/>
        </w:tabs>
        <w:ind w:firstLine="709"/>
        <w:jc w:val="both"/>
        <w:rPr>
          <w:rFonts w:eastAsia="Times New Roman" w:cs="Times New Roman"/>
          <w:szCs w:val="24"/>
          <w:lang w:eastAsia="ru-RU"/>
        </w:rPr>
      </w:pPr>
      <w:r w:rsidRPr="00F830AA">
        <w:rPr>
          <w:rFonts w:eastAsia="Times New Roman" w:cs="Times New Roman"/>
          <w:szCs w:val="24"/>
          <w:highlight w:val="green"/>
          <w:lang w:eastAsia="ru-RU"/>
        </w:rPr>
        <w:t>Далее необходимо провести обработку в соответствии с договоренностью с КВС.</w:t>
      </w:r>
    </w:p>
    <w:p w:rsidR="004C0A45" w:rsidRPr="00F830AA" w:rsidRDefault="004C0A45" w:rsidP="004C0A45">
      <w:pPr>
        <w:pStyle w:val="Translation"/>
      </w:pPr>
      <w:r w:rsidRPr="0064784E">
        <w:t>If a deicing or an anti-icing treatment cannot be fully completed or if it must be interrupted, the Commander must be informed accordingly</w:t>
      </w:r>
      <w:r w:rsidR="00F830AA">
        <w:t>:</w:t>
      </w:r>
    </w:p>
    <w:p w:rsidR="00F830AA" w:rsidRPr="00F830AA" w:rsidRDefault="00F830AA" w:rsidP="00656B03">
      <w:pPr>
        <w:pStyle w:val="Translation"/>
        <w:numPr>
          <w:ilvl w:val="0"/>
          <w:numId w:val="2"/>
        </w:numPr>
        <w:rPr>
          <w:lang w:eastAsia="ru-RU"/>
        </w:rPr>
      </w:pPr>
      <w:r w:rsidRPr="00F830AA">
        <w:rPr>
          <w:lang w:eastAsia="ru-RU"/>
        </w:rPr>
        <w:t>reason for interruption;</w:t>
      </w:r>
    </w:p>
    <w:p w:rsidR="00F830AA" w:rsidRPr="00F830AA" w:rsidRDefault="00F830AA" w:rsidP="00656B03">
      <w:pPr>
        <w:pStyle w:val="Translation"/>
        <w:numPr>
          <w:ilvl w:val="0"/>
          <w:numId w:val="2"/>
        </w:numPr>
        <w:rPr>
          <w:lang w:eastAsia="ru-RU"/>
        </w:rPr>
      </w:pPr>
      <w:r w:rsidRPr="00F830AA">
        <w:rPr>
          <w:lang w:eastAsia="ru-RU"/>
        </w:rPr>
        <w:t xml:space="preserve"> actions to be taken (in consultation with the Commander);</w:t>
      </w:r>
    </w:p>
    <w:p w:rsidR="00F830AA" w:rsidRPr="00F830AA" w:rsidRDefault="00F830AA" w:rsidP="00656B03">
      <w:pPr>
        <w:pStyle w:val="Translation"/>
        <w:numPr>
          <w:ilvl w:val="0"/>
          <w:numId w:val="2"/>
        </w:numPr>
        <w:rPr>
          <w:lang w:eastAsia="ru-RU"/>
        </w:rPr>
      </w:pPr>
      <w:r w:rsidRPr="00F830AA">
        <w:rPr>
          <w:lang w:eastAsia="ru-RU"/>
        </w:rPr>
        <w:t>expected time of delay.</w:t>
      </w:r>
    </w:p>
    <w:p w:rsidR="00F830AA" w:rsidRPr="00735AC2" w:rsidRDefault="00F830AA" w:rsidP="00F830AA">
      <w:pPr>
        <w:pStyle w:val="Translation"/>
      </w:pPr>
      <w:r w:rsidRPr="00735AC2">
        <w:t>Before continuing the treatment:</w:t>
      </w:r>
    </w:p>
    <w:p w:rsidR="00F830AA" w:rsidRPr="00F830AA" w:rsidRDefault="00F830AA" w:rsidP="00656B03">
      <w:pPr>
        <w:pStyle w:val="Translation"/>
        <w:numPr>
          <w:ilvl w:val="0"/>
          <w:numId w:val="2"/>
        </w:numPr>
        <w:rPr>
          <w:lang w:eastAsia="ru-RU"/>
        </w:rPr>
      </w:pPr>
      <w:r w:rsidRPr="00F830AA">
        <w:rPr>
          <w:lang w:eastAsia="ru-RU"/>
        </w:rPr>
        <w:t>inform the Commander;</w:t>
      </w:r>
    </w:p>
    <w:p w:rsidR="00F830AA" w:rsidRPr="00DA72AF" w:rsidRDefault="00F830AA" w:rsidP="00656B03">
      <w:pPr>
        <w:pStyle w:val="Translation"/>
        <w:numPr>
          <w:ilvl w:val="0"/>
          <w:numId w:val="2"/>
        </w:numPr>
        <w:rPr>
          <w:lang w:eastAsia="ru-RU"/>
        </w:rPr>
      </w:pPr>
      <w:r w:rsidRPr="00DA72AF">
        <w:rPr>
          <w:lang w:eastAsia="ru-RU"/>
        </w:rPr>
        <w:t>establish in consultation with the Commander, further treatment to be carried out, including any surfaces requiring re-treatment (in relation to Holdover time).</w:t>
      </w:r>
    </w:p>
    <w:p w:rsidR="00F830AA" w:rsidRPr="00DA72AF" w:rsidRDefault="00F830AA" w:rsidP="00656B03">
      <w:pPr>
        <w:pStyle w:val="Translation"/>
        <w:numPr>
          <w:ilvl w:val="0"/>
          <w:numId w:val="2"/>
        </w:numPr>
        <w:rPr>
          <w:lang w:eastAsia="ru-RU"/>
        </w:rPr>
      </w:pPr>
      <w:r w:rsidRPr="00DA72AF">
        <w:rPr>
          <w:lang w:eastAsia="ru-RU"/>
        </w:rPr>
        <w:t>Carry out treatment as agreed.</w:t>
      </w:r>
    </w:p>
    <w:p w:rsidR="00F830AA" w:rsidRPr="00F830AA" w:rsidRDefault="00F830AA" w:rsidP="004C0A45">
      <w:pPr>
        <w:pStyle w:val="Translation"/>
        <w:rPr>
          <w:rFonts w:eastAsia="Times New Roman" w:cs="Times New Roman"/>
          <w:szCs w:val="24"/>
          <w:lang w:eastAsia="ru-RU"/>
        </w:rPr>
      </w:pPr>
    </w:p>
    <w:p w:rsidR="006444D8" w:rsidRPr="00F830AA" w:rsidRDefault="00C54379"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.3.2 Одноступенчатая процедура удаления обледенения и антиобледенительной защиты должна выполняться только горячей ПОЖ.</w:t>
      </w:r>
    </w:p>
    <w:p w:rsidR="004C0A45" w:rsidRPr="004C0A45" w:rsidRDefault="004C0A45" w:rsidP="004C0A45">
      <w:pPr>
        <w:pStyle w:val="Translation"/>
        <w:rPr>
          <w:rFonts w:eastAsia="Times New Roman" w:cs="Times New Roman"/>
          <w:szCs w:val="24"/>
          <w:lang w:eastAsia="ru-RU"/>
        </w:rPr>
      </w:pPr>
      <w:r w:rsidRPr="009D0BCD">
        <w:t>One-step de-icing/anti-icing is performed with a heated anti-icing fluid</w:t>
      </w:r>
    </w:p>
    <w:p w:rsidR="004C0A45" w:rsidRPr="004C0A45" w:rsidRDefault="00C54379"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.3.3 Концентрация ПОЖ должн</w:t>
      </w:r>
      <w:r w:rsidR="009717FB" w:rsidRPr="009B2C65">
        <w:rPr>
          <w:rFonts w:eastAsia="Times New Roman" w:cs="Times New Roman"/>
          <w:szCs w:val="24"/>
          <w:lang w:eastAsia="ru-RU"/>
        </w:rPr>
        <w:t>а</w:t>
      </w:r>
      <w:r w:rsidR="006444D8" w:rsidRPr="009B2C65">
        <w:rPr>
          <w:rFonts w:eastAsia="Times New Roman" w:cs="Times New Roman"/>
          <w:szCs w:val="24"/>
          <w:lang w:eastAsia="ru-RU"/>
        </w:rPr>
        <w:t xml:space="preserve"> выбираться в зависимости от требуемого времени защитного действия и температуры наружного воздуха.</w:t>
      </w:r>
    </w:p>
    <w:p w:rsidR="006444D8" w:rsidRPr="0016261C" w:rsidRDefault="006444D8"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 xml:space="preserve">ВНИМАНИЕ: Температура обшивки крыла может быть ниже, чем температура наружного </w:t>
      </w:r>
      <w:r w:rsidRPr="004C0A45">
        <w:rPr>
          <w:rFonts w:eastAsia="Times New Roman" w:cs="Times New Roman"/>
          <w:szCs w:val="24"/>
          <w:lang w:eastAsia="ru-RU"/>
        </w:rPr>
        <w:t>воздуха</w:t>
      </w:r>
      <w:r w:rsidR="0028060D" w:rsidRPr="004C0A45">
        <w:rPr>
          <w:rFonts w:eastAsia="Times New Roman" w:cs="Times New Roman"/>
          <w:szCs w:val="24"/>
          <w:lang w:eastAsia="ru-RU"/>
        </w:rPr>
        <w:t>.</w:t>
      </w:r>
      <w:r w:rsidRPr="004C0A45">
        <w:rPr>
          <w:rFonts w:eastAsia="Times New Roman" w:cs="Times New Roman"/>
          <w:szCs w:val="24"/>
          <w:lang w:eastAsia="ru-RU"/>
        </w:rPr>
        <w:t xml:space="preserve"> </w:t>
      </w:r>
      <w:r w:rsidR="0028060D" w:rsidRPr="004C0A45">
        <w:rPr>
          <w:rFonts w:eastAsia="Times New Roman" w:cs="Times New Roman"/>
          <w:szCs w:val="24"/>
          <w:lang w:eastAsia="ru-RU"/>
        </w:rPr>
        <w:t>Б</w:t>
      </w:r>
      <w:r w:rsidRPr="004C0A45">
        <w:rPr>
          <w:rFonts w:eastAsia="Times New Roman" w:cs="Times New Roman"/>
          <w:szCs w:val="24"/>
          <w:lang w:eastAsia="ru-RU"/>
        </w:rPr>
        <w:t xml:space="preserve">олее высокая концентрация ПОЖ может потребоваться для обеспечения необходимого запаса температуры замерзания ПОЖ. При заказа </w:t>
      </w:r>
      <w:r w:rsidR="00012244" w:rsidRPr="004C0A45">
        <w:rPr>
          <w:rFonts w:eastAsia="Times New Roman" w:cs="Times New Roman"/>
          <w:szCs w:val="24"/>
          <w:lang w:eastAsia="ru-RU"/>
        </w:rPr>
        <w:t>ПОЗ</w:t>
      </w:r>
      <w:r w:rsidRPr="004C0A45">
        <w:rPr>
          <w:rFonts w:eastAsia="Times New Roman" w:cs="Times New Roman"/>
          <w:szCs w:val="24"/>
          <w:lang w:eastAsia="ru-RU"/>
        </w:rPr>
        <w:t xml:space="preserve"> </w:t>
      </w:r>
      <w:r w:rsidR="009717FB" w:rsidRPr="004C0A45">
        <w:rPr>
          <w:rFonts w:eastAsia="Times New Roman" w:cs="Times New Roman"/>
          <w:szCs w:val="24"/>
          <w:lang w:eastAsia="ru-RU"/>
        </w:rPr>
        <w:t>может потребоваться уточ</w:t>
      </w:r>
      <w:r w:rsidR="0028060D" w:rsidRPr="004C0A45">
        <w:rPr>
          <w:rFonts w:eastAsia="Times New Roman" w:cs="Times New Roman"/>
          <w:szCs w:val="24"/>
          <w:lang w:eastAsia="ru-RU"/>
        </w:rPr>
        <w:t>нение</w:t>
      </w:r>
      <w:r w:rsidR="009717FB" w:rsidRPr="004C0A45">
        <w:rPr>
          <w:rFonts w:eastAsia="Times New Roman" w:cs="Times New Roman"/>
          <w:szCs w:val="24"/>
          <w:lang w:eastAsia="ru-RU"/>
        </w:rPr>
        <w:t xml:space="preserve"> у КВС </w:t>
      </w:r>
      <w:r w:rsidRPr="004C0A45">
        <w:rPr>
          <w:rFonts w:eastAsia="Times New Roman" w:cs="Times New Roman"/>
          <w:szCs w:val="24"/>
          <w:lang w:eastAsia="ru-RU"/>
        </w:rPr>
        <w:t>температур</w:t>
      </w:r>
      <w:r w:rsidR="0028060D" w:rsidRPr="004C0A45">
        <w:rPr>
          <w:rFonts w:eastAsia="Times New Roman" w:cs="Times New Roman"/>
          <w:szCs w:val="24"/>
          <w:lang w:eastAsia="ru-RU"/>
        </w:rPr>
        <w:t>ы</w:t>
      </w:r>
      <w:r w:rsidRPr="004C0A45">
        <w:rPr>
          <w:rFonts w:eastAsia="Times New Roman" w:cs="Times New Roman"/>
          <w:szCs w:val="24"/>
          <w:lang w:eastAsia="ru-RU"/>
        </w:rPr>
        <w:t xml:space="preserve"> топлива в баках крыла.</w:t>
      </w:r>
    </w:p>
    <w:p w:rsidR="004C0A45" w:rsidRDefault="004C0A45" w:rsidP="004C0A45">
      <w:pPr>
        <w:pStyle w:val="Translation"/>
      </w:pPr>
      <w:r w:rsidRPr="009D0BCD">
        <w:t>The correct fluid concentration shall be chosen with regard to desired holdover time and is dictated by outside air temperature and weather conditions</w:t>
      </w:r>
      <w:r>
        <w:t>.</w:t>
      </w:r>
    </w:p>
    <w:p w:rsidR="004C0A45" w:rsidRPr="004C0A45" w:rsidRDefault="004C0A45" w:rsidP="004C0A45">
      <w:pPr>
        <w:pStyle w:val="Translation"/>
        <w:rPr>
          <w:rFonts w:eastAsia="Times New Roman" w:cs="Times New Roman"/>
          <w:szCs w:val="24"/>
          <w:lang w:eastAsia="ru-RU"/>
        </w:rPr>
      </w:pPr>
      <w:r w:rsidRPr="00E774C1">
        <w:t xml:space="preserve">CAUTION: Wing skin temperatures may be lower than OAT. If this condition is identified, a stronger mixture (more glycol) may need to be used to ensure a sufficient freezing point buffer.  </w:t>
      </w:r>
      <w:r w:rsidRPr="00E774C1">
        <w:br/>
        <w:t>Ask pilot about wing temperature during making deicing/snit-icing operation order.</w:t>
      </w:r>
    </w:p>
    <w:p w:rsidR="006444D8" w:rsidRPr="0016261C" w:rsidRDefault="00C54379"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.3.4 Удаление обледенения всегда должно быть произведено симметрично, то есть, левая и правая плоскости ВС должны быть обработаны одинаково, даже в том случае, когда снежно-ледяные отложения присутствуют только с одной стороны ВС.</w:t>
      </w:r>
    </w:p>
    <w:p w:rsidR="004C0A45" w:rsidRPr="004C0A45" w:rsidRDefault="004C0A45" w:rsidP="004C0A45">
      <w:pPr>
        <w:pStyle w:val="Translation"/>
      </w:pPr>
      <w:r w:rsidRPr="00E774C1">
        <w:t>De-icing treatments shall be symmetrical, that is, left-hand and right-hand side of the airplane shall receive the same treatment, even when only one side of the airplane is contaminated.</w:t>
      </w:r>
    </w:p>
    <w:p w:rsidR="006444D8" w:rsidRPr="009B2C65" w:rsidRDefault="00C54379"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.3.5 Антиобледенительная обработка должна всегда покрывать полностью крыло и/или стабилизатор обеих сторон ВС.</w:t>
      </w:r>
    </w:p>
    <w:p w:rsidR="006444D8" w:rsidRPr="009B2C65" w:rsidRDefault="006444D8"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ВНИМАНИИЕ: В случае невыполнения данных требований могут возникнуть проблемы с аэродинами</w:t>
      </w:r>
      <w:r w:rsidR="000335DF">
        <w:rPr>
          <w:rFonts w:eastAsia="Times New Roman" w:cs="Times New Roman"/>
          <w:szCs w:val="24"/>
          <w:lang w:eastAsia="ru-RU"/>
        </w:rPr>
        <w:t>ческими характеристиками</w:t>
      </w:r>
      <w:r w:rsidRPr="009B2C65">
        <w:rPr>
          <w:rFonts w:eastAsia="Times New Roman" w:cs="Times New Roman"/>
          <w:szCs w:val="24"/>
          <w:lang w:eastAsia="ru-RU"/>
        </w:rPr>
        <w:t xml:space="preserve"> ВС.</w:t>
      </w:r>
    </w:p>
    <w:p w:rsidR="004C0A45" w:rsidRPr="00946690" w:rsidRDefault="004C0A45" w:rsidP="004C0A45">
      <w:pPr>
        <w:pStyle w:val="Translation"/>
      </w:pPr>
      <w:r w:rsidRPr="00946690">
        <w:t xml:space="preserve">Anti-icing treatments shall </w:t>
      </w:r>
      <w:r w:rsidRPr="004C0A45">
        <w:t>be also symmetrical and shall</w:t>
      </w:r>
      <w:r>
        <w:t xml:space="preserve"> </w:t>
      </w:r>
      <w:r w:rsidRPr="00946690">
        <w:t>always cover the entire wing and the entire horizontal stabilizer/elevator and the entire vertical stabilizer/rudder on both sides of the airplane.</w:t>
      </w:r>
    </w:p>
    <w:p w:rsidR="004C0A45" w:rsidRPr="004C0A45" w:rsidRDefault="004C0A45" w:rsidP="004C0A45">
      <w:pPr>
        <w:pStyle w:val="Translation"/>
        <w:rPr>
          <w:rFonts w:eastAsia="Times New Roman" w:cs="Times New Roman"/>
          <w:szCs w:val="24"/>
          <w:lang w:eastAsia="ru-RU"/>
        </w:rPr>
      </w:pPr>
      <w:r w:rsidRPr="00946690">
        <w:t>CAUTION: Aerodynamic problems could result if these requirements are not met.</w:t>
      </w:r>
    </w:p>
    <w:p w:rsidR="006444D8" w:rsidRPr="0016261C" w:rsidRDefault="00C54379"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.3.6 Во время противообледенительной обработки, подвижные плоскости ВС должны находиться в положении указанном производителем ВС.</w:t>
      </w:r>
    </w:p>
    <w:p w:rsidR="004C0A45" w:rsidRPr="004C0A45" w:rsidRDefault="004C0A45" w:rsidP="004C0A45">
      <w:pPr>
        <w:pStyle w:val="Translation"/>
        <w:rPr>
          <w:rFonts w:eastAsia="Times New Roman" w:cs="Times New Roman"/>
          <w:szCs w:val="24"/>
          <w:lang w:eastAsia="ru-RU"/>
        </w:rPr>
      </w:pPr>
      <w:r w:rsidRPr="00E774C1">
        <w:t>During deicing and anti-icing, the moveable surfaces shall be in a position as specified by the airplane manufacturer.</w:t>
      </w:r>
    </w:p>
    <w:p w:rsidR="006444D8" w:rsidRPr="0016261C" w:rsidRDefault="00C54379"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9717FB" w:rsidRPr="009B2C65">
        <w:rPr>
          <w:rFonts w:eastAsia="Times New Roman" w:cs="Times New Roman"/>
          <w:szCs w:val="24"/>
          <w:lang w:eastAsia="ru-RU"/>
        </w:rPr>
        <w:t xml:space="preserve">.3.7 Необходимо применить все </w:t>
      </w:r>
      <w:r w:rsidR="006444D8" w:rsidRPr="009B2C65">
        <w:rPr>
          <w:rFonts w:eastAsia="Times New Roman" w:cs="Times New Roman"/>
          <w:szCs w:val="24"/>
          <w:lang w:eastAsia="ru-RU"/>
        </w:rPr>
        <w:t>возможные меры предосторожности, чтобы минимизировать попадание жидкости в двигатели, ВСУ, другие входные и выходные отверстия и полости плоскостей управления.</w:t>
      </w:r>
    </w:p>
    <w:p w:rsidR="00492571" w:rsidRPr="00492571" w:rsidRDefault="00492571" w:rsidP="00492571">
      <w:pPr>
        <w:pStyle w:val="Translation"/>
        <w:rPr>
          <w:rFonts w:eastAsia="Times New Roman" w:cs="Times New Roman"/>
          <w:szCs w:val="24"/>
          <w:lang w:eastAsia="ru-RU"/>
        </w:rPr>
      </w:pPr>
      <w:r w:rsidRPr="00E774C1">
        <w:t>All reasonable precautions shall be taken to minimize fluid entry into engines, APU, other intakes/outlets and control surface cavities.</w:t>
      </w:r>
    </w:p>
    <w:p w:rsidR="006444D8" w:rsidRDefault="00C54379" w:rsidP="009A1F86">
      <w:pPr>
        <w:keepLines/>
        <w:tabs>
          <w:tab w:val="left" w:pos="5760"/>
        </w:tabs>
        <w:ind w:firstLine="709"/>
        <w:jc w:val="both"/>
        <w:rPr>
          <w:rFonts w:eastAsia="Times New Roman" w:cs="Times New Roman"/>
          <w:szCs w:val="24"/>
          <w:lang w:val="en-US" w:eastAsia="ru-RU"/>
        </w:rPr>
      </w:pPr>
      <w:r>
        <w:rPr>
          <w:rFonts w:eastAsia="Times New Roman" w:cs="Times New Roman"/>
          <w:szCs w:val="24"/>
          <w:lang w:eastAsia="ru-RU"/>
        </w:rPr>
        <w:t>9</w:t>
      </w:r>
      <w:r w:rsidR="006444D8" w:rsidRPr="009B2C65">
        <w:rPr>
          <w:rFonts w:eastAsia="Times New Roman" w:cs="Times New Roman"/>
          <w:szCs w:val="24"/>
          <w:lang w:eastAsia="ru-RU"/>
        </w:rPr>
        <w:t>.3.8 Противообледенительную жидкость нельзя распылять непосредственно на электропроводку и компоненты электросистемы (разъемы, распределительные коробки и т.д.), на тормоза, колеса, в выхлопные каналы, створки реверса тяги. Необходимо</w:t>
      </w:r>
      <w:r w:rsidR="006444D8" w:rsidRPr="0016261C">
        <w:rPr>
          <w:rFonts w:eastAsia="Times New Roman" w:cs="Times New Roman"/>
          <w:szCs w:val="24"/>
          <w:lang w:val="en-US" w:eastAsia="ru-RU"/>
        </w:rPr>
        <w:t xml:space="preserve"> </w:t>
      </w:r>
      <w:r w:rsidR="006444D8" w:rsidRPr="009B2C65">
        <w:rPr>
          <w:rFonts w:eastAsia="Times New Roman" w:cs="Times New Roman"/>
          <w:szCs w:val="24"/>
          <w:lang w:eastAsia="ru-RU"/>
        </w:rPr>
        <w:t>избегать</w:t>
      </w:r>
      <w:r w:rsidR="006444D8" w:rsidRPr="0016261C">
        <w:rPr>
          <w:rFonts w:eastAsia="Times New Roman" w:cs="Times New Roman"/>
          <w:szCs w:val="24"/>
          <w:lang w:val="en-US" w:eastAsia="ru-RU"/>
        </w:rPr>
        <w:t xml:space="preserve"> </w:t>
      </w:r>
      <w:r w:rsidR="006444D8" w:rsidRPr="009B2C65">
        <w:rPr>
          <w:rFonts w:eastAsia="Times New Roman" w:cs="Times New Roman"/>
          <w:szCs w:val="24"/>
          <w:lang w:eastAsia="ru-RU"/>
        </w:rPr>
        <w:t>контакта</w:t>
      </w:r>
      <w:r w:rsidR="006444D8" w:rsidRPr="0016261C">
        <w:rPr>
          <w:rFonts w:eastAsia="Times New Roman" w:cs="Times New Roman"/>
          <w:szCs w:val="24"/>
          <w:lang w:val="en-US" w:eastAsia="ru-RU"/>
        </w:rPr>
        <w:t xml:space="preserve"> </w:t>
      </w:r>
      <w:r w:rsidR="006444D8" w:rsidRPr="009B2C65">
        <w:rPr>
          <w:rFonts w:eastAsia="Times New Roman" w:cs="Times New Roman"/>
          <w:szCs w:val="24"/>
          <w:lang w:eastAsia="ru-RU"/>
        </w:rPr>
        <w:t>противообледенительной</w:t>
      </w:r>
      <w:r w:rsidR="006444D8" w:rsidRPr="0016261C">
        <w:rPr>
          <w:rFonts w:eastAsia="Times New Roman" w:cs="Times New Roman"/>
          <w:szCs w:val="24"/>
          <w:lang w:val="en-US" w:eastAsia="ru-RU"/>
        </w:rPr>
        <w:t xml:space="preserve"> </w:t>
      </w:r>
      <w:r w:rsidR="006444D8" w:rsidRPr="009B2C65">
        <w:rPr>
          <w:rFonts w:eastAsia="Times New Roman" w:cs="Times New Roman"/>
          <w:szCs w:val="24"/>
          <w:lang w:eastAsia="ru-RU"/>
        </w:rPr>
        <w:t>жидкости</w:t>
      </w:r>
      <w:r w:rsidR="006444D8" w:rsidRPr="0016261C">
        <w:rPr>
          <w:rFonts w:eastAsia="Times New Roman" w:cs="Times New Roman"/>
          <w:szCs w:val="24"/>
          <w:lang w:val="en-US" w:eastAsia="ru-RU"/>
        </w:rPr>
        <w:t xml:space="preserve"> </w:t>
      </w:r>
      <w:r w:rsidR="006444D8" w:rsidRPr="009B2C65">
        <w:rPr>
          <w:rFonts w:eastAsia="Times New Roman" w:cs="Times New Roman"/>
          <w:szCs w:val="24"/>
          <w:lang w:eastAsia="ru-RU"/>
        </w:rPr>
        <w:t>с</w:t>
      </w:r>
      <w:r w:rsidR="006444D8" w:rsidRPr="0016261C">
        <w:rPr>
          <w:rFonts w:eastAsia="Times New Roman" w:cs="Times New Roman"/>
          <w:szCs w:val="24"/>
          <w:lang w:val="en-US" w:eastAsia="ru-RU"/>
        </w:rPr>
        <w:t xml:space="preserve"> </w:t>
      </w:r>
      <w:r w:rsidR="006444D8" w:rsidRPr="009B2C65">
        <w:rPr>
          <w:rFonts w:eastAsia="Times New Roman" w:cs="Times New Roman"/>
          <w:szCs w:val="24"/>
          <w:lang w:eastAsia="ru-RU"/>
        </w:rPr>
        <w:t>карбоновыми</w:t>
      </w:r>
      <w:r w:rsidR="006444D8" w:rsidRPr="0016261C">
        <w:rPr>
          <w:rFonts w:eastAsia="Times New Roman" w:cs="Times New Roman"/>
          <w:szCs w:val="24"/>
          <w:lang w:val="en-US" w:eastAsia="ru-RU"/>
        </w:rPr>
        <w:t xml:space="preserve"> </w:t>
      </w:r>
      <w:r w:rsidR="006444D8" w:rsidRPr="009B2C65">
        <w:rPr>
          <w:rFonts w:eastAsia="Times New Roman" w:cs="Times New Roman"/>
          <w:szCs w:val="24"/>
          <w:lang w:eastAsia="ru-RU"/>
        </w:rPr>
        <w:t>тормозами</w:t>
      </w:r>
      <w:r w:rsidR="006444D8" w:rsidRPr="0016261C">
        <w:rPr>
          <w:rFonts w:eastAsia="Times New Roman" w:cs="Times New Roman"/>
          <w:szCs w:val="24"/>
          <w:lang w:val="en-US" w:eastAsia="ru-RU"/>
        </w:rPr>
        <w:t>.</w:t>
      </w:r>
    </w:p>
    <w:p w:rsidR="00492571" w:rsidRPr="00492571" w:rsidRDefault="00492571" w:rsidP="00492571">
      <w:pPr>
        <w:pStyle w:val="Translation"/>
        <w:rPr>
          <w:rFonts w:eastAsia="Times New Roman" w:cs="Times New Roman"/>
          <w:szCs w:val="24"/>
          <w:lang w:eastAsia="ru-RU"/>
        </w:rPr>
      </w:pPr>
      <w:r w:rsidRPr="00E774C1">
        <w:t>Deicing/anti-icing fluids shall not be directed on wiring harness and electrical components (receptacles, junction boxes, etс), onto brakes, wheels, exhausts or thrust reversers. Contact of carbon brakes with deicing/anti-icing fluids shall be avoided.</w:t>
      </w:r>
    </w:p>
    <w:p w:rsidR="006444D8" w:rsidRPr="0016261C" w:rsidRDefault="00C54379"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.3.9 Противообледенительную жидкость нельзя распылять прямо в отверстия приемников полного и статического давления или непосредственно на датчик направления набегающего потока/датчик угла атаки.</w:t>
      </w:r>
    </w:p>
    <w:p w:rsidR="00492571" w:rsidRPr="00492571" w:rsidRDefault="00492571" w:rsidP="00492571">
      <w:pPr>
        <w:pStyle w:val="Translation"/>
        <w:rPr>
          <w:rFonts w:eastAsia="Times New Roman" w:cs="Times New Roman"/>
          <w:szCs w:val="24"/>
          <w:lang w:eastAsia="ru-RU"/>
        </w:rPr>
      </w:pPr>
      <w:r w:rsidRPr="00E774C1">
        <w:t>Deicing/anti-icing fluids shall not be directed into the orifices of pitot heads, static ports or directly into air steam direction detectors probes/angle of attack airflow sensors.</w:t>
      </w:r>
    </w:p>
    <w:p w:rsidR="006444D8" w:rsidRPr="0016261C" w:rsidRDefault="00C54379"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.3.1</w:t>
      </w:r>
      <w:r w:rsidR="00492571" w:rsidRPr="00492571">
        <w:rPr>
          <w:rFonts w:eastAsia="Times New Roman" w:cs="Times New Roman"/>
          <w:szCs w:val="24"/>
          <w:lang w:eastAsia="ru-RU"/>
        </w:rPr>
        <w:t>0</w:t>
      </w:r>
      <w:r w:rsidR="006444D8" w:rsidRPr="009B2C65">
        <w:rPr>
          <w:rFonts w:eastAsia="Times New Roman" w:cs="Times New Roman"/>
          <w:szCs w:val="24"/>
          <w:lang w:eastAsia="ru-RU"/>
        </w:rPr>
        <w:t xml:space="preserve"> ПОЖ не должна распыляться непосредственно на стекла кабины пилотов или пассажирской кабины, так как это может быть причиной образования трещин акриловых элементов или разрушение крепления стекол.</w:t>
      </w:r>
    </w:p>
    <w:p w:rsidR="00492571" w:rsidRPr="00492571" w:rsidRDefault="00492571" w:rsidP="00492571">
      <w:pPr>
        <w:pStyle w:val="Translation"/>
        <w:rPr>
          <w:rFonts w:eastAsia="Times New Roman" w:cs="Times New Roman"/>
          <w:szCs w:val="24"/>
          <w:lang w:eastAsia="ru-RU"/>
        </w:rPr>
      </w:pPr>
      <w:r w:rsidRPr="00E774C1">
        <w:t>Fluids shall not be directed onto flight desk or cabin windows as this can cause crazing of acrylics or penetration of the window seals.</w:t>
      </w:r>
    </w:p>
    <w:p w:rsidR="006444D8" w:rsidRPr="009B2C65" w:rsidRDefault="00C54379"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.3.1</w:t>
      </w:r>
      <w:r w:rsidR="00492571" w:rsidRPr="00492571">
        <w:rPr>
          <w:rFonts w:eastAsia="Times New Roman" w:cs="Times New Roman"/>
          <w:szCs w:val="24"/>
          <w:lang w:eastAsia="ru-RU"/>
        </w:rPr>
        <w:t>1</w:t>
      </w:r>
      <w:r w:rsidR="006444D8" w:rsidRPr="009B2C65">
        <w:rPr>
          <w:rFonts w:eastAsia="Times New Roman" w:cs="Times New Roman"/>
          <w:szCs w:val="24"/>
          <w:lang w:eastAsia="ru-RU"/>
        </w:rPr>
        <w:t xml:space="preserve"> Как правило, до начала обработки все двери и окна должны быть закрыты, около ВС не должно быть обслуживающего персонала и машин. Это предотвратит следующее:</w:t>
      </w:r>
    </w:p>
    <w:p w:rsidR="006444D8" w:rsidRPr="00E64237" w:rsidRDefault="00936D4D" w:rsidP="00656B03">
      <w:pPr>
        <w:pStyle w:val="a8"/>
        <w:numPr>
          <w:ilvl w:val="0"/>
          <w:numId w:val="2"/>
        </w:numPr>
        <w:jc w:val="both"/>
        <w:rPr>
          <w:rFonts w:eastAsia="Calibri" w:cs="Arial"/>
        </w:rPr>
      </w:pPr>
      <w:r w:rsidRPr="00E64237">
        <w:rPr>
          <w:rFonts w:eastAsia="Calibri" w:cs="Arial"/>
        </w:rPr>
        <w:t>з</w:t>
      </w:r>
      <w:r w:rsidR="006444D8" w:rsidRPr="00E64237">
        <w:rPr>
          <w:rFonts w:eastAsia="Calibri" w:cs="Arial"/>
        </w:rPr>
        <w:t>агрязнение жидкостью пола в районе буфета – кухни;</w:t>
      </w:r>
    </w:p>
    <w:p w:rsidR="006444D8" w:rsidRPr="00DA72AF" w:rsidRDefault="00936D4D" w:rsidP="00656B03">
      <w:pPr>
        <w:pStyle w:val="a8"/>
        <w:numPr>
          <w:ilvl w:val="0"/>
          <w:numId w:val="2"/>
        </w:numPr>
        <w:jc w:val="both"/>
        <w:rPr>
          <w:rFonts w:eastAsia="Calibri" w:cs="Arial"/>
          <w:lang w:val="en-US"/>
        </w:rPr>
      </w:pPr>
      <w:r w:rsidRPr="00DA72AF">
        <w:rPr>
          <w:rFonts w:eastAsia="Calibri" w:cs="Arial"/>
          <w:lang w:val="en-US"/>
        </w:rPr>
        <w:t>з</w:t>
      </w:r>
      <w:r w:rsidR="006444D8" w:rsidRPr="00DA72AF">
        <w:rPr>
          <w:rFonts w:eastAsia="Calibri" w:cs="Arial"/>
          <w:lang w:val="en-US"/>
        </w:rPr>
        <w:t>агрязнение обивки;</w:t>
      </w:r>
    </w:p>
    <w:p w:rsidR="00492571" w:rsidRPr="00E64237" w:rsidRDefault="00936D4D" w:rsidP="00656B03">
      <w:pPr>
        <w:pStyle w:val="a8"/>
        <w:numPr>
          <w:ilvl w:val="0"/>
          <w:numId w:val="2"/>
        </w:numPr>
        <w:jc w:val="both"/>
        <w:rPr>
          <w:rFonts w:eastAsia="Calibri" w:cs="Arial"/>
        </w:rPr>
      </w:pPr>
      <w:r w:rsidRPr="00E64237">
        <w:rPr>
          <w:rFonts w:eastAsia="Calibri" w:cs="Arial"/>
        </w:rPr>
        <w:t>п</w:t>
      </w:r>
      <w:r w:rsidR="006444D8" w:rsidRPr="00E64237">
        <w:rPr>
          <w:rFonts w:eastAsia="Calibri" w:cs="Arial"/>
        </w:rPr>
        <w:t>опадания жидкости на персонал и обслуживающий автотранспорт.</w:t>
      </w:r>
    </w:p>
    <w:p w:rsidR="006444D8" w:rsidRPr="009B2C65" w:rsidRDefault="006444D8" w:rsidP="009A1F86">
      <w:pPr>
        <w:keepLines/>
        <w:tabs>
          <w:tab w:val="left" w:pos="1080"/>
          <w:tab w:val="left" w:pos="5760"/>
        </w:tabs>
        <w:ind w:firstLine="709"/>
        <w:jc w:val="both"/>
        <w:rPr>
          <w:rFonts w:eastAsia="Times New Roman" w:cs="Times New Roman"/>
          <w:szCs w:val="24"/>
          <w:lang w:eastAsia="ru-RU"/>
        </w:rPr>
      </w:pPr>
      <w:r w:rsidRPr="009B2C65">
        <w:rPr>
          <w:rFonts w:eastAsia="Times New Roman" w:cs="Times New Roman"/>
          <w:szCs w:val="24"/>
          <w:lang w:eastAsia="ru-RU"/>
        </w:rPr>
        <w:t>Тем не менее, когда обслуживание завершено и все двери, кроме передней пассажирской, закрыты, можно начать противообледенительную обработку на удалении от открытой двери при условии, что:</w:t>
      </w:r>
    </w:p>
    <w:p w:rsidR="006444D8" w:rsidRPr="00E64237" w:rsidRDefault="00F76D14" w:rsidP="00656B03">
      <w:pPr>
        <w:pStyle w:val="a8"/>
        <w:numPr>
          <w:ilvl w:val="0"/>
          <w:numId w:val="2"/>
        </w:numPr>
        <w:jc w:val="both"/>
        <w:rPr>
          <w:rFonts w:eastAsia="Calibri" w:cs="Arial"/>
        </w:rPr>
      </w:pPr>
      <w:r w:rsidRPr="00E64237">
        <w:rPr>
          <w:rFonts w:eastAsia="Calibri" w:cs="Arial"/>
        </w:rPr>
        <w:t>к</w:t>
      </w:r>
      <w:r w:rsidR="006444D8" w:rsidRPr="00E64237">
        <w:rPr>
          <w:rFonts w:eastAsia="Calibri" w:cs="Arial"/>
        </w:rPr>
        <w:t>омандир ВС проинформирован и согласен с тем, что процедура может быть начата;</w:t>
      </w:r>
    </w:p>
    <w:p w:rsidR="006444D8" w:rsidRPr="00E64237" w:rsidRDefault="00F76D14" w:rsidP="00656B03">
      <w:pPr>
        <w:pStyle w:val="a8"/>
        <w:numPr>
          <w:ilvl w:val="0"/>
          <w:numId w:val="2"/>
        </w:numPr>
        <w:jc w:val="both"/>
        <w:rPr>
          <w:rFonts w:eastAsia="Calibri" w:cs="Arial"/>
        </w:rPr>
      </w:pPr>
      <w:r w:rsidRPr="00E64237">
        <w:rPr>
          <w:rFonts w:eastAsia="Calibri" w:cs="Arial"/>
        </w:rPr>
        <w:t>о</w:t>
      </w:r>
      <w:r w:rsidR="006444D8" w:rsidRPr="00E64237">
        <w:rPr>
          <w:rFonts w:eastAsia="Calibri" w:cs="Arial"/>
        </w:rPr>
        <w:t>тсутствует угроза попадания ПОЖ на пассажиров и персонал;</w:t>
      </w:r>
    </w:p>
    <w:p w:rsidR="006444D8" w:rsidRPr="00E64237" w:rsidRDefault="00F76D14" w:rsidP="00656B03">
      <w:pPr>
        <w:pStyle w:val="a8"/>
        <w:numPr>
          <w:ilvl w:val="0"/>
          <w:numId w:val="2"/>
        </w:numPr>
        <w:jc w:val="both"/>
        <w:rPr>
          <w:rFonts w:eastAsia="Calibri" w:cs="Arial"/>
        </w:rPr>
      </w:pPr>
      <w:r w:rsidRPr="00E64237">
        <w:rPr>
          <w:rFonts w:eastAsia="Calibri" w:cs="Arial"/>
        </w:rPr>
        <w:t>ф</w:t>
      </w:r>
      <w:r w:rsidR="006444D8" w:rsidRPr="00E64237">
        <w:rPr>
          <w:rFonts w:eastAsia="Calibri" w:cs="Arial"/>
        </w:rPr>
        <w:t>юзеляж в районе открытой двери не обрабатывается;</w:t>
      </w:r>
    </w:p>
    <w:p w:rsidR="006444D8" w:rsidRPr="00E64237" w:rsidRDefault="00F76D14" w:rsidP="00656B03">
      <w:pPr>
        <w:pStyle w:val="a8"/>
        <w:numPr>
          <w:ilvl w:val="0"/>
          <w:numId w:val="2"/>
        </w:numPr>
        <w:jc w:val="both"/>
        <w:rPr>
          <w:rFonts w:eastAsia="Calibri" w:cs="Arial"/>
        </w:rPr>
      </w:pPr>
      <w:r w:rsidRPr="00E64237">
        <w:rPr>
          <w:rFonts w:eastAsia="Calibri" w:cs="Arial"/>
        </w:rPr>
        <w:t>н</w:t>
      </w:r>
      <w:r w:rsidR="006444D8" w:rsidRPr="00E64237">
        <w:rPr>
          <w:rFonts w:eastAsia="Calibri" w:cs="Arial"/>
        </w:rPr>
        <w:t>аправление и сила ветра таковы, что жидкость или её брызги не попадают в область открытой пассажирской двери.</w:t>
      </w:r>
    </w:p>
    <w:p w:rsidR="006444D8" w:rsidRPr="009B2C65" w:rsidRDefault="006444D8" w:rsidP="009A1F86">
      <w:pPr>
        <w:keepLines/>
        <w:tabs>
          <w:tab w:val="left" w:pos="1080"/>
          <w:tab w:val="left" w:pos="5760"/>
        </w:tabs>
        <w:ind w:firstLine="709"/>
        <w:jc w:val="both"/>
        <w:rPr>
          <w:rFonts w:eastAsia="Times New Roman" w:cs="Times New Roman"/>
          <w:szCs w:val="24"/>
          <w:lang w:eastAsia="ru-RU"/>
        </w:rPr>
      </w:pPr>
      <w:r w:rsidRPr="009B2C65">
        <w:rPr>
          <w:rFonts w:eastAsia="Times New Roman" w:cs="Times New Roman"/>
          <w:szCs w:val="24"/>
          <w:lang w:eastAsia="ru-RU"/>
        </w:rPr>
        <w:t>Данная процедура не рекомендуется в случае, если пассажиры по</w:t>
      </w:r>
      <w:r w:rsidR="00B669EF" w:rsidRPr="009B2C65">
        <w:rPr>
          <w:rFonts w:eastAsia="Times New Roman" w:cs="Times New Roman"/>
          <w:szCs w:val="24"/>
          <w:lang w:eastAsia="ru-RU"/>
        </w:rPr>
        <w:t>днимаются на борт ВС по открытому</w:t>
      </w:r>
      <w:r w:rsidR="00112A21" w:rsidRPr="009B2C65">
        <w:rPr>
          <w:rFonts w:eastAsia="Times New Roman" w:cs="Times New Roman"/>
          <w:szCs w:val="24"/>
          <w:lang w:eastAsia="ru-RU"/>
        </w:rPr>
        <w:t xml:space="preserve"> </w:t>
      </w:r>
      <w:r w:rsidR="00B669EF" w:rsidRPr="009B2C65">
        <w:rPr>
          <w:rFonts w:eastAsia="Times New Roman" w:cs="Times New Roman"/>
          <w:szCs w:val="24"/>
          <w:lang w:eastAsia="ru-RU"/>
        </w:rPr>
        <w:t>трапу</w:t>
      </w:r>
      <w:r w:rsidRPr="009B2C65">
        <w:rPr>
          <w:rFonts w:eastAsia="Times New Roman" w:cs="Times New Roman"/>
          <w:szCs w:val="24"/>
          <w:lang w:eastAsia="ru-RU"/>
        </w:rPr>
        <w:t>.</w:t>
      </w:r>
    </w:p>
    <w:p w:rsidR="006444D8" w:rsidRPr="0016261C" w:rsidRDefault="006444D8" w:rsidP="009A1F86">
      <w:pPr>
        <w:keepLines/>
        <w:tabs>
          <w:tab w:val="left" w:pos="5760"/>
        </w:tabs>
        <w:ind w:firstLine="709"/>
        <w:jc w:val="both"/>
        <w:rPr>
          <w:rFonts w:eastAsia="Times New Roman" w:cs="Times New Roman"/>
          <w:szCs w:val="24"/>
          <w:lang w:eastAsia="ru-RU"/>
        </w:rPr>
      </w:pPr>
      <w:r w:rsidRPr="00492571">
        <w:rPr>
          <w:rFonts w:eastAsia="Times New Roman" w:cs="Times New Roman"/>
          <w:szCs w:val="24"/>
          <w:lang w:eastAsia="ru-RU"/>
        </w:rPr>
        <w:t>ПРИМЕЧАНИЕ: Двери не должны быть закрыты до того, как весь лед или снег около двери не будет удален.</w:t>
      </w:r>
    </w:p>
    <w:p w:rsidR="00492571" w:rsidRDefault="00492571" w:rsidP="00492571">
      <w:pPr>
        <w:pStyle w:val="Translation"/>
      </w:pPr>
      <w:r w:rsidRPr="00E774C1">
        <w:t>In general, prior to the application of de-icing/anti-icing fluids all doors and windows should be closed and all service vehicles / personnel should be clear to prevent:</w:t>
      </w:r>
    </w:p>
    <w:p w:rsidR="00492571" w:rsidRDefault="00492571" w:rsidP="00656B03">
      <w:pPr>
        <w:pStyle w:val="Translation"/>
        <w:numPr>
          <w:ilvl w:val="0"/>
          <w:numId w:val="2"/>
        </w:numPr>
        <w:rPr>
          <w:lang w:eastAsia="ru-RU"/>
        </w:rPr>
      </w:pPr>
      <w:r w:rsidRPr="00E774C1">
        <w:rPr>
          <w:lang w:eastAsia="ru-RU"/>
        </w:rPr>
        <w:t xml:space="preserve"> galley floor areas being contaminated with slippery de-icing fluids;</w:t>
      </w:r>
    </w:p>
    <w:p w:rsidR="00492571" w:rsidRDefault="00492571" w:rsidP="00656B03">
      <w:pPr>
        <w:pStyle w:val="Translation"/>
        <w:numPr>
          <w:ilvl w:val="0"/>
          <w:numId w:val="2"/>
        </w:numPr>
        <w:rPr>
          <w:lang w:eastAsia="ru-RU"/>
        </w:rPr>
      </w:pPr>
      <w:r w:rsidRPr="00E774C1">
        <w:rPr>
          <w:lang w:eastAsia="ru-RU"/>
        </w:rPr>
        <w:t xml:space="preserve"> upholstery becoming soiled;</w:t>
      </w:r>
    </w:p>
    <w:p w:rsidR="00492571" w:rsidRPr="00E774C1" w:rsidRDefault="00492571" w:rsidP="00656B03">
      <w:pPr>
        <w:pStyle w:val="Translation"/>
        <w:numPr>
          <w:ilvl w:val="0"/>
          <w:numId w:val="2"/>
        </w:numPr>
        <w:rPr>
          <w:lang w:eastAsia="ru-RU"/>
        </w:rPr>
      </w:pPr>
      <w:r w:rsidRPr="00E774C1">
        <w:rPr>
          <w:lang w:eastAsia="ru-RU"/>
        </w:rPr>
        <w:t>vehicles / personnel becoming contaminated with fluid.</w:t>
      </w:r>
    </w:p>
    <w:p w:rsidR="00492571" w:rsidRPr="00E774C1" w:rsidRDefault="00492571" w:rsidP="00492571">
      <w:pPr>
        <w:pStyle w:val="Translation"/>
      </w:pPr>
      <w:r w:rsidRPr="00E774C1">
        <w:t>However, when ramp activities have been completed and all doors, except the forward passenger door, are closed, it is permissible to start de-icing/anti-icing surfaces well away from the open door, provided that:</w:t>
      </w:r>
    </w:p>
    <w:p w:rsidR="00492571" w:rsidRPr="00E774C1" w:rsidRDefault="00492571" w:rsidP="00656B03">
      <w:pPr>
        <w:pStyle w:val="Translation"/>
        <w:numPr>
          <w:ilvl w:val="0"/>
          <w:numId w:val="2"/>
        </w:numPr>
        <w:rPr>
          <w:lang w:eastAsia="ru-RU"/>
        </w:rPr>
      </w:pPr>
      <w:r w:rsidRPr="00E774C1">
        <w:rPr>
          <w:lang w:eastAsia="ru-RU"/>
        </w:rPr>
        <w:t>the Commander is informed and has agreed to this procedure before spraying;</w:t>
      </w:r>
    </w:p>
    <w:p w:rsidR="00492571" w:rsidRPr="00E774C1" w:rsidRDefault="00492571" w:rsidP="00656B03">
      <w:pPr>
        <w:pStyle w:val="Translation"/>
        <w:numPr>
          <w:ilvl w:val="0"/>
          <w:numId w:val="2"/>
        </w:numPr>
        <w:rPr>
          <w:lang w:eastAsia="ru-RU"/>
        </w:rPr>
      </w:pPr>
      <w:r w:rsidRPr="00E774C1">
        <w:rPr>
          <w:lang w:eastAsia="ru-RU"/>
        </w:rPr>
        <w:t>passengers and staff will not be subjected to fluid overspray;</w:t>
      </w:r>
    </w:p>
    <w:p w:rsidR="00492571" w:rsidRPr="00E774C1" w:rsidRDefault="00492571" w:rsidP="00656B03">
      <w:pPr>
        <w:pStyle w:val="Translation"/>
        <w:numPr>
          <w:ilvl w:val="0"/>
          <w:numId w:val="2"/>
        </w:numPr>
        <w:rPr>
          <w:lang w:eastAsia="ru-RU"/>
        </w:rPr>
      </w:pPr>
      <w:r w:rsidRPr="00E774C1">
        <w:rPr>
          <w:lang w:eastAsia="ru-RU"/>
        </w:rPr>
        <w:t>fuselage in the vicinity of the open door is not treated;</w:t>
      </w:r>
    </w:p>
    <w:p w:rsidR="00492571" w:rsidRPr="00E774C1" w:rsidRDefault="00492571" w:rsidP="00656B03">
      <w:pPr>
        <w:pStyle w:val="Translation"/>
        <w:numPr>
          <w:ilvl w:val="0"/>
          <w:numId w:val="2"/>
        </w:numPr>
        <w:rPr>
          <w:lang w:eastAsia="ru-RU"/>
        </w:rPr>
      </w:pPr>
      <w:r w:rsidRPr="00E774C1">
        <w:rPr>
          <w:lang w:eastAsia="ru-RU"/>
        </w:rPr>
        <w:t xml:space="preserve"> wind conditions are such that fluid or fluid overspray cannot reach the passenger door area.</w:t>
      </w:r>
    </w:p>
    <w:p w:rsidR="00492571" w:rsidRPr="00492571" w:rsidRDefault="00492571" w:rsidP="00492571">
      <w:pPr>
        <w:pStyle w:val="Translation"/>
        <w:rPr>
          <w:rFonts w:eastAsia="Times New Roman" w:cs="Times New Roman"/>
          <w:szCs w:val="24"/>
          <w:lang w:eastAsia="ru-RU"/>
        </w:rPr>
      </w:pPr>
      <w:r w:rsidRPr="00E774C1">
        <w:t>This procedure is not recommended if passengers are boarding the airplane via open stairs.</w:t>
      </w:r>
      <w:r w:rsidRPr="00E774C1">
        <w:br/>
        <w:t>NOTE: Doors shall not be closed until all ice or snow has been removed from the surrounding area.</w:t>
      </w:r>
    </w:p>
    <w:p w:rsidR="006444D8" w:rsidRPr="0016261C" w:rsidRDefault="00494624"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.3.1</w:t>
      </w:r>
      <w:r w:rsidR="009717FB" w:rsidRPr="009B2C65">
        <w:rPr>
          <w:rFonts w:eastAsia="Times New Roman" w:cs="Times New Roman"/>
          <w:szCs w:val="24"/>
          <w:lang w:eastAsia="ru-RU"/>
        </w:rPr>
        <w:t>3</w:t>
      </w:r>
      <w:r w:rsidR="006444D8" w:rsidRPr="009B2C65">
        <w:rPr>
          <w:rFonts w:eastAsia="Times New Roman" w:cs="Times New Roman"/>
          <w:szCs w:val="24"/>
          <w:lang w:eastAsia="ru-RU"/>
        </w:rPr>
        <w:t xml:space="preserve"> Любые скопления ПОЖ на передней части кабины, с которых ПОЖ сможет попасть на лобовое стекло кабины экипажа во время руления или последующего взлета, должны быть очищены от загрязнения до отправления.</w:t>
      </w:r>
    </w:p>
    <w:p w:rsidR="00F830AA" w:rsidRPr="00F830AA" w:rsidRDefault="00F830AA" w:rsidP="00F830AA">
      <w:pPr>
        <w:pStyle w:val="Translation"/>
        <w:rPr>
          <w:rFonts w:eastAsia="Times New Roman" w:cs="Times New Roman"/>
          <w:szCs w:val="24"/>
          <w:lang w:eastAsia="ru-RU"/>
        </w:rPr>
      </w:pPr>
      <w:r w:rsidRPr="00E774C1">
        <w:t>Any forward area from which fluid can blow back onto windscreens during taxi or subsequent takeoff shall be free of residues prior to departure.</w:t>
      </w:r>
    </w:p>
    <w:p w:rsidR="006444D8" w:rsidRPr="009B2C65" w:rsidRDefault="00494624"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.3.1</w:t>
      </w:r>
      <w:r w:rsidR="009717FB" w:rsidRPr="009B2C65">
        <w:rPr>
          <w:rFonts w:eastAsia="Times New Roman" w:cs="Times New Roman"/>
          <w:szCs w:val="24"/>
          <w:lang w:eastAsia="ru-RU"/>
        </w:rPr>
        <w:t>4</w:t>
      </w:r>
      <w:r w:rsidR="00ED1ADF" w:rsidRPr="009B2C65">
        <w:rPr>
          <w:rFonts w:eastAsia="Times New Roman" w:cs="Times New Roman"/>
          <w:szCs w:val="24"/>
          <w:lang w:eastAsia="ru-RU"/>
        </w:rPr>
        <w:t xml:space="preserve"> Если используется ПОЖ Тип-</w:t>
      </w:r>
      <w:r w:rsidR="006444D8" w:rsidRPr="009B2C65">
        <w:rPr>
          <w:rFonts w:eastAsia="Times New Roman" w:cs="Times New Roman"/>
          <w:szCs w:val="24"/>
          <w:lang w:eastAsia="ru-RU"/>
        </w:rPr>
        <w:t>II или</w:t>
      </w:r>
      <w:r w:rsidR="00ED1ADF" w:rsidRPr="009B2C65">
        <w:rPr>
          <w:rFonts w:eastAsia="Times New Roman" w:cs="Times New Roman"/>
          <w:szCs w:val="24"/>
          <w:lang w:eastAsia="ru-RU"/>
        </w:rPr>
        <w:t xml:space="preserve"> Тип-</w:t>
      </w:r>
      <w:r w:rsidR="006444D8" w:rsidRPr="009B2C65">
        <w:rPr>
          <w:rFonts w:eastAsia="Times New Roman" w:cs="Times New Roman"/>
          <w:szCs w:val="24"/>
          <w:lang w:eastAsia="ru-RU"/>
        </w:rPr>
        <w:t>IV, все следы жидкости на стеклах кабины пилотов должны быть удалены до отправления, особое внимание должно быть обращено на стекла, очищаемые стеклоочистителями.</w:t>
      </w:r>
    </w:p>
    <w:p w:rsidR="006444D8" w:rsidRPr="0016261C" w:rsidRDefault="006444D8"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Противообледенительная жидкость может быть удалена допущенным очистителем и мягкой ветошью.</w:t>
      </w:r>
    </w:p>
    <w:p w:rsidR="00F830AA" w:rsidRPr="00E774C1" w:rsidRDefault="00F830AA" w:rsidP="00F830AA">
      <w:pPr>
        <w:pStyle w:val="Translation"/>
      </w:pPr>
      <w:r w:rsidRPr="00E774C1">
        <w:t>If Type II or IV fluid are used, all traces of the fluid on flight desk window should be removed prior to departure, particular attention being to windows fitted with wipers.</w:t>
      </w:r>
    </w:p>
    <w:p w:rsidR="006444D8" w:rsidRPr="00DB107F" w:rsidRDefault="00F830AA" w:rsidP="00DB107F">
      <w:pPr>
        <w:pStyle w:val="Translation"/>
        <w:rPr>
          <w:rFonts w:eastAsia="Times New Roman" w:cs="Times New Roman"/>
          <w:i w:val="0"/>
          <w:szCs w:val="24"/>
          <w:lang w:val="ru-RU" w:eastAsia="ru-RU"/>
        </w:rPr>
      </w:pPr>
      <w:r w:rsidRPr="00E774C1">
        <w:t xml:space="preserve">Deicing/anti-icing fluid may be removed by rinsing with an approved cleaner and a soft cloth. </w:t>
      </w:r>
      <w:r w:rsidR="00494624" w:rsidRPr="00DB107F">
        <w:rPr>
          <w:rFonts w:eastAsia="Times New Roman" w:cs="Times New Roman"/>
          <w:i w:val="0"/>
          <w:szCs w:val="24"/>
          <w:lang w:val="ru-RU" w:eastAsia="ru-RU"/>
        </w:rPr>
        <w:t>9</w:t>
      </w:r>
      <w:r w:rsidR="006444D8" w:rsidRPr="00DB107F">
        <w:rPr>
          <w:rFonts w:eastAsia="Times New Roman" w:cs="Times New Roman"/>
          <w:i w:val="0"/>
          <w:szCs w:val="24"/>
          <w:lang w:val="ru-RU" w:eastAsia="ru-RU"/>
        </w:rPr>
        <w:t>.3.1</w:t>
      </w:r>
      <w:r w:rsidR="009717FB" w:rsidRPr="00DB107F">
        <w:rPr>
          <w:rFonts w:eastAsia="Times New Roman" w:cs="Times New Roman"/>
          <w:i w:val="0"/>
          <w:szCs w:val="24"/>
          <w:lang w:val="ru-RU" w:eastAsia="ru-RU"/>
        </w:rPr>
        <w:t>5</w:t>
      </w:r>
      <w:r w:rsidR="006444D8" w:rsidRPr="00DB107F">
        <w:rPr>
          <w:rFonts w:eastAsia="Times New Roman" w:cs="Times New Roman"/>
          <w:i w:val="0"/>
          <w:szCs w:val="24"/>
          <w:lang w:val="ru-RU" w:eastAsia="ru-RU"/>
        </w:rPr>
        <w:t xml:space="preserve"> Шасси и ниши шасси должны быть очищены от слякоти, льда или накопления снега. Лед и снег необходимо удалить со створок шасси, замков створок, механизмов замка убранного положения, крюков замка убранного положения, механизмов замка выпущенного положения, пружин замка выпущенного положения, гидроцилиндров замка, указателей положения и тросов управления.</w:t>
      </w:r>
    </w:p>
    <w:p w:rsidR="00F830AA" w:rsidRPr="00F830AA" w:rsidRDefault="00F830AA" w:rsidP="00F830AA">
      <w:pPr>
        <w:pStyle w:val="Translation"/>
        <w:rPr>
          <w:rFonts w:eastAsia="Times New Roman" w:cs="Times New Roman"/>
          <w:szCs w:val="24"/>
          <w:lang w:eastAsia="ru-RU"/>
        </w:rPr>
      </w:pPr>
      <w:r w:rsidRPr="00E774C1">
        <w:t>Landing gear and wheel bays shall be kept from buildup of slush, ice or accumulations of blow snow. Ice and snow shall be removed from landing gear doors, door latches, unlock mechanisms, unlock hooks, down lock mechanisms, down lock springs, lock actuators, position indicated switches and control cables.</w:t>
      </w:r>
    </w:p>
    <w:p w:rsidR="006444D8" w:rsidRPr="0016261C" w:rsidRDefault="00494624"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.3.1</w:t>
      </w:r>
      <w:r w:rsidR="009717FB" w:rsidRPr="009B2C65">
        <w:rPr>
          <w:rFonts w:eastAsia="Times New Roman" w:cs="Times New Roman"/>
          <w:szCs w:val="24"/>
          <w:lang w:eastAsia="ru-RU"/>
        </w:rPr>
        <w:t>6</w:t>
      </w:r>
      <w:r w:rsidR="006444D8" w:rsidRPr="009B2C65">
        <w:rPr>
          <w:rFonts w:eastAsia="Times New Roman" w:cs="Times New Roman"/>
          <w:szCs w:val="24"/>
          <w:lang w:eastAsia="ru-RU"/>
        </w:rPr>
        <w:t xml:space="preserve"> При удалении снега, слякоти, льда или инея с поверхностей ВС, необходимо избегать попадания ледяных образование во вспомогательные входные отверстия и зоны шарниров поверхности управления. </w:t>
      </w:r>
    </w:p>
    <w:p w:rsidR="00F830AA" w:rsidRPr="00F830AA" w:rsidRDefault="00F830AA" w:rsidP="00F830AA">
      <w:pPr>
        <w:pStyle w:val="Translation"/>
        <w:rPr>
          <w:rFonts w:eastAsia="Times New Roman" w:cs="Times New Roman"/>
          <w:szCs w:val="24"/>
          <w:lang w:eastAsia="ru-RU"/>
        </w:rPr>
      </w:pPr>
      <w:r w:rsidRPr="00E774C1">
        <w:t>When removing ice, snow slush or frost from airplane surfaces care shall be taken to prevent it entering and accumulating in auxiliary intakes or control surfaces hinge areas.</w:t>
      </w:r>
    </w:p>
    <w:p w:rsidR="006444D8" w:rsidRPr="0016261C" w:rsidRDefault="00494624"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.3.1</w:t>
      </w:r>
      <w:r w:rsidR="009717FB" w:rsidRPr="009B2C65">
        <w:rPr>
          <w:rFonts w:eastAsia="Times New Roman" w:cs="Times New Roman"/>
          <w:szCs w:val="24"/>
          <w:lang w:eastAsia="ru-RU"/>
        </w:rPr>
        <w:t>7</w:t>
      </w:r>
      <w:r w:rsidR="006444D8" w:rsidRPr="009B2C65">
        <w:rPr>
          <w:rFonts w:eastAsia="Times New Roman" w:cs="Times New Roman"/>
          <w:szCs w:val="24"/>
          <w:lang w:eastAsia="ru-RU"/>
        </w:rPr>
        <w:t xml:space="preserve"> Лед может формироваться на поверхности ВС при посадке через плотную облачность или осадки. При низкой температуре у поверхности земли может случиться, что механизация будет убрана, а образования льда в промежутке между неподвижной и подвижной плоскостями останутся незамеченными. Поэтому важно проверить эти области при проведении противообледенительной обработки и, при выявлении, удалить обледенение. </w:t>
      </w:r>
      <w:bookmarkStart w:id="143" w:name="_Toc169373605"/>
      <w:bookmarkStart w:id="144" w:name="_Toc169444548"/>
      <w:bookmarkStart w:id="145" w:name="_Toc337326616"/>
    </w:p>
    <w:p w:rsidR="00F830AA" w:rsidRPr="00F830AA" w:rsidRDefault="00F830AA" w:rsidP="00F830AA">
      <w:pPr>
        <w:pStyle w:val="Translation"/>
        <w:rPr>
          <w:rFonts w:eastAsia="Times New Roman" w:cs="Times New Roman"/>
          <w:szCs w:val="24"/>
          <w:lang w:eastAsia="ru-RU"/>
        </w:rPr>
      </w:pPr>
      <w:r w:rsidRPr="00E774C1">
        <w:t>Ice can build up on airplane surfaces when descending through dense clouds or precipitation during an approach. When ground temperatures at the destination are low, it is possible for flaps to be retracted and for accumulations of ice to remain undetected between stationary and movable surfaces. It is therefore important that these areas are checked prior to dispatch and any frozen deposits are removed.</w:t>
      </w:r>
    </w:p>
    <w:p w:rsidR="006444D8" w:rsidRPr="0016261C" w:rsidRDefault="00494624" w:rsidP="009A1F86">
      <w:pPr>
        <w:pStyle w:val="2"/>
        <w:jc w:val="both"/>
        <w:rPr>
          <w:rFonts w:eastAsia="Times New Roman"/>
          <w:lang w:eastAsia="ru-RU"/>
        </w:rPr>
      </w:pPr>
      <w:bookmarkStart w:id="146" w:name="_Toc406321050"/>
      <w:r>
        <w:rPr>
          <w:rFonts w:eastAsia="Times New Roman"/>
          <w:lang w:eastAsia="ru-RU"/>
        </w:rPr>
        <w:t>9</w:t>
      </w:r>
      <w:r w:rsidR="006444D8" w:rsidRPr="009B2C65">
        <w:rPr>
          <w:rFonts w:eastAsia="Times New Roman"/>
          <w:lang w:eastAsia="ru-RU"/>
        </w:rPr>
        <w:t>.4 Меры предосторожности в отношении прозрачного льда.</w:t>
      </w:r>
      <w:bookmarkEnd w:id="143"/>
      <w:bookmarkEnd w:id="144"/>
      <w:bookmarkEnd w:id="145"/>
      <w:bookmarkEnd w:id="146"/>
    </w:p>
    <w:p w:rsidR="00AC57D0" w:rsidRPr="00AC57D0" w:rsidRDefault="00AC57D0" w:rsidP="00AC57D0">
      <w:pPr>
        <w:pStyle w:val="Translation"/>
        <w:rPr>
          <w:lang w:val="ru-RU" w:eastAsia="ru-RU"/>
        </w:rPr>
      </w:pPr>
      <w:r w:rsidRPr="0064784E">
        <w:t>Clear</w:t>
      </w:r>
      <w:r w:rsidRPr="0016261C">
        <w:rPr>
          <w:lang w:val="ru-RU"/>
        </w:rPr>
        <w:t xml:space="preserve"> </w:t>
      </w:r>
      <w:r w:rsidRPr="0064784E">
        <w:t>Ice</w:t>
      </w:r>
      <w:r w:rsidRPr="0016261C">
        <w:rPr>
          <w:lang w:val="ru-RU"/>
        </w:rPr>
        <w:t xml:space="preserve"> </w:t>
      </w:r>
      <w:r w:rsidRPr="0064784E">
        <w:t>Precautions</w:t>
      </w:r>
      <w:r w:rsidRPr="0016261C">
        <w:rPr>
          <w:lang w:val="ru-RU"/>
        </w:rPr>
        <w:t>.</w:t>
      </w:r>
    </w:p>
    <w:p w:rsidR="006444D8" w:rsidRPr="0016261C" w:rsidRDefault="00494624"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 xml:space="preserve">.4.1 Прозрачный лед может формироваться на переохлажденных поверхностях ВС при выпадении осадков, а </w:t>
      </w:r>
      <w:r w:rsidR="006444D8" w:rsidRPr="00DB107F">
        <w:rPr>
          <w:rFonts w:eastAsia="Times New Roman" w:cs="Times New Roman"/>
          <w:szCs w:val="24"/>
          <w:lang w:eastAsia="ru-RU"/>
        </w:rPr>
        <w:t>также под слоем снега и слякоти. В связи с этим</w:t>
      </w:r>
      <w:r w:rsidR="007376F6" w:rsidRPr="00DB107F">
        <w:rPr>
          <w:rFonts w:eastAsia="Times New Roman" w:cs="Times New Roman"/>
          <w:szCs w:val="24"/>
          <w:lang w:eastAsia="ru-RU"/>
        </w:rPr>
        <w:t>,</w:t>
      </w:r>
      <w:r w:rsidR="006444D8" w:rsidRPr="00DB107F">
        <w:rPr>
          <w:rFonts w:eastAsia="Times New Roman" w:cs="Times New Roman"/>
          <w:szCs w:val="24"/>
          <w:lang w:eastAsia="ru-RU"/>
        </w:rPr>
        <w:t xml:space="preserve"> необходимо тщательно</w:t>
      </w:r>
      <w:r w:rsidR="006444D8" w:rsidRPr="009B2C65">
        <w:rPr>
          <w:rFonts w:eastAsia="Times New Roman" w:cs="Times New Roman"/>
          <w:szCs w:val="24"/>
          <w:lang w:eastAsia="ru-RU"/>
        </w:rPr>
        <w:t xml:space="preserve"> исследовать поверхность ВС во время и после противообледенительной обработки, чтобы убедиться в том, что все ледяные образования удалены.</w:t>
      </w:r>
    </w:p>
    <w:p w:rsidR="00AC57D0" w:rsidRPr="00AC57D0" w:rsidRDefault="00AC57D0" w:rsidP="00AC57D0">
      <w:pPr>
        <w:pStyle w:val="Translation"/>
        <w:rPr>
          <w:rFonts w:eastAsia="Times New Roman" w:cs="Times New Roman"/>
          <w:szCs w:val="24"/>
          <w:lang w:eastAsia="ru-RU"/>
        </w:rPr>
      </w:pPr>
      <w:r w:rsidRPr="0064784E">
        <w:t>Clear ice can form on cold airplane surfaces during precipitation, and also below a layer of snow or slush. It is therefore important that surfaces are closely examined following each deicing operation, in order to ensure that all deposits have been removed.</w:t>
      </w:r>
    </w:p>
    <w:p w:rsidR="006444D8" w:rsidRPr="009B2C65" w:rsidRDefault="00494624"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.4.2 Значительные образования прозрачного льда могут формироваться на верхней и нижней поверхности крыла, в области топливных баков. Такое обледенение ВС может возникать при следующих условиях:</w:t>
      </w:r>
    </w:p>
    <w:p w:rsidR="006444D8" w:rsidRPr="00E64237" w:rsidRDefault="006444D8" w:rsidP="00656B03">
      <w:pPr>
        <w:pStyle w:val="a8"/>
        <w:numPr>
          <w:ilvl w:val="0"/>
          <w:numId w:val="2"/>
        </w:numPr>
        <w:tabs>
          <w:tab w:val="num" w:pos="900"/>
        </w:tabs>
        <w:jc w:val="both"/>
        <w:rPr>
          <w:rFonts w:eastAsia="Calibri" w:cs="Arial"/>
        </w:rPr>
      </w:pPr>
      <w:r w:rsidRPr="00E64237">
        <w:rPr>
          <w:rFonts w:eastAsia="Calibri" w:cs="Arial"/>
        </w:rPr>
        <w:t>температура крыла остается ниже 0</w:t>
      </w:r>
      <w:r w:rsidRPr="00DA72AF">
        <w:rPr>
          <w:rFonts w:eastAsia="Calibri" w:cs="Arial"/>
          <w:lang w:val="en-US"/>
        </w:rPr>
        <w:sym w:font="Symbol" w:char="F0B0"/>
      </w:r>
      <w:r w:rsidRPr="00E64237">
        <w:rPr>
          <w:rFonts w:eastAsia="Calibri" w:cs="Arial"/>
        </w:rPr>
        <w:t>С во время разворотного рейса или транзита.</w:t>
      </w:r>
    </w:p>
    <w:p w:rsidR="006444D8" w:rsidRPr="00E64237" w:rsidRDefault="006444D8" w:rsidP="00656B03">
      <w:pPr>
        <w:pStyle w:val="a8"/>
        <w:numPr>
          <w:ilvl w:val="0"/>
          <w:numId w:val="2"/>
        </w:numPr>
        <w:tabs>
          <w:tab w:val="num" w:pos="900"/>
        </w:tabs>
        <w:jc w:val="both"/>
        <w:rPr>
          <w:rFonts w:eastAsia="Calibri" w:cs="Arial"/>
        </w:rPr>
      </w:pPr>
      <w:r w:rsidRPr="00E64237">
        <w:rPr>
          <w:rFonts w:eastAsia="Calibri" w:cs="Arial"/>
        </w:rPr>
        <w:t>температура окружающего воздуха, как правило,  от –2</w:t>
      </w:r>
      <w:r w:rsidRPr="00DA72AF">
        <w:rPr>
          <w:rFonts w:eastAsia="Calibri" w:cs="Arial"/>
          <w:lang w:val="en-US"/>
        </w:rPr>
        <w:sym w:font="Symbol" w:char="F0B0"/>
      </w:r>
      <w:r w:rsidRPr="00E64237">
        <w:rPr>
          <w:rFonts w:eastAsia="Calibri" w:cs="Arial"/>
        </w:rPr>
        <w:t>С до +15;</w:t>
      </w:r>
    </w:p>
    <w:p w:rsidR="006444D8" w:rsidRPr="00E64237" w:rsidRDefault="006444D8" w:rsidP="00656B03">
      <w:pPr>
        <w:pStyle w:val="a8"/>
        <w:numPr>
          <w:ilvl w:val="0"/>
          <w:numId w:val="2"/>
        </w:numPr>
        <w:tabs>
          <w:tab w:val="num" w:pos="900"/>
        </w:tabs>
        <w:jc w:val="both"/>
        <w:rPr>
          <w:rFonts w:eastAsia="Calibri" w:cs="Arial"/>
        </w:rPr>
      </w:pPr>
      <w:r w:rsidRPr="00E64237">
        <w:rPr>
          <w:rFonts w:eastAsia="Calibri" w:cs="Arial"/>
        </w:rPr>
        <w:t>высокая влажность наружного воздуха  или осадки во время, когда ВС находится на земле.</w:t>
      </w:r>
    </w:p>
    <w:p w:rsidR="00AC57D0" w:rsidRPr="0064784E" w:rsidRDefault="00AC57D0" w:rsidP="00AC57D0">
      <w:pPr>
        <w:pStyle w:val="Translation"/>
      </w:pPr>
      <w:r w:rsidRPr="0064784E">
        <w:t xml:space="preserve">Significant deposits of clear ice can form on the top and underside of wing fuel tanks. Airplane are most variable to this type of ice buildup when: </w:t>
      </w:r>
    </w:p>
    <w:p w:rsidR="00AC57D0" w:rsidRPr="0064784E" w:rsidRDefault="00AC57D0" w:rsidP="00656B03">
      <w:pPr>
        <w:pStyle w:val="Translation"/>
        <w:numPr>
          <w:ilvl w:val="0"/>
          <w:numId w:val="2"/>
        </w:numPr>
        <w:rPr>
          <w:lang w:eastAsia="ru-RU"/>
        </w:rPr>
      </w:pPr>
      <w:r w:rsidRPr="0064784E">
        <w:rPr>
          <w:lang w:eastAsia="ru-RU"/>
        </w:rPr>
        <w:t>wing temperature remained below 0</w:t>
      </w:r>
      <w:r w:rsidRPr="0064784E">
        <w:rPr>
          <w:lang w:eastAsia="ru-RU"/>
        </w:rPr>
        <w:sym w:font="Symbol" w:char="F0B0"/>
      </w:r>
      <w:r w:rsidRPr="0064784E">
        <w:rPr>
          <w:lang w:eastAsia="ru-RU"/>
        </w:rPr>
        <w:t>С during the turnaround or transit;</w:t>
      </w:r>
    </w:p>
    <w:p w:rsidR="00AC57D0" w:rsidRPr="0064784E" w:rsidRDefault="00AC57D0" w:rsidP="00656B03">
      <w:pPr>
        <w:pStyle w:val="Translation"/>
        <w:numPr>
          <w:ilvl w:val="0"/>
          <w:numId w:val="2"/>
        </w:numPr>
        <w:rPr>
          <w:lang w:eastAsia="ru-RU"/>
        </w:rPr>
      </w:pPr>
      <w:r w:rsidRPr="0064784E">
        <w:rPr>
          <w:lang w:eastAsia="ru-RU"/>
        </w:rPr>
        <w:t>Ambient temperatures between –2</w:t>
      </w:r>
      <w:r w:rsidRPr="0064784E">
        <w:rPr>
          <w:lang w:eastAsia="ru-RU"/>
        </w:rPr>
        <w:sym w:font="Symbol" w:char="F0B0"/>
      </w:r>
      <w:r w:rsidRPr="0064784E">
        <w:rPr>
          <w:lang w:eastAsia="ru-RU"/>
        </w:rPr>
        <w:t>С and + 15</w:t>
      </w:r>
      <w:r w:rsidRPr="0064784E">
        <w:rPr>
          <w:lang w:eastAsia="ru-RU"/>
        </w:rPr>
        <w:sym w:font="Symbol" w:char="F0B0"/>
      </w:r>
      <w:r w:rsidRPr="0064784E">
        <w:rPr>
          <w:lang w:eastAsia="ru-RU"/>
        </w:rPr>
        <w:t xml:space="preserve">С are experienced. </w:t>
      </w:r>
    </w:p>
    <w:p w:rsidR="00AC57D0" w:rsidRPr="00AC57D0" w:rsidRDefault="00AC57D0" w:rsidP="00656B03">
      <w:pPr>
        <w:pStyle w:val="Translation"/>
        <w:numPr>
          <w:ilvl w:val="0"/>
          <w:numId w:val="2"/>
        </w:numPr>
        <w:rPr>
          <w:lang w:eastAsia="ru-RU"/>
        </w:rPr>
      </w:pPr>
      <w:r w:rsidRPr="0064784E">
        <w:rPr>
          <w:lang w:eastAsia="ru-RU"/>
        </w:rPr>
        <w:t>Ambient humidity is high and/ or precipitation or occurs while the airplane the airplane is on the ground;</w:t>
      </w:r>
    </w:p>
    <w:p w:rsidR="006444D8" w:rsidRPr="009B2C65" w:rsidRDefault="00494624" w:rsidP="009A1F86">
      <w:pPr>
        <w:keepLines/>
        <w:tabs>
          <w:tab w:val="left" w:pos="5760"/>
        </w:tabs>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 xml:space="preserve">.4.3 Такой лед очень прозрачный и его чрезвычайно трудно обнаружить. В таких условиях, или если имеются </w:t>
      </w:r>
      <w:r w:rsidR="006444D8" w:rsidRPr="00AC57D0">
        <w:rPr>
          <w:rFonts w:eastAsia="Times New Roman" w:cs="Times New Roman"/>
          <w:szCs w:val="24"/>
          <w:lang w:eastAsia="ru-RU"/>
        </w:rPr>
        <w:t>подозрения или сомнения в наличии прозрачн</w:t>
      </w:r>
      <w:r w:rsidR="007376F6" w:rsidRPr="00AC57D0">
        <w:rPr>
          <w:rFonts w:eastAsia="Times New Roman" w:cs="Times New Roman"/>
          <w:szCs w:val="24"/>
          <w:lang w:eastAsia="ru-RU"/>
        </w:rPr>
        <w:t>ого</w:t>
      </w:r>
      <w:r w:rsidR="006444D8" w:rsidRPr="00AC57D0">
        <w:rPr>
          <w:rFonts w:eastAsia="Times New Roman" w:cs="Times New Roman"/>
          <w:szCs w:val="24"/>
          <w:lang w:eastAsia="ru-RU"/>
        </w:rPr>
        <w:t xml:space="preserve"> л</w:t>
      </w:r>
      <w:r w:rsidR="007376F6" w:rsidRPr="00AC57D0">
        <w:rPr>
          <w:rFonts w:eastAsia="Times New Roman" w:cs="Times New Roman"/>
          <w:szCs w:val="24"/>
          <w:lang w:eastAsia="ru-RU"/>
        </w:rPr>
        <w:t>ьда</w:t>
      </w:r>
      <w:r w:rsidR="006444D8" w:rsidRPr="00AC57D0">
        <w:rPr>
          <w:rFonts w:eastAsia="Times New Roman" w:cs="Times New Roman"/>
          <w:szCs w:val="24"/>
          <w:lang w:eastAsia="ru-RU"/>
        </w:rPr>
        <w:t>, необходимо произвести тщательную проверку перед вылетом, чтобы убедиться, что все ледяные образования</w:t>
      </w:r>
      <w:r w:rsidR="006444D8" w:rsidRPr="009B2C65">
        <w:rPr>
          <w:rFonts w:eastAsia="Times New Roman" w:cs="Times New Roman"/>
          <w:szCs w:val="24"/>
          <w:lang w:eastAsia="ru-RU"/>
        </w:rPr>
        <w:t xml:space="preserve"> были удалены.</w:t>
      </w:r>
    </w:p>
    <w:p w:rsidR="006444D8" w:rsidRPr="00AC57D0" w:rsidRDefault="006444D8" w:rsidP="009A1F86">
      <w:pPr>
        <w:keepLines/>
        <w:tabs>
          <w:tab w:val="left" w:pos="5760"/>
        </w:tabs>
        <w:ind w:firstLine="709"/>
        <w:jc w:val="both"/>
        <w:rPr>
          <w:rFonts w:eastAsia="Times New Roman" w:cs="Times New Roman"/>
          <w:szCs w:val="24"/>
          <w:lang w:eastAsia="ru-RU"/>
        </w:rPr>
      </w:pPr>
      <w:r w:rsidRPr="00AC57D0">
        <w:rPr>
          <w:rFonts w:eastAsia="Times New Roman" w:cs="Times New Roman"/>
          <w:szCs w:val="24"/>
          <w:lang w:eastAsia="ru-RU"/>
        </w:rPr>
        <w:t>ПРИМЕЧАНИЕ: Прозрачный лед обычно формируется при низких температурах крыла, охлаждаемым переохлажденным топливом, которое осталось в баках крыла при выполнении разворотного или транзитного рейса.</w:t>
      </w:r>
    </w:p>
    <w:p w:rsidR="006444D8" w:rsidRPr="0016261C" w:rsidRDefault="006444D8" w:rsidP="009A1F86">
      <w:pPr>
        <w:keepLines/>
        <w:tabs>
          <w:tab w:val="left" w:pos="5760"/>
        </w:tabs>
        <w:ind w:firstLine="709"/>
        <w:jc w:val="both"/>
        <w:rPr>
          <w:rFonts w:eastAsia="Times New Roman" w:cs="Times New Roman"/>
          <w:szCs w:val="24"/>
          <w:lang w:eastAsia="ru-RU"/>
        </w:rPr>
      </w:pPr>
      <w:r w:rsidRPr="00AC57D0">
        <w:rPr>
          <w:rFonts w:eastAsia="Times New Roman" w:cs="Times New Roman"/>
          <w:szCs w:val="24"/>
          <w:lang w:eastAsia="ru-RU"/>
        </w:rPr>
        <w:t>ПРИМЕЧАНИЕ: Проверка на наличие прозрачного льда производится в соответствии с ЭТД. Проверка некоторых типов ВС на наличие прозрачного льда является обязательной.</w:t>
      </w:r>
    </w:p>
    <w:p w:rsidR="00AC57D0" w:rsidRDefault="00AC57D0" w:rsidP="00AC57D0">
      <w:pPr>
        <w:pStyle w:val="Translation"/>
      </w:pPr>
      <w:r w:rsidRPr="00E774C1">
        <w:t>This type of ice formation is extremely difficult to detect. Therefore when the above conditions prevail, or when there is otherwise any doubt whether clear ice has formed, a close examination shall be made immediately to departure, in order to ensure that frozen deposits have in fact been removed.</w:t>
      </w:r>
    </w:p>
    <w:p w:rsidR="00AC57D0" w:rsidRDefault="00AC57D0" w:rsidP="00AC57D0">
      <w:pPr>
        <w:pStyle w:val="Translation"/>
      </w:pPr>
      <w:r w:rsidRPr="0064784E">
        <w:t>NOTE: Clear ice normally builds up at low wing temperature, which cooled by cool fuel in fuel tanks after the flight during the turnaround or transit.</w:t>
      </w:r>
    </w:p>
    <w:p w:rsidR="00AC57D0" w:rsidRPr="0016261C" w:rsidRDefault="00AC57D0" w:rsidP="00AC57D0">
      <w:pPr>
        <w:pStyle w:val="Translation"/>
        <w:rPr>
          <w:rFonts w:eastAsia="Times New Roman" w:cs="Times New Roman"/>
          <w:szCs w:val="24"/>
          <w:lang w:val="ru-RU" w:eastAsia="ru-RU"/>
        </w:rPr>
      </w:pPr>
      <w:r w:rsidRPr="0064784E">
        <w:t>NOTE: Clear ice inspections must be performed in accordance with the appropriate Airplane Maintenance Manual. On</w:t>
      </w:r>
      <w:r w:rsidRPr="0016261C">
        <w:rPr>
          <w:lang w:val="ru-RU"/>
        </w:rPr>
        <w:t xml:space="preserve"> </w:t>
      </w:r>
      <w:r w:rsidRPr="0064784E">
        <w:t>some</w:t>
      </w:r>
      <w:r w:rsidRPr="0016261C">
        <w:rPr>
          <w:lang w:val="ru-RU"/>
        </w:rPr>
        <w:t xml:space="preserve"> </w:t>
      </w:r>
      <w:r w:rsidRPr="0064784E">
        <w:t>airplane</w:t>
      </w:r>
      <w:r w:rsidRPr="0016261C">
        <w:rPr>
          <w:lang w:val="ru-RU"/>
        </w:rPr>
        <w:t xml:space="preserve">, </w:t>
      </w:r>
      <w:r w:rsidRPr="0064784E">
        <w:t>clear</w:t>
      </w:r>
      <w:r w:rsidRPr="0016261C">
        <w:rPr>
          <w:lang w:val="ru-RU"/>
        </w:rPr>
        <w:t xml:space="preserve"> </w:t>
      </w:r>
      <w:r w:rsidRPr="0064784E">
        <w:t>ice</w:t>
      </w:r>
      <w:r w:rsidRPr="0016261C">
        <w:rPr>
          <w:lang w:val="ru-RU"/>
        </w:rPr>
        <w:t xml:space="preserve"> </w:t>
      </w:r>
      <w:r w:rsidRPr="0064784E">
        <w:t>checks</w:t>
      </w:r>
      <w:r w:rsidRPr="0016261C">
        <w:rPr>
          <w:lang w:val="ru-RU"/>
        </w:rPr>
        <w:t xml:space="preserve"> </w:t>
      </w:r>
      <w:r w:rsidRPr="0064784E">
        <w:t>are</w:t>
      </w:r>
      <w:r w:rsidRPr="0016261C">
        <w:rPr>
          <w:lang w:val="ru-RU"/>
        </w:rPr>
        <w:t xml:space="preserve"> </w:t>
      </w:r>
      <w:r w:rsidRPr="0064784E">
        <w:t>mandatory</w:t>
      </w:r>
      <w:r w:rsidRPr="0016261C">
        <w:rPr>
          <w:lang w:val="ru-RU"/>
        </w:rPr>
        <w:t>.</w:t>
      </w:r>
    </w:p>
    <w:p w:rsidR="006444D8" w:rsidRPr="0016261C" w:rsidRDefault="00494624" w:rsidP="009A1F86">
      <w:pPr>
        <w:ind w:firstLine="709"/>
        <w:jc w:val="both"/>
        <w:rPr>
          <w:rFonts w:eastAsia="Times New Roman" w:cs="Times New Roman"/>
          <w:szCs w:val="24"/>
          <w:lang w:eastAsia="ru-RU"/>
        </w:rPr>
      </w:pPr>
      <w:r>
        <w:rPr>
          <w:rFonts w:eastAsia="Times New Roman" w:cs="Times New Roman"/>
          <w:szCs w:val="24"/>
          <w:lang w:eastAsia="ru-RU"/>
        </w:rPr>
        <w:t>9</w:t>
      </w:r>
      <w:r w:rsidR="006444D8" w:rsidRPr="009B2C65">
        <w:rPr>
          <w:rFonts w:eastAsia="Times New Roman" w:cs="Times New Roman"/>
          <w:szCs w:val="24"/>
          <w:lang w:eastAsia="ru-RU"/>
        </w:rPr>
        <w:t>.4.4 На ВС с двигателями расположенными в хвостовой части фюзеляжа, лед, слетевший с крыла может серьезно повредить двигатель или привести к его отказу, вибрации двигателя или полной потери тяги. На других ВС есть опасность повреждения стабилизатора после взлета. Из-за различных модификаций систем топливных баков, некоторые ВС являются более критическими.</w:t>
      </w:r>
    </w:p>
    <w:p w:rsidR="00AC57D0" w:rsidRPr="00AC57D0" w:rsidRDefault="00AC57D0" w:rsidP="00AC57D0">
      <w:pPr>
        <w:pStyle w:val="Translation"/>
        <w:rPr>
          <w:rFonts w:eastAsia="Times New Roman" w:cs="Times New Roman"/>
          <w:szCs w:val="24"/>
          <w:lang w:eastAsia="ru-RU"/>
        </w:rPr>
      </w:pPr>
      <w:r w:rsidRPr="0064784E">
        <w:t>On tail mounted engine airplane, ice shedding from the wing surface during takeoff can cause severe damage of engines, leading or engine surge, engine vibration, or a compete loss of engine thrust. On other airplane there is a risk of lift loss and/or damage to the stabilizer after takeoff. Due to different fuel tank system designs, some airplanes are more critical.</w:t>
      </w:r>
    </w:p>
    <w:p w:rsidR="00B669EF" w:rsidRPr="0016261C" w:rsidRDefault="0036502C" w:rsidP="009A1F86">
      <w:pPr>
        <w:pStyle w:val="1"/>
        <w:jc w:val="both"/>
        <w:rPr>
          <w:rFonts w:eastAsia="Times New Roman"/>
          <w:lang w:eastAsia="ru-RU"/>
        </w:rPr>
      </w:pPr>
      <w:bookmarkStart w:id="147" w:name="_Toc406321051"/>
      <w:r w:rsidRPr="009B2C65">
        <w:rPr>
          <w:rFonts w:eastAsia="Times New Roman"/>
          <w:lang w:eastAsia="ru-RU"/>
        </w:rPr>
        <w:t>1</w:t>
      </w:r>
      <w:r w:rsidR="00494624">
        <w:rPr>
          <w:rFonts w:eastAsia="Times New Roman"/>
          <w:lang w:eastAsia="ru-RU"/>
        </w:rPr>
        <w:t>0</w:t>
      </w:r>
      <w:r w:rsidRPr="009B2C65">
        <w:rPr>
          <w:rFonts w:eastAsia="Times New Roman"/>
          <w:lang w:eastAsia="ru-RU"/>
        </w:rPr>
        <w:t>. Врем</w:t>
      </w:r>
      <w:r w:rsidR="00B669EF" w:rsidRPr="009B2C65">
        <w:rPr>
          <w:rFonts w:eastAsia="Times New Roman"/>
          <w:lang w:eastAsia="ru-RU"/>
        </w:rPr>
        <w:t>я защитного действия.</w:t>
      </w:r>
      <w:bookmarkEnd w:id="147"/>
    </w:p>
    <w:p w:rsidR="00422019" w:rsidRPr="00422019" w:rsidRDefault="00422019" w:rsidP="00422019">
      <w:pPr>
        <w:pStyle w:val="Translation"/>
        <w:rPr>
          <w:lang w:val="ru-RU" w:eastAsia="ru-RU"/>
        </w:rPr>
      </w:pPr>
      <w:r w:rsidRPr="0064784E">
        <w:t>Holdover</w:t>
      </w:r>
      <w:r w:rsidRPr="003C7485">
        <w:rPr>
          <w:lang w:val="ru-RU"/>
        </w:rPr>
        <w:t xml:space="preserve"> </w:t>
      </w:r>
      <w:r w:rsidRPr="0064784E">
        <w:t>time</w:t>
      </w:r>
    </w:p>
    <w:p w:rsidR="00B669EF" w:rsidRPr="0016261C" w:rsidRDefault="00B669EF" w:rsidP="009A1F86">
      <w:pPr>
        <w:ind w:firstLine="709"/>
        <w:jc w:val="both"/>
        <w:rPr>
          <w:rFonts w:eastAsia="Times New Roman" w:cs="Times New Roman"/>
          <w:szCs w:val="24"/>
          <w:lang w:eastAsia="ru-RU"/>
        </w:rPr>
      </w:pPr>
      <w:r w:rsidRPr="00312DAD">
        <w:rPr>
          <w:rFonts w:eastAsia="Times New Roman" w:cs="Times New Roman"/>
          <w:szCs w:val="24"/>
          <w:lang w:eastAsia="ru-RU"/>
        </w:rPr>
        <w:t>1</w:t>
      </w:r>
      <w:r w:rsidR="00494624" w:rsidRPr="00312DAD">
        <w:rPr>
          <w:rFonts w:eastAsia="Times New Roman" w:cs="Times New Roman"/>
          <w:szCs w:val="24"/>
          <w:lang w:eastAsia="ru-RU"/>
        </w:rPr>
        <w:t>0</w:t>
      </w:r>
      <w:r w:rsidRPr="00312DAD">
        <w:rPr>
          <w:rFonts w:eastAsia="Times New Roman" w:cs="Times New Roman"/>
          <w:szCs w:val="24"/>
          <w:lang w:eastAsia="ru-RU"/>
        </w:rPr>
        <w:t>.1 Время защитного действия обеспечивается нанесенной на поверхность ВС антиобледенительной жидкост</w:t>
      </w:r>
      <w:r w:rsidR="007376F6" w:rsidRPr="00312DAD">
        <w:rPr>
          <w:rFonts w:eastAsia="Times New Roman" w:cs="Times New Roman"/>
          <w:szCs w:val="24"/>
          <w:lang w:eastAsia="ru-RU"/>
        </w:rPr>
        <w:t>и</w:t>
      </w:r>
      <w:r w:rsidRPr="00312DAD">
        <w:rPr>
          <w:rFonts w:eastAsia="Times New Roman" w:cs="Times New Roman"/>
          <w:szCs w:val="24"/>
          <w:lang w:eastAsia="ru-RU"/>
        </w:rPr>
        <w:t>. При одноступенчатой процедуре отсчет времени защитного действия начинается</w:t>
      </w:r>
      <w:r w:rsidRPr="009B2C65">
        <w:rPr>
          <w:rFonts w:eastAsia="Times New Roman" w:cs="Times New Roman"/>
          <w:szCs w:val="24"/>
          <w:lang w:eastAsia="ru-RU"/>
        </w:rPr>
        <w:t xml:space="preserve"> с началом процедуры обработки ВС, а при двухступенчатой обработке - с началом второго этапа (антиобледенительная обработка). Время защитного действия заканчивается, когда </w:t>
      </w:r>
      <w:r w:rsidR="00290B45" w:rsidRPr="009B2C65">
        <w:rPr>
          <w:rFonts w:eastAsia="Times New Roman" w:cs="Times New Roman"/>
          <w:szCs w:val="24"/>
          <w:lang w:eastAsia="ru-RU"/>
        </w:rPr>
        <w:t>СЛО</w:t>
      </w:r>
      <w:r w:rsidRPr="009B2C65">
        <w:rPr>
          <w:rFonts w:eastAsia="Times New Roman" w:cs="Times New Roman"/>
          <w:szCs w:val="24"/>
          <w:lang w:eastAsia="ru-RU"/>
        </w:rPr>
        <w:t xml:space="preserve"> начинают образовываться или скапливаться на обработанной</w:t>
      </w:r>
      <w:r w:rsidR="00D73D22" w:rsidRPr="009B2C65">
        <w:rPr>
          <w:rFonts w:eastAsia="Times New Roman" w:cs="Times New Roman"/>
          <w:szCs w:val="24"/>
          <w:lang w:eastAsia="ru-RU"/>
        </w:rPr>
        <w:t xml:space="preserve"> жидкостью</w:t>
      </w:r>
      <w:r w:rsidRPr="009B2C65">
        <w:rPr>
          <w:rFonts w:eastAsia="Times New Roman" w:cs="Times New Roman"/>
          <w:szCs w:val="24"/>
          <w:lang w:eastAsia="ru-RU"/>
        </w:rPr>
        <w:t xml:space="preserve"> поверхности ВС. </w:t>
      </w:r>
    </w:p>
    <w:p w:rsidR="00A33719" w:rsidRPr="00A33719" w:rsidRDefault="00A33719" w:rsidP="00A33719">
      <w:pPr>
        <w:pStyle w:val="Translation"/>
        <w:rPr>
          <w:rFonts w:eastAsia="Times New Roman" w:cs="Times New Roman"/>
          <w:szCs w:val="24"/>
          <w:lang w:eastAsia="ru-RU"/>
        </w:rPr>
      </w:pPr>
      <w:r w:rsidRPr="0064784E">
        <w:t>Holdover time is obtained by anti-icing fluids remaining to airplane surfaces. With one step deicing/anti-icing operation the holdover time begins at the start of the operation and with a two-step operation at the start of final (anti-icing) step. Holdover time will have effectively run out when frozen deposits start to form/accumulate on treated airplane defaces.</w:t>
      </w:r>
    </w:p>
    <w:p w:rsidR="00B32D24" w:rsidRPr="009B2C65" w:rsidRDefault="00B669EF"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0</w:t>
      </w:r>
      <w:r w:rsidRPr="009B2C65">
        <w:rPr>
          <w:rFonts w:eastAsia="Times New Roman" w:cs="Times New Roman"/>
          <w:szCs w:val="24"/>
          <w:lang w:eastAsia="ru-RU"/>
        </w:rPr>
        <w:t>.2 В соответст</w:t>
      </w:r>
      <w:r w:rsidR="00ED1ADF" w:rsidRPr="009B2C65">
        <w:rPr>
          <w:rFonts w:eastAsia="Times New Roman" w:cs="Times New Roman"/>
          <w:szCs w:val="24"/>
          <w:lang w:eastAsia="ru-RU"/>
        </w:rPr>
        <w:t>вии со свойствами, жидкости Тип-</w:t>
      </w:r>
      <w:r w:rsidRPr="009B2C65">
        <w:rPr>
          <w:rFonts w:eastAsia="Times New Roman" w:cs="Times New Roman"/>
          <w:szCs w:val="24"/>
          <w:lang w:eastAsia="ru-RU"/>
        </w:rPr>
        <w:t xml:space="preserve">I образуют тонкую пленку, которая обеспечивает ограниченное время защитного действия, особенно в условиях замерзающих осадков. </w:t>
      </w:r>
    </w:p>
    <w:p w:rsidR="00B669EF" w:rsidRPr="0016261C" w:rsidRDefault="00B669EF" w:rsidP="009A1F86">
      <w:pPr>
        <w:ind w:firstLine="709"/>
        <w:jc w:val="both"/>
        <w:rPr>
          <w:rFonts w:eastAsia="Times New Roman" w:cs="Times New Roman"/>
          <w:szCs w:val="24"/>
          <w:lang w:eastAsia="ru-RU"/>
        </w:rPr>
      </w:pPr>
      <w:r w:rsidRPr="009B2C65">
        <w:rPr>
          <w:rFonts w:eastAsia="Times New Roman" w:cs="Times New Roman"/>
          <w:szCs w:val="24"/>
          <w:lang w:eastAsia="ru-RU"/>
        </w:rPr>
        <w:t>При применении этого типа жидкости при увеличении концентрации жидкости в смеси жидкость/вода время защитного действия не увеличивается.</w:t>
      </w:r>
    </w:p>
    <w:p w:rsidR="00A33719" w:rsidRDefault="00A33719" w:rsidP="00A33719">
      <w:pPr>
        <w:pStyle w:val="Translation"/>
        <w:widowControl w:val="0"/>
      </w:pPr>
      <w:r w:rsidRPr="0064784E">
        <w:t xml:space="preserve">Due to their properties, Type I fluids from thin wetting film, provides limited holdover time, especially in conditions of freezing precipitation. </w:t>
      </w:r>
    </w:p>
    <w:p w:rsidR="00A33719" w:rsidRPr="00A33719" w:rsidRDefault="00A33719" w:rsidP="00A33719">
      <w:pPr>
        <w:pStyle w:val="Translation"/>
        <w:widowControl w:val="0"/>
        <w:rPr>
          <w:rFonts w:eastAsia="Times New Roman" w:cs="Times New Roman"/>
          <w:szCs w:val="24"/>
          <w:lang w:eastAsia="ru-RU"/>
        </w:rPr>
      </w:pPr>
      <w:r w:rsidRPr="00A33719">
        <w:t>With this type of fluid no additional holdover time would be provided by increasing the concentration of the fluid in the fluid/water mix.</w:t>
      </w:r>
    </w:p>
    <w:p w:rsidR="00B669EF" w:rsidRPr="0016261C" w:rsidRDefault="00ED1ADF"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0</w:t>
      </w:r>
      <w:r w:rsidRPr="009B2C65">
        <w:rPr>
          <w:rFonts w:eastAsia="Times New Roman" w:cs="Times New Roman"/>
          <w:szCs w:val="24"/>
          <w:lang w:eastAsia="ru-RU"/>
        </w:rPr>
        <w:t>.3 Жидкости Тип-</w:t>
      </w:r>
      <w:r w:rsidR="00B669EF" w:rsidRPr="009B2C65">
        <w:rPr>
          <w:rFonts w:eastAsia="Times New Roman" w:cs="Times New Roman"/>
          <w:szCs w:val="24"/>
          <w:lang w:eastAsia="ru-RU"/>
        </w:rPr>
        <w:t xml:space="preserve">II, </w:t>
      </w:r>
      <w:r w:rsidRPr="009B2C65">
        <w:rPr>
          <w:rFonts w:eastAsia="Times New Roman" w:cs="Times New Roman"/>
          <w:szCs w:val="24"/>
          <w:lang w:eastAsia="ru-RU"/>
        </w:rPr>
        <w:t>Тип-</w:t>
      </w:r>
      <w:r w:rsidR="00B669EF" w:rsidRPr="009B2C65">
        <w:rPr>
          <w:rFonts w:eastAsia="Times New Roman" w:cs="Times New Roman"/>
          <w:szCs w:val="24"/>
          <w:lang w:eastAsia="ru-RU"/>
        </w:rPr>
        <w:t xml:space="preserve">III и </w:t>
      </w:r>
      <w:r w:rsidRPr="009B2C65">
        <w:rPr>
          <w:rFonts w:eastAsia="Times New Roman" w:cs="Times New Roman"/>
          <w:szCs w:val="24"/>
          <w:lang w:eastAsia="ru-RU"/>
        </w:rPr>
        <w:t>Тип-</w:t>
      </w:r>
      <w:r w:rsidR="00B669EF" w:rsidRPr="009B2C65">
        <w:rPr>
          <w:rFonts w:eastAsia="Times New Roman" w:cs="Times New Roman"/>
          <w:szCs w:val="24"/>
          <w:lang w:eastAsia="ru-RU"/>
        </w:rPr>
        <w:t>IV содержат загустители, которые позволяют образовывать более толстый защитный слой жидкости на внешних поверхностях ВС. Этот слой обеспечивает более длительное время защитного действия, особенно в условиях замерзающих осадков.</w:t>
      </w:r>
    </w:p>
    <w:p w:rsidR="00A33719" w:rsidRPr="00A33719" w:rsidRDefault="00A33719" w:rsidP="00A33719">
      <w:pPr>
        <w:pStyle w:val="Translation"/>
        <w:rPr>
          <w:rFonts w:eastAsia="Times New Roman" w:cs="Times New Roman"/>
          <w:szCs w:val="24"/>
          <w:lang w:eastAsia="ru-RU"/>
        </w:rPr>
      </w:pPr>
      <w:r>
        <w:t>Type-</w:t>
      </w:r>
      <w:r w:rsidRPr="0064784E">
        <w:t>II</w:t>
      </w:r>
      <w:r>
        <w:t>,</w:t>
      </w:r>
      <w:r w:rsidRPr="0064784E">
        <w:t xml:space="preserve"> </w:t>
      </w:r>
      <w:r>
        <w:t>Type-III and</w:t>
      </w:r>
      <w:r w:rsidRPr="0064784E">
        <w:t xml:space="preserve"> </w:t>
      </w:r>
      <w:r>
        <w:t>Type-</w:t>
      </w:r>
      <w:r w:rsidRPr="0064784E">
        <w:t xml:space="preserve"> </w:t>
      </w:r>
      <w:r>
        <w:t>IV</w:t>
      </w:r>
      <w:r w:rsidRPr="0064784E">
        <w:t xml:space="preserve"> fluids contain a pseudopastic thickening agent, which enables the fluid to form a thicker liquid wetting film on external airplane surfaces. This film provides a long holdover time, especially in conditions of freezing precipitation.</w:t>
      </w:r>
    </w:p>
    <w:p w:rsidR="00B669EF" w:rsidRPr="009B2C65" w:rsidRDefault="00B669EF"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0</w:t>
      </w:r>
      <w:r w:rsidRPr="009B2C65">
        <w:rPr>
          <w:rFonts w:eastAsia="Times New Roman" w:cs="Times New Roman"/>
          <w:szCs w:val="24"/>
          <w:lang w:eastAsia="ru-RU"/>
        </w:rPr>
        <w:t xml:space="preserve">.4 </w:t>
      </w:r>
      <w:r w:rsidR="00F62F9C" w:rsidRPr="009B2C65">
        <w:rPr>
          <w:rFonts w:eastAsia="Times New Roman" w:cs="Times New Roman"/>
          <w:szCs w:val="24"/>
          <w:lang w:eastAsia="ru-RU"/>
        </w:rPr>
        <w:t xml:space="preserve">Эксплуатанты </w:t>
      </w:r>
      <w:r w:rsidRPr="009B2C65">
        <w:rPr>
          <w:rFonts w:eastAsia="Times New Roman" w:cs="Times New Roman"/>
          <w:szCs w:val="24"/>
          <w:lang w:eastAsia="ru-RU"/>
        </w:rPr>
        <w:t xml:space="preserve"> могут использовать любые общие таблицы защитного действия или таблицы времени защитного действия производителя в соответствии со своими внутренними правилами.</w:t>
      </w:r>
    </w:p>
    <w:p w:rsidR="00F62F9C" w:rsidRDefault="00F62F9C" w:rsidP="009A1F86">
      <w:pPr>
        <w:ind w:firstLine="709"/>
        <w:jc w:val="both"/>
        <w:rPr>
          <w:rFonts w:eastAsia="Times New Roman" w:cs="Times New Roman"/>
          <w:szCs w:val="24"/>
          <w:lang w:val="en-US" w:eastAsia="ru-RU"/>
        </w:rPr>
      </w:pPr>
      <w:r w:rsidRPr="00A33719">
        <w:rPr>
          <w:rFonts w:eastAsia="Times New Roman" w:cs="Times New Roman"/>
          <w:szCs w:val="24"/>
          <w:lang w:eastAsia="ru-RU"/>
        </w:rPr>
        <w:t>ВНИМАНИЕ: Таблицы времени защитного действия ПОЖ регулярно обновляются (как правило, в начале сезона). Необходимо</w:t>
      </w:r>
      <w:r w:rsidRPr="0016261C">
        <w:rPr>
          <w:rFonts w:eastAsia="Times New Roman" w:cs="Times New Roman"/>
          <w:szCs w:val="24"/>
          <w:lang w:val="en-US" w:eastAsia="ru-RU"/>
        </w:rPr>
        <w:t xml:space="preserve"> </w:t>
      </w:r>
      <w:r w:rsidRPr="00A33719">
        <w:rPr>
          <w:rFonts w:eastAsia="Times New Roman" w:cs="Times New Roman"/>
          <w:szCs w:val="24"/>
          <w:lang w:eastAsia="ru-RU"/>
        </w:rPr>
        <w:t>убедиться</w:t>
      </w:r>
      <w:r w:rsidRPr="0016261C">
        <w:rPr>
          <w:rFonts w:eastAsia="Times New Roman" w:cs="Times New Roman"/>
          <w:szCs w:val="24"/>
          <w:lang w:val="en-US" w:eastAsia="ru-RU"/>
        </w:rPr>
        <w:t xml:space="preserve"> </w:t>
      </w:r>
      <w:r w:rsidRPr="00A33719">
        <w:rPr>
          <w:rFonts w:eastAsia="Times New Roman" w:cs="Times New Roman"/>
          <w:szCs w:val="24"/>
          <w:lang w:eastAsia="ru-RU"/>
        </w:rPr>
        <w:t>в</w:t>
      </w:r>
      <w:r w:rsidRPr="0016261C">
        <w:rPr>
          <w:rFonts w:eastAsia="Times New Roman" w:cs="Times New Roman"/>
          <w:szCs w:val="24"/>
          <w:lang w:val="en-US" w:eastAsia="ru-RU"/>
        </w:rPr>
        <w:t xml:space="preserve"> </w:t>
      </w:r>
      <w:r w:rsidRPr="00A33719">
        <w:rPr>
          <w:rFonts w:eastAsia="Times New Roman" w:cs="Times New Roman"/>
          <w:szCs w:val="24"/>
          <w:lang w:eastAsia="ru-RU"/>
        </w:rPr>
        <w:t>использовании</w:t>
      </w:r>
      <w:r w:rsidRPr="0016261C">
        <w:rPr>
          <w:rFonts w:eastAsia="Times New Roman" w:cs="Times New Roman"/>
          <w:szCs w:val="24"/>
          <w:lang w:val="en-US" w:eastAsia="ru-RU"/>
        </w:rPr>
        <w:t xml:space="preserve"> </w:t>
      </w:r>
      <w:r w:rsidRPr="00A33719">
        <w:rPr>
          <w:rFonts w:eastAsia="Times New Roman" w:cs="Times New Roman"/>
          <w:szCs w:val="24"/>
          <w:lang w:eastAsia="ru-RU"/>
        </w:rPr>
        <w:t>действующей</w:t>
      </w:r>
      <w:r w:rsidRPr="0016261C">
        <w:rPr>
          <w:rFonts w:eastAsia="Times New Roman" w:cs="Times New Roman"/>
          <w:szCs w:val="24"/>
          <w:lang w:val="en-US" w:eastAsia="ru-RU"/>
        </w:rPr>
        <w:t xml:space="preserve"> </w:t>
      </w:r>
      <w:r w:rsidRPr="00A33719">
        <w:rPr>
          <w:rFonts w:eastAsia="Times New Roman" w:cs="Times New Roman"/>
          <w:szCs w:val="24"/>
          <w:lang w:eastAsia="ru-RU"/>
        </w:rPr>
        <w:t>редакции</w:t>
      </w:r>
      <w:r w:rsidRPr="0016261C">
        <w:rPr>
          <w:rFonts w:eastAsia="Times New Roman" w:cs="Times New Roman"/>
          <w:szCs w:val="24"/>
          <w:lang w:val="en-US" w:eastAsia="ru-RU"/>
        </w:rPr>
        <w:t xml:space="preserve"> </w:t>
      </w:r>
      <w:r w:rsidRPr="00A33719">
        <w:rPr>
          <w:rFonts w:eastAsia="Times New Roman" w:cs="Times New Roman"/>
          <w:szCs w:val="24"/>
          <w:lang w:eastAsia="ru-RU"/>
        </w:rPr>
        <w:t>таблиц</w:t>
      </w:r>
      <w:r w:rsidRPr="0016261C">
        <w:rPr>
          <w:rFonts w:eastAsia="Times New Roman" w:cs="Times New Roman"/>
          <w:szCs w:val="24"/>
          <w:lang w:val="en-US" w:eastAsia="ru-RU"/>
        </w:rPr>
        <w:t>.</w:t>
      </w:r>
    </w:p>
    <w:p w:rsidR="00A33719" w:rsidRPr="00A33719" w:rsidRDefault="00A33719" w:rsidP="00A33719">
      <w:pPr>
        <w:pStyle w:val="Translation"/>
        <w:rPr>
          <w:lang w:eastAsia="ru-RU"/>
        </w:rPr>
      </w:pPr>
      <w:r>
        <w:rPr>
          <w:lang w:eastAsia="ru-RU"/>
        </w:rPr>
        <w:t>Airplane operators may use any common or brand name hold over time tables in accordance with internal rules.</w:t>
      </w:r>
    </w:p>
    <w:p w:rsidR="00B32D24" w:rsidRPr="00A33719" w:rsidRDefault="00B669EF" w:rsidP="009A1F86">
      <w:pPr>
        <w:ind w:firstLine="709"/>
        <w:jc w:val="both"/>
        <w:rPr>
          <w:rFonts w:eastAsia="Times New Roman" w:cs="Times New Roman"/>
          <w:szCs w:val="24"/>
          <w:lang w:eastAsia="ru-RU"/>
        </w:rPr>
      </w:pPr>
      <w:r w:rsidRPr="00A33719">
        <w:rPr>
          <w:rFonts w:eastAsia="Times New Roman" w:cs="Times New Roman"/>
          <w:szCs w:val="24"/>
          <w:lang w:eastAsia="ru-RU"/>
        </w:rPr>
        <w:t>1</w:t>
      </w:r>
      <w:r w:rsidR="00494624" w:rsidRPr="00A33719">
        <w:rPr>
          <w:rFonts w:eastAsia="Times New Roman" w:cs="Times New Roman"/>
          <w:szCs w:val="24"/>
          <w:lang w:eastAsia="ru-RU"/>
        </w:rPr>
        <w:t>0</w:t>
      </w:r>
      <w:r w:rsidRPr="00A33719">
        <w:rPr>
          <w:rFonts w:eastAsia="Times New Roman" w:cs="Times New Roman"/>
          <w:szCs w:val="24"/>
          <w:lang w:eastAsia="ru-RU"/>
        </w:rPr>
        <w:t>.5 Таблицы времени защитного действия дают информацию о вре</w:t>
      </w:r>
      <w:r w:rsidR="007376F6" w:rsidRPr="00A33719">
        <w:rPr>
          <w:rFonts w:eastAsia="Times New Roman" w:cs="Times New Roman"/>
          <w:szCs w:val="24"/>
          <w:lang w:eastAsia="ru-RU"/>
        </w:rPr>
        <w:t xml:space="preserve">мени защиты, которое может соответствовать </w:t>
      </w:r>
      <w:r w:rsidRPr="00A33719">
        <w:rPr>
          <w:rFonts w:eastAsia="Times New Roman" w:cs="Times New Roman"/>
          <w:szCs w:val="24"/>
          <w:lang w:eastAsia="ru-RU"/>
        </w:rPr>
        <w:t>ожидаемым при дан</w:t>
      </w:r>
      <w:r w:rsidR="007376F6" w:rsidRPr="00A33719">
        <w:rPr>
          <w:rFonts w:eastAsia="Times New Roman" w:cs="Times New Roman"/>
          <w:szCs w:val="24"/>
          <w:lang w:eastAsia="ru-RU"/>
        </w:rPr>
        <w:t>ных погодных условиях и осадках,</w:t>
      </w:r>
      <w:r w:rsidRPr="00A33719">
        <w:rPr>
          <w:rFonts w:eastAsia="Times New Roman" w:cs="Times New Roman"/>
          <w:szCs w:val="24"/>
          <w:lang w:eastAsia="ru-RU"/>
        </w:rPr>
        <w:t xml:space="preserve"> </w:t>
      </w:r>
      <w:r w:rsidR="007376F6" w:rsidRPr="00A33719">
        <w:rPr>
          <w:rFonts w:eastAsia="Times New Roman" w:cs="Times New Roman"/>
          <w:szCs w:val="24"/>
          <w:lang w:eastAsia="ru-RU"/>
        </w:rPr>
        <w:t>о</w:t>
      </w:r>
      <w:r w:rsidRPr="00A33719">
        <w:rPr>
          <w:rFonts w:eastAsia="Times New Roman" w:cs="Times New Roman"/>
          <w:szCs w:val="24"/>
          <w:lang w:eastAsia="ru-RU"/>
        </w:rPr>
        <w:t>днако</w:t>
      </w:r>
      <w:r w:rsidR="007376F6" w:rsidRPr="00A33719">
        <w:rPr>
          <w:rFonts w:eastAsia="Times New Roman" w:cs="Times New Roman"/>
          <w:szCs w:val="24"/>
          <w:lang w:eastAsia="ru-RU"/>
        </w:rPr>
        <w:t>,</w:t>
      </w:r>
      <w:r w:rsidRPr="00A33719">
        <w:rPr>
          <w:rFonts w:eastAsia="Times New Roman" w:cs="Times New Roman"/>
          <w:szCs w:val="24"/>
          <w:lang w:eastAsia="ru-RU"/>
        </w:rPr>
        <w:t xml:space="preserve"> должны учитываться многочисленные факторы, влияющие н</w:t>
      </w:r>
      <w:r w:rsidR="00B32D24" w:rsidRPr="00A33719">
        <w:rPr>
          <w:rFonts w:eastAsia="Times New Roman" w:cs="Times New Roman"/>
          <w:szCs w:val="24"/>
          <w:lang w:eastAsia="ru-RU"/>
        </w:rPr>
        <w:t xml:space="preserve">а время защитного действия. </w:t>
      </w:r>
    </w:p>
    <w:p w:rsidR="00B669EF" w:rsidRPr="0016261C" w:rsidRDefault="00B32D24" w:rsidP="009A1F86">
      <w:pPr>
        <w:ind w:firstLine="709"/>
        <w:jc w:val="both"/>
        <w:rPr>
          <w:rFonts w:eastAsia="Times New Roman" w:cs="Times New Roman"/>
          <w:szCs w:val="24"/>
          <w:lang w:eastAsia="ru-RU"/>
        </w:rPr>
      </w:pPr>
      <w:r w:rsidRPr="00A33719">
        <w:rPr>
          <w:rFonts w:eastAsia="Times New Roman" w:cs="Times New Roman"/>
          <w:szCs w:val="24"/>
          <w:lang w:eastAsia="ru-RU"/>
        </w:rPr>
        <w:t>В</w:t>
      </w:r>
      <w:r w:rsidR="00B669EF" w:rsidRPr="00A33719">
        <w:rPr>
          <w:rFonts w:eastAsia="Times New Roman" w:cs="Times New Roman"/>
          <w:szCs w:val="24"/>
          <w:lang w:eastAsia="ru-RU"/>
        </w:rPr>
        <w:t xml:space="preserve">ремя нельзя считать минимальным или максимальным, потому что время продолжительности защиты может увеличиваться или уменьшаться в зависимости от </w:t>
      </w:r>
      <w:r w:rsidR="00AA6A04" w:rsidRPr="00A33719">
        <w:rPr>
          <w:rFonts w:eastAsia="Times New Roman" w:cs="Times New Roman"/>
          <w:szCs w:val="24"/>
          <w:lang w:eastAsia="ru-RU"/>
        </w:rPr>
        <w:t>фактических</w:t>
      </w:r>
      <w:r w:rsidR="00B669EF" w:rsidRPr="00A33719">
        <w:rPr>
          <w:rFonts w:eastAsia="Times New Roman" w:cs="Times New Roman"/>
          <w:szCs w:val="24"/>
          <w:lang w:eastAsia="ru-RU"/>
        </w:rPr>
        <w:t xml:space="preserve"> условий. </w:t>
      </w:r>
    </w:p>
    <w:p w:rsidR="00E352F6" w:rsidRPr="00E352F6" w:rsidRDefault="00E352F6" w:rsidP="00E352F6">
      <w:pPr>
        <w:pStyle w:val="Translation"/>
        <w:rPr>
          <w:rFonts w:eastAsia="Times New Roman" w:cs="Times New Roman"/>
          <w:szCs w:val="24"/>
          <w:lang w:eastAsia="ru-RU"/>
        </w:rPr>
      </w:pPr>
      <w:r w:rsidRPr="0064784E">
        <w:t>Holdover time tables give an indication as to the time frame of protection that could reasonably be expected under conditions of precipitation. However, due to the many variables that can influence holdover time, these times should not considered as minimums or maximums as the actual time of protection may be extended or reduced, depending upon the particular conditions existing at the time</w:t>
      </w:r>
    </w:p>
    <w:p w:rsidR="00B669EF" w:rsidRPr="0016261C" w:rsidRDefault="00B669EF" w:rsidP="009A1F86">
      <w:pPr>
        <w:ind w:firstLine="709"/>
        <w:jc w:val="both"/>
        <w:rPr>
          <w:rFonts w:eastAsia="Times New Roman" w:cs="Times New Roman"/>
          <w:szCs w:val="24"/>
          <w:lang w:eastAsia="ru-RU"/>
        </w:rPr>
      </w:pPr>
      <w:r w:rsidRPr="00A33719">
        <w:rPr>
          <w:rFonts w:eastAsia="Times New Roman" w:cs="Times New Roman"/>
          <w:szCs w:val="24"/>
          <w:lang w:eastAsia="ru-RU"/>
        </w:rPr>
        <w:t>1</w:t>
      </w:r>
      <w:r w:rsidR="00494624" w:rsidRPr="00A33719">
        <w:rPr>
          <w:rFonts w:eastAsia="Times New Roman" w:cs="Times New Roman"/>
          <w:szCs w:val="24"/>
          <w:lang w:eastAsia="ru-RU"/>
        </w:rPr>
        <w:t>0</w:t>
      </w:r>
      <w:r w:rsidRPr="00A33719">
        <w:rPr>
          <w:rFonts w:eastAsia="Times New Roman" w:cs="Times New Roman"/>
          <w:szCs w:val="24"/>
          <w:lang w:eastAsia="ru-RU"/>
        </w:rPr>
        <w:t>.6 Нижний показатель опубликованного временного промежутка характеризует предполагаемое время защиты при среднем уровне осадков, а  верхний показатель указывает ожидаемое время при слабых осадках.</w:t>
      </w:r>
    </w:p>
    <w:p w:rsidR="00E352F6" w:rsidRPr="00E352F6" w:rsidRDefault="00E352F6" w:rsidP="00E352F6">
      <w:pPr>
        <w:pStyle w:val="Translation"/>
        <w:rPr>
          <w:rFonts w:eastAsia="Times New Roman" w:cs="Times New Roman"/>
          <w:szCs w:val="24"/>
          <w:lang w:eastAsia="ru-RU"/>
        </w:rPr>
      </w:pPr>
      <w:r w:rsidRPr="0064784E">
        <w:t>The lower limit of the published time span is used to indicate the estimated time of protection during moderate precipitation and the upper limit indicates the estimated time of protection during light precipitation.</w:t>
      </w:r>
    </w:p>
    <w:p w:rsidR="00B669EF" w:rsidRPr="009B2C65" w:rsidRDefault="00B669EF" w:rsidP="009A1F86">
      <w:pPr>
        <w:ind w:firstLine="709"/>
        <w:jc w:val="both"/>
        <w:rPr>
          <w:rFonts w:eastAsia="Times New Roman" w:cs="Times New Roman"/>
          <w:szCs w:val="24"/>
          <w:lang w:eastAsia="ru-RU"/>
        </w:rPr>
      </w:pPr>
      <w:r w:rsidRPr="00A33719">
        <w:rPr>
          <w:rFonts w:eastAsia="Times New Roman" w:cs="Times New Roman"/>
          <w:szCs w:val="24"/>
          <w:lang w:eastAsia="ru-RU"/>
        </w:rPr>
        <w:t>1</w:t>
      </w:r>
      <w:r w:rsidR="00494624" w:rsidRPr="00A33719">
        <w:rPr>
          <w:rFonts w:eastAsia="Times New Roman" w:cs="Times New Roman"/>
          <w:szCs w:val="24"/>
          <w:lang w:eastAsia="ru-RU"/>
        </w:rPr>
        <w:t>0</w:t>
      </w:r>
      <w:r w:rsidRPr="00A33719">
        <w:rPr>
          <w:rFonts w:eastAsia="Times New Roman" w:cs="Times New Roman"/>
          <w:szCs w:val="24"/>
          <w:lang w:eastAsia="ru-RU"/>
        </w:rPr>
        <w:t>.7 Ответственность за применение таблиц времени защитного действия лежит на том</w:t>
      </w:r>
      <w:r w:rsidR="0071039F" w:rsidRPr="00A33719">
        <w:rPr>
          <w:rFonts w:eastAsia="Times New Roman" w:cs="Times New Roman"/>
          <w:szCs w:val="24"/>
          <w:lang w:eastAsia="ru-RU"/>
        </w:rPr>
        <w:t>,</w:t>
      </w:r>
      <w:r w:rsidRPr="00A33719">
        <w:rPr>
          <w:rFonts w:eastAsia="Times New Roman" w:cs="Times New Roman"/>
          <w:szCs w:val="24"/>
          <w:lang w:eastAsia="ru-RU"/>
        </w:rPr>
        <w:t xml:space="preserve"> кто их использует.</w:t>
      </w:r>
    </w:p>
    <w:p w:rsidR="00B669EF" w:rsidRPr="009B2C65" w:rsidRDefault="00B669EF" w:rsidP="009A1F86">
      <w:pPr>
        <w:ind w:firstLine="709"/>
        <w:jc w:val="both"/>
        <w:rPr>
          <w:rFonts w:eastAsia="Times New Roman" w:cs="Times New Roman"/>
          <w:szCs w:val="24"/>
          <w:lang w:eastAsia="ru-RU"/>
        </w:rPr>
      </w:pPr>
      <w:r w:rsidRPr="009B2C65">
        <w:rPr>
          <w:rFonts w:eastAsia="Times New Roman" w:cs="Times New Roman"/>
          <w:szCs w:val="24"/>
          <w:lang w:eastAsia="ru-RU"/>
        </w:rPr>
        <w:t xml:space="preserve">ВНИМАНИЕ: Тяжелая форма осадков или высокая влажность, высокая скорость ветра или воздействие реактивной струи могут уменьшить время защитного действия ниже нижнего предела указанного в таблице. Время защитного действия также может уменьшиться, когда температура обшивки ВС ниже температуры наружного воздуха. Следовательно,  указанное время защитного </w:t>
      </w:r>
      <w:r w:rsidRPr="00E352F6">
        <w:rPr>
          <w:rFonts w:eastAsia="Times New Roman" w:cs="Times New Roman"/>
          <w:szCs w:val="24"/>
          <w:lang w:eastAsia="ru-RU"/>
        </w:rPr>
        <w:t xml:space="preserve">действия может использоваться только совместно с проверкой </w:t>
      </w:r>
      <w:r w:rsidR="0071039F" w:rsidRPr="00E352F6">
        <w:rPr>
          <w:rFonts w:eastAsia="Times New Roman" w:cs="Times New Roman"/>
          <w:szCs w:val="24"/>
          <w:lang w:eastAsia="ru-RU"/>
        </w:rPr>
        <w:t xml:space="preserve">ВС </w:t>
      </w:r>
      <w:r w:rsidRPr="00E352F6">
        <w:rPr>
          <w:rFonts w:eastAsia="Times New Roman" w:cs="Times New Roman"/>
          <w:szCs w:val="24"/>
          <w:lang w:eastAsia="ru-RU"/>
        </w:rPr>
        <w:t>перед взлётом.</w:t>
      </w:r>
    </w:p>
    <w:p w:rsidR="00B669EF" w:rsidRPr="009B2C65" w:rsidRDefault="00B669EF" w:rsidP="009A1F86">
      <w:pPr>
        <w:ind w:firstLine="709"/>
        <w:jc w:val="both"/>
        <w:rPr>
          <w:rFonts w:eastAsia="Times New Roman" w:cs="Times New Roman"/>
          <w:szCs w:val="24"/>
          <w:lang w:eastAsia="ru-RU"/>
        </w:rPr>
      </w:pPr>
      <w:r w:rsidRPr="009B2C65">
        <w:rPr>
          <w:rFonts w:eastAsia="Times New Roman" w:cs="Times New Roman"/>
          <w:szCs w:val="24"/>
          <w:lang w:eastAsia="ru-RU"/>
        </w:rPr>
        <w:t>ВНИМАНИЕ:</w:t>
      </w:r>
      <w:r w:rsidR="00F62F9C" w:rsidRPr="009B2C65">
        <w:rPr>
          <w:rFonts w:eastAsia="Times New Roman" w:cs="Times New Roman"/>
          <w:szCs w:val="24"/>
          <w:lang w:eastAsia="ru-RU"/>
        </w:rPr>
        <w:t xml:space="preserve"> </w:t>
      </w:r>
      <w:r w:rsidRPr="009B2C65">
        <w:rPr>
          <w:rFonts w:eastAsia="Times New Roman" w:cs="Times New Roman"/>
          <w:szCs w:val="24"/>
          <w:lang w:eastAsia="ru-RU"/>
        </w:rPr>
        <w:t xml:space="preserve">В </w:t>
      </w:r>
      <w:r w:rsidR="0073768B" w:rsidRPr="009B2C65">
        <w:rPr>
          <w:rFonts w:eastAsia="Times New Roman" w:cs="Times New Roman"/>
          <w:szCs w:val="24"/>
          <w:lang w:eastAsia="ru-RU"/>
        </w:rPr>
        <w:t>последнее время появились</w:t>
      </w:r>
      <w:r w:rsidRPr="009B2C65">
        <w:rPr>
          <w:rFonts w:eastAsia="Times New Roman" w:cs="Times New Roman"/>
          <w:szCs w:val="24"/>
          <w:lang w:eastAsia="ru-RU"/>
        </w:rPr>
        <w:t xml:space="preserve"> покрытия </w:t>
      </w:r>
      <w:r w:rsidR="0073768B" w:rsidRPr="009B2C65">
        <w:rPr>
          <w:rFonts w:eastAsia="Times New Roman" w:cs="Times New Roman"/>
          <w:szCs w:val="24"/>
          <w:lang w:eastAsia="ru-RU"/>
        </w:rPr>
        <w:t xml:space="preserve">для </w:t>
      </w:r>
      <w:r w:rsidRPr="009B2C65">
        <w:rPr>
          <w:rFonts w:eastAsia="Times New Roman" w:cs="Times New Roman"/>
          <w:szCs w:val="24"/>
          <w:lang w:eastAsia="ru-RU"/>
        </w:rPr>
        <w:t xml:space="preserve">поверхностей ВС, которые могут иметь особые  гидрофобные свойства (смачиваемость). Они могут улучшать внешний вид поверхностей или улучшать топливную экономичность. Такие покрытия, также, могут влиять на смачиваемость поверхностей ПОЖ и толщину ее слоя. Они также могут влиять на </w:t>
      </w:r>
      <w:r w:rsidR="0036565C">
        <w:rPr>
          <w:rFonts w:eastAsia="Times New Roman" w:cs="Times New Roman"/>
          <w:szCs w:val="24"/>
          <w:lang w:eastAsia="ru-RU"/>
        </w:rPr>
        <w:t>в</w:t>
      </w:r>
      <w:r w:rsidRPr="009B2C65">
        <w:rPr>
          <w:rFonts w:eastAsia="Times New Roman" w:cs="Times New Roman"/>
          <w:szCs w:val="24"/>
          <w:lang w:eastAsia="ru-RU"/>
        </w:rPr>
        <w:t xml:space="preserve">ремя </w:t>
      </w:r>
      <w:r w:rsidR="0036565C">
        <w:rPr>
          <w:rFonts w:eastAsia="Times New Roman" w:cs="Times New Roman"/>
          <w:szCs w:val="24"/>
          <w:lang w:eastAsia="ru-RU"/>
        </w:rPr>
        <w:t>з</w:t>
      </w:r>
      <w:r w:rsidRPr="009B2C65">
        <w:rPr>
          <w:rFonts w:eastAsia="Times New Roman" w:cs="Times New Roman"/>
          <w:szCs w:val="24"/>
          <w:lang w:eastAsia="ru-RU"/>
        </w:rPr>
        <w:t xml:space="preserve">ащитного </w:t>
      </w:r>
      <w:r w:rsidR="0036565C">
        <w:rPr>
          <w:rFonts w:eastAsia="Times New Roman" w:cs="Times New Roman"/>
          <w:szCs w:val="24"/>
          <w:lang w:eastAsia="ru-RU"/>
        </w:rPr>
        <w:t>д</w:t>
      </w:r>
      <w:r w:rsidRPr="009B2C65">
        <w:rPr>
          <w:rFonts w:eastAsia="Times New Roman" w:cs="Times New Roman"/>
          <w:szCs w:val="24"/>
          <w:lang w:eastAsia="ru-RU"/>
        </w:rPr>
        <w:t>ействия ПОЖ и на аэродинамику.</w:t>
      </w:r>
    </w:p>
    <w:p w:rsidR="00B669EF" w:rsidRPr="00E352F6" w:rsidRDefault="00B669EF" w:rsidP="009A1F86">
      <w:pPr>
        <w:ind w:firstLine="709"/>
        <w:jc w:val="both"/>
        <w:rPr>
          <w:rFonts w:eastAsia="Times New Roman" w:cs="Times New Roman"/>
          <w:szCs w:val="24"/>
          <w:lang w:eastAsia="ru-RU"/>
        </w:rPr>
      </w:pPr>
      <w:r w:rsidRPr="00E352F6">
        <w:rPr>
          <w:rFonts w:eastAsia="Times New Roman" w:cs="Times New Roman"/>
          <w:szCs w:val="24"/>
          <w:lang w:eastAsia="ru-RU"/>
        </w:rPr>
        <w:t>ПРИМЕЧАНИЕ:</w:t>
      </w:r>
      <w:r w:rsidR="00F62F9C" w:rsidRPr="00E352F6">
        <w:rPr>
          <w:rFonts w:eastAsia="Times New Roman" w:cs="Times New Roman"/>
          <w:szCs w:val="24"/>
          <w:lang w:eastAsia="ru-RU"/>
        </w:rPr>
        <w:t xml:space="preserve"> </w:t>
      </w:r>
      <w:r w:rsidRPr="00E352F6">
        <w:rPr>
          <w:rFonts w:eastAsia="Times New Roman" w:cs="Times New Roman"/>
          <w:szCs w:val="24"/>
          <w:lang w:eastAsia="ru-RU"/>
        </w:rPr>
        <w:t xml:space="preserve">Отдельные жидкости могут быть сертифицированы, но их антиобледенительные свойства не проверены в зимний период на предмет времени защитного действия. К таким ПОЖ не может применяться Руководство по </w:t>
      </w:r>
      <w:r w:rsidR="0036565C" w:rsidRPr="00E352F6">
        <w:rPr>
          <w:rFonts w:eastAsia="Times New Roman" w:cs="Times New Roman"/>
          <w:szCs w:val="24"/>
          <w:lang w:eastAsia="ru-RU"/>
        </w:rPr>
        <w:t>в</w:t>
      </w:r>
      <w:r w:rsidRPr="00E352F6">
        <w:rPr>
          <w:rFonts w:eastAsia="Times New Roman" w:cs="Times New Roman"/>
          <w:szCs w:val="24"/>
          <w:lang w:eastAsia="ru-RU"/>
        </w:rPr>
        <w:t xml:space="preserve">ремени </w:t>
      </w:r>
      <w:r w:rsidR="0036565C" w:rsidRPr="00E352F6">
        <w:rPr>
          <w:rFonts w:eastAsia="Times New Roman" w:cs="Times New Roman"/>
          <w:szCs w:val="24"/>
          <w:lang w:eastAsia="ru-RU"/>
        </w:rPr>
        <w:t>з</w:t>
      </w:r>
      <w:r w:rsidRPr="00E352F6">
        <w:rPr>
          <w:rFonts w:eastAsia="Times New Roman" w:cs="Times New Roman"/>
          <w:szCs w:val="24"/>
          <w:lang w:eastAsia="ru-RU"/>
        </w:rPr>
        <w:t xml:space="preserve">ащитного </w:t>
      </w:r>
      <w:r w:rsidR="0036565C" w:rsidRPr="00E352F6">
        <w:rPr>
          <w:rFonts w:eastAsia="Times New Roman" w:cs="Times New Roman"/>
          <w:szCs w:val="24"/>
          <w:lang w:eastAsia="ru-RU"/>
        </w:rPr>
        <w:t>д</w:t>
      </w:r>
      <w:r w:rsidRPr="00E352F6">
        <w:rPr>
          <w:rFonts w:eastAsia="Times New Roman" w:cs="Times New Roman"/>
          <w:szCs w:val="24"/>
          <w:lang w:eastAsia="ru-RU"/>
        </w:rPr>
        <w:t>ействия.</w:t>
      </w:r>
    </w:p>
    <w:p w:rsidR="00844881" w:rsidRPr="00E352F6" w:rsidRDefault="00B669EF" w:rsidP="009A1F86">
      <w:pPr>
        <w:ind w:firstLine="709"/>
        <w:jc w:val="both"/>
        <w:rPr>
          <w:rFonts w:eastAsia="Times New Roman" w:cs="Times New Roman"/>
          <w:szCs w:val="24"/>
          <w:lang w:eastAsia="ru-RU"/>
        </w:rPr>
      </w:pPr>
      <w:r w:rsidRPr="00E352F6">
        <w:rPr>
          <w:rFonts w:eastAsia="Times New Roman" w:cs="Times New Roman"/>
          <w:szCs w:val="24"/>
          <w:lang w:eastAsia="ru-RU"/>
        </w:rPr>
        <w:t>ПРИМЕЧАНИЕ:</w:t>
      </w:r>
      <w:r w:rsidR="00F62F9C" w:rsidRPr="00E352F6">
        <w:rPr>
          <w:rFonts w:eastAsia="Times New Roman" w:cs="Times New Roman"/>
          <w:szCs w:val="24"/>
          <w:lang w:eastAsia="ru-RU"/>
        </w:rPr>
        <w:t xml:space="preserve"> </w:t>
      </w:r>
      <w:r w:rsidR="00844881" w:rsidRPr="00E352F6">
        <w:rPr>
          <w:rFonts w:eastAsia="Times New Roman" w:cs="Times New Roman"/>
          <w:szCs w:val="24"/>
          <w:lang w:eastAsia="ru-RU"/>
        </w:rPr>
        <w:t xml:space="preserve">Для применения таблиц </w:t>
      </w:r>
      <w:r w:rsidR="0036565C" w:rsidRPr="00E352F6">
        <w:rPr>
          <w:rFonts w:eastAsia="Times New Roman" w:cs="Times New Roman"/>
          <w:szCs w:val="24"/>
          <w:lang w:eastAsia="ru-RU"/>
        </w:rPr>
        <w:t>в</w:t>
      </w:r>
      <w:r w:rsidR="00844881" w:rsidRPr="00E352F6">
        <w:rPr>
          <w:rFonts w:eastAsia="Times New Roman" w:cs="Times New Roman"/>
          <w:szCs w:val="24"/>
          <w:lang w:eastAsia="ru-RU"/>
        </w:rPr>
        <w:t xml:space="preserve">ремени </w:t>
      </w:r>
      <w:r w:rsidR="0036565C" w:rsidRPr="00E352F6">
        <w:rPr>
          <w:rFonts w:eastAsia="Times New Roman" w:cs="Times New Roman"/>
          <w:szCs w:val="24"/>
          <w:lang w:eastAsia="ru-RU"/>
        </w:rPr>
        <w:t>з</w:t>
      </w:r>
      <w:r w:rsidR="00844881" w:rsidRPr="00E352F6">
        <w:rPr>
          <w:rFonts w:eastAsia="Times New Roman" w:cs="Times New Roman"/>
          <w:szCs w:val="24"/>
          <w:lang w:eastAsia="ru-RU"/>
        </w:rPr>
        <w:t xml:space="preserve">ащитного </w:t>
      </w:r>
      <w:r w:rsidR="0036565C" w:rsidRPr="00E352F6">
        <w:rPr>
          <w:rFonts w:eastAsia="Times New Roman" w:cs="Times New Roman"/>
          <w:szCs w:val="24"/>
          <w:lang w:eastAsia="ru-RU"/>
        </w:rPr>
        <w:t>д</w:t>
      </w:r>
      <w:r w:rsidR="00844881" w:rsidRPr="00E352F6">
        <w:rPr>
          <w:rFonts w:eastAsia="Times New Roman" w:cs="Times New Roman"/>
          <w:szCs w:val="24"/>
          <w:lang w:eastAsia="ru-RU"/>
        </w:rPr>
        <w:t>ействия жидкость на аэродинамической поверхности должна иметь вязкость не ниже минимальной, указанной производителем ПОЖ.</w:t>
      </w:r>
    </w:p>
    <w:p w:rsidR="006444D8" w:rsidRPr="0016261C" w:rsidRDefault="00B669EF" w:rsidP="009A1F86">
      <w:pPr>
        <w:ind w:firstLine="709"/>
        <w:jc w:val="both"/>
        <w:rPr>
          <w:rFonts w:eastAsia="Times New Roman" w:cs="Times New Roman"/>
          <w:szCs w:val="24"/>
          <w:lang w:eastAsia="ru-RU"/>
        </w:rPr>
      </w:pPr>
      <w:r w:rsidRPr="00E352F6">
        <w:rPr>
          <w:rFonts w:eastAsia="Times New Roman" w:cs="Times New Roman"/>
          <w:szCs w:val="24"/>
          <w:lang w:eastAsia="ru-RU"/>
        </w:rPr>
        <w:t xml:space="preserve">ПРИМЕЧАНИЕ: Таблицы </w:t>
      </w:r>
      <w:r w:rsidR="0036565C" w:rsidRPr="00E352F6">
        <w:rPr>
          <w:rFonts w:eastAsia="Times New Roman" w:cs="Times New Roman"/>
          <w:szCs w:val="24"/>
          <w:lang w:eastAsia="ru-RU"/>
        </w:rPr>
        <w:t>в</w:t>
      </w:r>
      <w:r w:rsidRPr="00E352F6">
        <w:rPr>
          <w:rFonts w:eastAsia="Times New Roman" w:cs="Times New Roman"/>
          <w:szCs w:val="24"/>
          <w:lang w:eastAsia="ru-RU"/>
        </w:rPr>
        <w:t xml:space="preserve">ремени </w:t>
      </w:r>
      <w:r w:rsidR="0036565C" w:rsidRPr="00E352F6">
        <w:rPr>
          <w:rFonts w:eastAsia="Times New Roman" w:cs="Times New Roman"/>
          <w:szCs w:val="24"/>
          <w:lang w:eastAsia="ru-RU"/>
        </w:rPr>
        <w:t>з</w:t>
      </w:r>
      <w:r w:rsidRPr="00E352F6">
        <w:rPr>
          <w:rFonts w:eastAsia="Times New Roman" w:cs="Times New Roman"/>
          <w:szCs w:val="24"/>
          <w:lang w:eastAsia="ru-RU"/>
        </w:rPr>
        <w:t xml:space="preserve">ащитного </w:t>
      </w:r>
      <w:r w:rsidR="0036565C" w:rsidRPr="00E352F6">
        <w:rPr>
          <w:rFonts w:eastAsia="Times New Roman" w:cs="Times New Roman"/>
          <w:szCs w:val="24"/>
          <w:lang w:eastAsia="ru-RU"/>
        </w:rPr>
        <w:t>д</w:t>
      </w:r>
      <w:r w:rsidRPr="00E352F6">
        <w:rPr>
          <w:rFonts w:eastAsia="Times New Roman" w:cs="Times New Roman"/>
          <w:szCs w:val="24"/>
          <w:lang w:eastAsia="ru-RU"/>
        </w:rPr>
        <w:t>ействия также могут быть получены на отдельные ПОЖ (Бренды). Такие таблицы могут отличаться от общих таблиц.</w:t>
      </w:r>
      <w:r w:rsidRPr="00E352F6">
        <w:rPr>
          <w:rFonts w:eastAsia="Times New Roman" w:cs="Times New Roman"/>
          <w:szCs w:val="24"/>
          <w:lang w:eastAsia="ru-RU"/>
        </w:rPr>
        <w:br/>
        <w:t>Авиакомпании могут принять решение использовать таблицы “Brand name” публикуемые авиационными властями.</w:t>
      </w:r>
    </w:p>
    <w:p w:rsidR="00E352F6" w:rsidRDefault="00E352F6" w:rsidP="00E352F6">
      <w:pPr>
        <w:pStyle w:val="Translation"/>
      </w:pPr>
      <w:r w:rsidRPr="0064784E">
        <w:t>The responsibility for the application of these data remains to the user.</w:t>
      </w:r>
    </w:p>
    <w:p w:rsidR="00E352F6" w:rsidRDefault="00E352F6" w:rsidP="00E352F6">
      <w:pPr>
        <w:pStyle w:val="Translation"/>
      </w:pPr>
      <w:r w:rsidRPr="0064784E">
        <w:t>CAUTION:  Heavy precipitation rates or high moisture content, high wind velocity or jet blast may reduce holdover time below the lowest time stated in the range. Holdover time may also be reduced when airplane skin temperature is lower than OAT. Therefore, the indicated times should be used only in conjunction with a pre-takeoff check.</w:t>
      </w:r>
    </w:p>
    <w:p w:rsidR="00E352F6" w:rsidRPr="00E352F6" w:rsidRDefault="00E352F6" w:rsidP="00E352F6">
      <w:pPr>
        <w:pStyle w:val="Translation"/>
      </w:pPr>
      <w:r w:rsidRPr="00946690">
        <w:t>CAUTION:</w:t>
      </w:r>
      <w:r>
        <w:t xml:space="preserve"> </w:t>
      </w:r>
      <w:r w:rsidRPr="00946690">
        <w:t>Surface coatings are currently available that may be identified as ice phobic or hydro phobic, enhance the appearance of airplane external surfaces and/or lead to fuel savings. Since these coatings may affect the fluid wetting capability and the resulting fluid thickness of de-icing/anti-icing fluids they have the potential to affect holdover time and aerodynamics.</w:t>
      </w:r>
    </w:p>
    <w:p w:rsidR="00E352F6" w:rsidRPr="00E352F6" w:rsidRDefault="00E352F6" w:rsidP="00E352F6">
      <w:pPr>
        <w:pStyle w:val="Translation"/>
      </w:pPr>
      <w:r w:rsidRPr="00946690">
        <w:t>NOTE</w:t>
      </w:r>
      <w:r>
        <w:t xml:space="preserve">: </w:t>
      </w:r>
      <w:r w:rsidRPr="00946690">
        <w:t>Certain fluids may be qualified according to fluid specifications but may not have been tested during winter to develop the holdover time guidelines specified in this document. Holdover time guidelines in this document are not applicable to these fluids.</w:t>
      </w:r>
    </w:p>
    <w:p w:rsidR="00E352F6" w:rsidRPr="00E352F6" w:rsidRDefault="00E352F6" w:rsidP="00E352F6">
      <w:pPr>
        <w:pStyle w:val="Translation"/>
      </w:pPr>
      <w:r w:rsidRPr="00946690">
        <w:t>NOTE</w:t>
      </w:r>
      <w:r>
        <w:t xml:space="preserve">: </w:t>
      </w:r>
      <w:r w:rsidRPr="00946690">
        <w:t>For use of holdover time guidelines consult fluid manufacturer’s technical literature for minimum viscosity limits of fluids as applied to airplane surfaces.</w:t>
      </w:r>
    </w:p>
    <w:p w:rsidR="00E352F6" w:rsidRPr="00E352F6" w:rsidRDefault="00E352F6" w:rsidP="00E352F6">
      <w:pPr>
        <w:pStyle w:val="Translation"/>
      </w:pPr>
      <w:r w:rsidRPr="00946690">
        <w:t>NOTE</w:t>
      </w:r>
      <w:r>
        <w:t xml:space="preserve">: </w:t>
      </w:r>
      <w:r w:rsidRPr="00946690">
        <w:t xml:space="preserve">Holdover time guidelines can also be obtained for individual fluid products and these ”brand name” holdover times will be found to differ from the tables published here. </w:t>
      </w:r>
      <w:r w:rsidRPr="00946690">
        <w:br/>
        <w:t>If an airline decides to use these brand name tables published by authorities.</w:t>
      </w:r>
    </w:p>
    <w:p w:rsidR="00B32D24" w:rsidRPr="0016261C" w:rsidRDefault="00B32D24" w:rsidP="009A1F86">
      <w:pPr>
        <w:pStyle w:val="1"/>
        <w:jc w:val="both"/>
        <w:rPr>
          <w:rFonts w:eastAsia="Times New Roman"/>
          <w:lang w:eastAsia="ru-RU"/>
        </w:rPr>
      </w:pPr>
      <w:bookmarkStart w:id="148" w:name="_Toc406321052"/>
      <w:r w:rsidRPr="009B2C65">
        <w:rPr>
          <w:rFonts w:eastAsia="Times New Roman"/>
          <w:lang w:eastAsia="ru-RU"/>
        </w:rPr>
        <w:t>1</w:t>
      </w:r>
      <w:r w:rsidR="00494624">
        <w:rPr>
          <w:rFonts w:eastAsia="Times New Roman"/>
          <w:lang w:eastAsia="ru-RU"/>
        </w:rPr>
        <w:t>1</w:t>
      </w:r>
      <w:r w:rsidRPr="009B2C65">
        <w:rPr>
          <w:rFonts w:eastAsia="Times New Roman"/>
          <w:lang w:eastAsia="ru-RU"/>
        </w:rPr>
        <w:t>. Проверки после удаления обледенения и перед взлетом.</w:t>
      </w:r>
      <w:bookmarkEnd w:id="148"/>
    </w:p>
    <w:p w:rsidR="00D6554D" w:rsidRPr="00D6554D" w:rsidRDefault="00D6554D" w:rsidP="00D6554D">
      <w:pPr>
        <w:pStyle w:val="Translation"/>
        <w:rPr>
          <w:lang w:eastAsia="ru-RU"/>
        </w:rPr>
      </w:pPr>
      <w:r w:rsidRPr="00D6554D">
        <w:t>Post deicing/anti-icing and pre takeoff check.</w:t>
      </w:r>
    </w:p>
    <w:p w:rsidR="00B32D24" w:rsidRPr="00D6554D" w:rsidRDefault="00B32D24" w:rsidP="009A1F86">
      <w:pPr>
        <w:pStyle w:val="2"/>
        <w:jc w:val="both"/>
        <w:rPr>
          <w:rFonts w:eastAsia="Times New Roman"/>
          <w:lang w:eastAsia="ru-RU"/>
        </w:rPr>
      </w:pPr>
      <w:bookmarkStart w:id="149" w:name="_Toc169373608"/>
      <w:bookmarkStart w:id="150" w:name="_Toc169444551"/>
      <w:bookmarkStart w:id="151" w:name="_Toc337326619"/>
      <w:bookmarkStart w:id="152" w:name="_Toc406321053"/>
      <w:r w:rsidRPr="009B2C65">
        <w:rPr>
          <w:rFonts w:eastAsia="Times New Roman"/>
          <w:lang w:eastAsia="ru-RU"/>
        </w:rPr>
        <w:t>1</w:t>
      </w:r>
      <w:r w:rsidR="00494624">
        <w:rPr>
          <w:rFonts w:eastAsia="Times New Roman"/>
          <w:lang w:eastAsia="ru-RU"/>
        </w:rPr>
        <w:t>1</w:t>
      </w:r>
      <w:r w:rsidRPr="009B2C65">
        <w:rPr>
          <w:rFonts w:eastAsia="Times New Roman"/>
          <w:lang w:eastAsia="ru-RU"/>
        </w:rPr>
        <w:t>.1. Проверка после проведения удаления обледенения и антиобледенительной защиты ВС.</w:t>
      </w:r>
      <w:bookmarkEnd w:id="149"/>
      <w:bookmarkEnd w:id="150"/>
      <w:bookmarkEnd w:id="151"/>
      <w:bookmarkEnd w:id="152"/>
    </w:p>
    <w:p w:rsidR="00D6554D" w:rsidRPr="0016261C" w:rsidRDefault="00D6554D" w:rsidP="00D6554D">
      <w:pPr>
        <w:pStyle w:val="Translation"/>
        <w:rPr>
          <w:lang w:val="ru-RU" w:eastAsia="ru-RU"/>
        </w:rPr>
      </w:pPr>
      <w:r w:rsidRPr="00D6554D">
        <w:t>Post</w:t>
      </w:r>
      <w:r w:rsidRPr="0016261C">
        <w:rPr>
          <w:lang w:val="ru-RU"/>
        </w:rPr>
        <w:t xml:space="preserve"> </w:t>
      </w:r>
      <w:r w:rsidRPr="00D6554D">
        <w:t>Deicing</w:t>
      </w:r>
      <w:r w:rsidRPr="0016261C">
        <w:rPr>
          <w:lang w:val="ru-RU"/>
        </w:rPr>
        <w:t>/</w:t>
      </w:r>
      <w:r w:rsidRPr="00D6554D">
        <w:t>Anti</w:t>
      </w:r>
      <w:r w:rsidRPr="0016261C">
        <w:rPr>
          <w:lang w:val="ru-RU"/>
        </w:rPr>
        <w:t>-</w:t>
      </w:r>
      <w:r w:rsidRPr="00D6554D">
        <w:t>icing</w:t>
      </w:r>
      <w:r w:rsidRPr="0016261C">
        <w:rPr>
          <w:lang w:val="ru-RU"/>
        </w:rPr>
        <w:t xml:space="preserve"> </w:t>
      </w:r>
      <w:r w:rsidRPr="00D6554D">
        <w:t>Check</w:t>
      </w:r>
    </w:p>
    <w:p w:rsidR="00B32D24" w:rsidRPr="0016261C" w:rsidRDefault="00B32D24" w:rsidP="009A1F86">
      <w:pPr>
        <w:tabs>
          <w:tab w:val="num" w:pos="720"/>
        </w:tabs>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1</w:t>
      </w:r>
      <w:r w:rsidRPr="009B2C65">
        <w:rPr>
          <w:rFonts w:eastAsia="Times New Roman" w:cs="Times New Roman"/>
          <w:szCs w:val="24"/>
          <w:lang w:eastAsia="ru-RU"/>
        </w:rPr>
        <w:t>.1.1 После проведения процедур противообледенительной обработки ВС не может быть дано разрешение на вылет, пока не будет произведена заключительная проверка обученным и квалифицированным персоналом.</w:t>
      </w:r>
    </w:p>
    <w:p w:rsidR="00D6554D" w:rsidRPr="00D6554D" w:rsidRDefault="00D6554D" w:rsidP="00D6554D">
      <w:pPr>
        <w:pStyle w:val="Translation"/>
        <w:rPr>
          <w:rFonts w:eastAsia="Times New Roman" w:cs="Times New Roman"/>
          <w:szCs w:val="24"/>
          <w:lang w:eastAsia="ru-RU"/>
        </w:rPr>
      </w:pPr>
      <w:r w:rsidRPr="00946690">
        <w:t>An airplane shall not be dispatched after deicing/anti-icing operations until the airplane has received a final check by a trained and qualified person.</w:t>
      </w:r>
    </w:p>
    <w:p w:rsidR="00B32D24" w:rsidRPr="0016261C"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1</w:t>
      </w:r>
      <w:r w:rsidRPr="009B2C65">
        <w:rPr>
          <w:rFonts w:eastAsia="Times New Roman" w:cs="Times New Roman"/>
          <w:szCs w:val="24"/>
          <w:lang w:eastAsia="ru-RU"/>
        </w:rPr>
        <w:t xml:space="preserve">.1.2 Проверка производится в соответствии с действующей инструкцией по ТО данного типа ВС  и специальными требованиями, которые может выпустить </w:t>
      </w:r>
      <w:r w:rsidR="00995784" w:rsidRPr="009B2C65">
        <w:rPr>
          <w:rFonts w:eastAsia="Times New Roman" w:cs="Times New Roman"/>
          <w:szCs w:val="24"/>
          <w:lang w:eastAsia="ru-RU"/>
        </w:rPr>
        <w:t>эксплуатант</w:t>
      </w:r>
      <w:r w:rsidRPr="009B2C65">
        <w:rPr>
          <w:rFonts w:eastAsia="Times New Roman" w:cs="Times New Roman"/>
          <w:szCs w:val="24"/>
          <w:lang w:eastAsia="ru-RU"/>
        </w:rPr>
        <w:t xml:space="preserve"> или авиационные власти. Общие требования к  состоянию  ВС  после  завершения  противообледенительной обработки изложены в специальном разделе данного документа.</w:t>
      </w:r>
    </w:p>
    <w:p w:rsidR="00D6554D" w:rsidRPr="00D6554D" w:rsidRDefault="00D6554D" w:rsidP="00D6554D">
      <w:pPr>
        <w:pStyle w:val="Translation"/>
        <w:rPr>
          <w:rFonts w:eastAsia="Times New Roman" w:cs="Times New Roman"/>
          <w:szCs w:val="24"/>
          <w:lang w:eastAsia="ru-RU"/>
        </w:rPr>
      </w:pPr>
      <w:r w:rsidRPr="00946690">
        <w:t>This check shall be done by in accordance with the affected airplane maintenance manual, special requirements which may be released by Airlines and aviation authorities. General airplane requirements after deicing / anti-icing have been performed in special paragraph of this document.</w:t>
      </w:r>
    </w:p>
    <w:p w:rsidR="00B32D24" w:rsidRPr="00D6554D"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1</w:t>
      </w:r>
      <w:r w:rsidRPr="009B2C65">
        <w:rPr>
          <w:rFonts w:eastAsia="Times New Roman" w:cs="Times New Roman"/>
          <w:szCs w:val="24"/>
          <w:lang w:eastAsia="ru-RU"/>
        </w:rPr>
        <w:t xml:space="preserve">.1.3 </w:t>
      </w:r>
      <w:r w:rsidR="00D6554D" w:rsidRPr="00D6554D">
        <w:rPr>
          <w:rFonts w:eastAsia="Times New Roman" w:cs="Times New Roman"/>
          <w:szCs w:val="24"/>
          <w:lang w:eastAsia="ru-RU"/>
        </w:rPr>
        <w:t xml:space="preserve">При данной проверке должно быть проверено состояние поверхности крыла, стабилизатора, киля и фюзеляжа, </w:t>
      </w:r>
      <w:r w:rsidR="00D6554D" w:rsidRPr="00D6554D">
        <w:rPr>
          <w:rFonts w:eastAsia="Times New Roman" w:cs="Times New Roman"/>
          <w:szCs w:val="24"/>
          <w:highlight w:val="green"/>
          <w:lang w:eastAsia="ru-RU"/>
        </w:rPr>
        <w:t>включая приемники полного и статического давления, датчика угла атаки и температуры.</w:t>
      </w:r>
      <w:r w:rsidR="00D6554D" w:rsidRPr="00D6554D">
        <w:rPr>
          <w:rFonts w:eastAsia="Times New Roman" w:cs="Times New Roman"/>
          <w:szCs w:val="24"/>
          <w:lang w:eastAsia="ru-RU"/>
        </w:rPr>
        <w:t xml:space="preserve"> Данная проверка также включает и все другие части ВС, которые были обработаны от обледенения в соответствии с требованиями выявленными при проведении провер</w:t>
      </w:r>
      <w:r w:rsidR="00D6554D" w:rsidRPr="00460727">
        <w:t>ки на наличие обледенения.</w:t>
      </w:r>
    </w:p>
    <w:p w:rsidR="00D6554D" w:rsidRPr="00D6554D" w:rsidRDefault="00D6554D" w:rsidP="00D6554D">
      <w:pPr>
        <w:pStyle w:val="Translation"/>
        <w:rPr>
          <w:szCs w:val="24"/>
        </w:rPr>
      </w:pPr>
      <w:r w:rsidRPr="00D6554D">
        <w:t>This check shall cover wings, horizontal stabilizer, vertical stabilizer and fuselage, including pitot heads, static ports, temperature and angle of attack sensors. This check shall also include any other parts of the airplane on which a de-icing/anti-icing treatment was performed according to the requirements identified during the contamination check.</w:t>
      </w:r>
    </w:p>
    <w:p w:rsidR="00B32D24" w:rsidRPr="0016261C"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1</w:t>
      </w:r>
      <w:r w:rsidRPr="009B2C65">
        <w:rPr>
          <w:rFonts w:eastAsia="Times New Roman" w:cs="Times New Roman"/>
          <w:szCs w:val="24"/>
          <w:lang w:eastAsia="ru-RU"/>
        </w:rPr>
        <w:t>.1.4 Проверка должна производиться с места, обеспечивающего визуальный контроль всех указанных поверхностей</w:t>
      </w:r>
      <w:r w:rsidR="00767BA8">
        <w:rPr>
          <w:rFonts w:eastAsia="Times New Roman" w:cs="Times New Roman"/>
          <w:szCs w:val="24"/>
          <w:lang w:eastAsia="ru-RU"/>
        </w:rPr>
        <w:t xml:space="preserve"> </w:t>
      </w:r>
      <w:r w:rsidRPr="009B2C65">
        <w:rPr>
          <w:rFonts w:eastAsia="Times New Roman" w:cs="Times New Roman"/>
          <w:szCs w:val="24"/>
          <w:lang w:eastAsia="ru-RU"/>
        </w:rPr>
        <w:t xml:space="preserve">(деайсер или иное оборудование). </w:t>
      </w:r>
    </w:p>
    <w:p w:rsidR="00D6554D" w:rsidRPr="00D6554D" w:rsidRDefault="00D6554D" w:rsidP="00D6554D">
      <w:pPr>
        <w:pStyle w:val="Translation"/>
        <w:rPr>
          <w:rFonts w:eastAsia="Times New Roman" w:cs="Times New Roman"/>
          <w:szCs w:val="24"/>
          <w:lang w:eastAsia="ru-RU"/>
        </w:rPr>
      </w:pPr>
      <w:r w:rsidRPr="00946690">
        <w:t>The check shall be performed from points offering sufficient visibility of all prescribed surfaces (e.g. from the deicer itself or other equipment suitable for gaining access). Any contamination found, shall be removed by further de-icing/anti-icing treatment and the check repeated.</w:t>
      </w:r>
    </w:p>
    <w:p w:rsidR="00B32D24" w:rsidRPr="009B2C65"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1</w:t>
      </w:r>
      <w:r w:rsidRPr="009B2C65">
        <w:rPr>
          <w:rFonts w:eastAsia="Times New Roman" w:cs="Times New Roman"/>
          <w:szCs w:val="24"/>
          <w:lang w:eastAsia="ru-RU"/>
        </w:rPr>
        <w:t>.1.5 Во время проведения проверки</w:t>
      </w:r>
      <w:r w:rsidR="00494D51">
        <w:rPr>
          <w:rFonts w:eastAsia="Times New Roman" w:cs="Times New Roman"/>
          <w:szCs w:val="24"/>
          <w:lang w:eastAsia="ru-RU"/>
        </w:rPr>
        <w:t>,</w:t>
      </w:r>
      <w:r w:rsidRPr="009B2C65">
        <w:rPr>
          <w:rFonts w:eastAsia="Times New Roman" w:cs="Times New Roman"/>
          <w:szCs w:val="24"/>
          <w:lang w:eastAsia="ru-RU"/>
        </w:rPr>
        <w:t xml:space="preserve"> после проведения удаления обледенения и   антиобледенительной защиты ВС должна быть проверено:</w:t>
      </w:r>
    </w:p>
    <w:p w:rsidR="00B32D24" w:rsidRPr="00E64237" w:rsidRDefault="00B32D24" w:rsidP="00656B03">
      <w:pPr>
        <w:pStyle w:val="a8"/>
        <w:numPr>
          <w:ilvl w:val="0"/>
          <w:numId w:val="2"/>
        </w:numPr>
        <w:jc w:val="both"/>
        <w:rPr>
          <w:rFonts w:eastAsia="Calibri" w:cs="Arial"/>
        </w:rPr>
      </w:pPr>
      <w:r w:rsidRPr="00E64237">
        <w:rPr>
          <w:rFonts w:eastAsia="Calibri" w:cs="Arial"/>
        </w:rPr>
        <w:t xml:space="preserve">обработка ВС произведена в соответствии с руководством предприятия; </w:t>
      </w:r>
    </w:p>
    <w:p w:rsidR="00B32D24" w:rsidRPr="00E64237" w:rsidRDefault="00B32D24" w:rsidP="00656B03">
      <w:pPr>
        <w:pStyle w:val="a8"/>
        <w:numPr>
          <w:ilvl w:val="0"/>
          <w:numId w:val="2"/>
        </w:numPr>
        <w:jc w:val="both"/>
        <w:rPr>
          <w:rFonts w:eastAsia="Calibri" w:cs="Arial"/>
        </w:rPr>
      </w:pPr>
      <w:r w:rsidRPr="00E64237">
        <w:rPr>
          <w:rFonts w:eastAsia="Calibri" w:cs="Arial"/>
        </w:rPr>
        <w:t>обработка ВС произведена в соответствии с заказанной процедурой;</w:t>
      </w:r>
    </w:p>
    <w:p w:rsidR="00B32D24" w:rsidRPr="00DA72AF" w:rsidRDefault="00B32D24" w:rsidP="00656B03">
      <w:pPr>
        <w:pStyle w:val="a8"/>
        <w:numPr>
          <w:ilvl w:val="0"/>
          <w:numId w:val="2"/>
        </w:numPr>
        <w:jc w:val="both"/>
        <w:rPr>
          <w:rFonts w:eastAsia="Calibri" w:cs="Arial"/>
          <w:lang w:val="en-US"/>
        </w:rPr>
      </w:pPr>
      <w:r w:rsidRPr="00E64237">
        <w:rPr>
          <w:rFonts w:eastAsia="Calibri" w:cs="Arial"/>
        </w:rPr>
        <w:t xml:space="preserve">чистота обработанных поверхностей и частей ВС и фюзеляжа (независимо от заказа на обработку фюзеляжа) в соответствии с «Основными  требования  к  состоянию  </w:t>
      </w:r>
      <w:r w:rsidRPr="00DA72AF">
        <w:rPr>
          <w:rFonts w:eastAsia="Calibri" w:cs="Arial"/>
          <w:lang w:val="en-US"/>
        </w:rPr>
        <w:t>самолёта  после  завершения  про</w:t>
      </w:r>
      <w:r w:rsidR="0073768B" w:rsidRPr="00DA72AF">
        <w:rPr>
          <w:rFonts w:eastAsia="Calibri" w:cs="Arial"/>
          <w:lang w:val="en-US"/>
        </w:rPr>
        <w:t>тивообледенительной  обработки»;</w:t>
      </w:r>
      <w:r w:rsidRPr="00DA72AF">
        <w:rPr>
          <w:rFonts w:eastAsia="Calibri" w:cs="Arial"/>
          <w:lang w:val="en-US"/>
        </w:rPr>
        <w:t xml:space="preserve"> </w:t>
      </w:r>
    </w:p>
    <w:p w:rsidR="00B32D24" w:rsidRPr="00E64237" w:rsidRDefault="00B32D24" w:rsidP="00656B03">
      <w:pPr>
        <w:pStyle w:val="a8"/>
        <w:numPr>
          <w:ilvl w:val="0"/>
          <w:numId w:val="2"/>
        </w:numPr>
        <w:jc w:val="both"/>
        <w:rPr>
          <w:rFonts w:eastAsia="Calibri" w:cs="Arial"/>
        </w:rPr>
      </w:pPr>
      <w:r w:rsidRPr="00E64237">
        <w:rPr>
          <w:rFonts w:eastAsia="Calibri" w:cs="Arial"/>
        </w:rPr>
        <w:t xml:space="preserve">После проведения антиобледенительной защиты </w:t>
      </w:r>
      <w:r w:rsidR="00D6554D" w:rsidRPr="00E64237">
        <w:rPr>
          <w:rFonts w:eastAsia="Calibri" w:cs="Arial"/>
          <w:highlight w:val="green"/>
        </w:rPr>
        <w:t>загущенной</w:t>
      </w:r>
      <w:r w:rsidR="00D6554D" w:rsidRPr="00E64237">
        <w:rPr>
          <w:rFonts w:eastAsia="Calibri" w:cs="Arial"/>
        </w:rPr>
        <w:t xml:space="preserve"> ПОЖ </w:t>
      </w:r>
      <w:r w:rsidRPr="00E64237">
        <w:rPr>
          <w:rFonts w:eastAsia="Calibri" w:cs="Arial"/>
        </w:rPr>
        <w:t xml:space="preserve">все критические поверхности ВС должным образом покрыты слоем жидкости толщиной, как минимум, 1 мм. </w:t>
      </w:r>
    </w:p>
    <w:p w:rsidR="00D6554D" w:rsidRDefault="00D6554D" w:rsidP="00D6554D">
      <w:pPr>
        <w:pStyle w:val="Translation"/>
      </w:pPr>
      <w:r w:rsidRPr="00946690">
        <w:t xml:space="preserve">During providing post deicing/ post anti-icing check providing should be checked that </w:t>
      </w:r>
    </w:p>
    <w:p w:rsidR="00D6554D" w:rsidRPr="00946690" w:rsidRDefault="00D6554D" w:rsidP="00656B03">
      <w:pPr>
        <w:pStyle w:val="Translation"/>
        <w:numPr>
          <w:ilvl w:val="0"/>
          <w:numId w:val="2"/>
        </w:numPr>
        <w:rPr>
          <w:lang w:eastAsia="ru-RU"/>
        </w:rPr>
      </w:pPr>
      <w:r w:rsidRPr="00946690">
        <w:rPr>
          <w:lang w:eastAsia="ru-RU"/>
        </w:rPr>
        <w:t>the airplane has been treated according manual</w:t>
      </w:r>
    </w:p>
    <w:p w:rsidR="00D6554D" w:rsidRPr="00946690" w:rsidRDefault="00D6554D" w:rsidP="00656B03">
      <w:pPr>
        <w:pStyle w:val="Translation"/>
        <w:numPr>
          <w:ilvl w:val="0"/>
          <w:numId w:val="2"/>
        </w:numPr>
        <w:rPr>
          <w:lang w:eastAsia="ru-RU"/>
        </w:rPr>
      </w:pPr>
      <w:r w:rsidRPr="00946690">
        <w:rPr>
          <w:lang w:eastAsia="ru-RU"/>
        </w:rPr>
        <w:t xml:space="preserve"> the airplane has been treated according order or request, </w:t>
      </w:r>
    </w:p>
    <w:p w:rsidR="00D6554D" w:rsidRPr="00946690" w:rsidRDefault="00D6554D" w:rsidP="00656B03">
      <w:pPr>
        <w:pStyle w:val="Translation"/>
        <w:numPr>
          <w:ilvl w:val="0"/>
          <w:numId w:val="2"/>
        </w:numPr>
        <w:rPr>
          <w:lang w:eastAsia="ru-RU"/>
        </w:rPr>
      </w:pPr>
      <w:r w:rsidRPr="00946690">
        <w:rPr>
          <w:lang w:eastAsia="ru-RU"/>
        </w:rPr>
        <w:t xml:space="preserve">Wings, horizontal stabilizer, vertical stabilizer, fuselage and other threaded airplane parts and surfaces are free from any snow, ice, slash, not allowed frost or fluid residues. </w:t>
      </w:r>
    </w:p>
    <w:p w:rsidR="00D6554D" w:rsidRPr="00D6554D" w:rsidRDefault="00D6554D" w:rsidP="00656B03">
      <w:pPr>
        <w:pStyle w:val="Translation"/>
        <w:numPr>
          <w:ilvl w:val="0"/>
          <w:numId w:val="2"/>
        </w:numPr>
        <w:rPr>
          <w:lang w:eastAsia="ru-RU"/>
        </w:rPr>
      </w:pPr>
      <w:r w:rsidRPr="00946690">
        <w:rPr>
          <w:lang w:eastAsia="ru-RU"/>
        </w:rPr>
        <w:t xml:space="preserve">If after an Anti-Icing treatment with thickened fluid all critical areas are covered with a proper layer of at least </w:t>
      </w:r>
      <w:smartTag w:uri="urn:schemas-microsoft-com:office:smarttags" w:element="metricconverter">
        <w:smartTagPr>
          <w:attr w:name="ProductID" w:val="1 mm"/>
        </w:smartTagPr>
        <w:r w:rsidRPr="00946690">
          <w:rPr>
            <w:lang w:eastAsia="ru-RU"/>
          </w:rPr>
          <w:t>1 mm</w:t>
        </w:r>
      </w:smartTag>
      <w:r w:rsidRPr="00946690">
        <w:rPr>
          <w:lang w:eastAsia="ru-RU"/>
        </w:rPr>
        <w:t xml:space="preserve"> of fluid.</w:t>
      </w:r>
    </w:p>
    <w:p w:rsidR="00B32D24" w:rsidRPr="009B2C65"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1</w:t>
      </w:r>
      <w:r w:rsidRPr="009B2C65">
        <w:rPr>
          <w:rFonts w:eastAsia="Times New Roman" w:cs="Times New Roman"/>
          <w:szCs w:val="24"/>
          <w:lang w:eastAsia="ru-RU"/>
        </w:rPr>
        <w:t xml:space="preserve">.1.7 Если производитель работ по </w:t>
      </w:r>
      <w:r w:rsidR="00012244" w:rsidRPr="009B2C65">
        <w:rPr>
          <w:rFonts w:eastAsia="Times New Roman" w:cs="Times New Roman"/>
          <w:szCs w:val="24"/>
          <w:lang w:eastAsia="ru-RU"/>
        </w:rPr>
        <w:t>ПОЗ</w:t>
      </w:r>
      <w:r w:rsidRPr="009B2C65">
        <w:rPr>
          <w:rFonts w:eastAsia="Times New Roman" w:cs="Times New Roman"/>
          <w:szCs w:val="24"/>
          <w:lang w:eastAsia="ru-RU"/>
        </w:rPr>
        <w:t xml:space="preserve"> ВС выполняет не только непосредственно обработку ВС ПОЖ, но и производит проверку после проведения </w:t>
      </w:r>
      <w:r w:rsidR="00012244" w:rsidRPr="009B2C65">
        <w:rPr>
          <w:rFonts w:eastAsia="Times New Roman" w:cs="Times New Roman"/>
          <w:szCs w:val="24"/>
          <w:lang w:eastAsia="ru-RU"/>
        </w:rPr>
        <w:t>ПОЗ</w:t>
      </w:r>
      <w:r w:rsidRPr="009B2C65">
        <w:rPr>
          <w:rFonts w:eastAsia="Times New Roman" w:cs="Times New Roman"/>
          <w:szCs w:val="24"/>
          <w:lang w:eastAsia="ru-RU"/>
        </w:rPr>
        <w:t xml:space="preserve"> ВС, то эта проверка может быть произведена как отдельная проверка или включена непосредственно в процедуру </w:t>
      </w:r>
      <w:r w:rsidR="00012244" w:rsidRPr="009B2C65">
        <w:rPr>
          <w:rFonts w:eastAsia="Times New Roman" w:cs="Times New Roman"/>
          <w:szCs w:val="24"/>
          <w:lang w:eastAsia="ru-RU"/>
        </w:rPr>
        <w:t>ПОЗ</w:t>
      </w:r>
      <w:r w:rsidRPr="009B2C65">
        <w:rPr>
          <w:rFonts w:eastAsia="Times New Roman" w:cs="Times New Roman"/>
          <w:szCs w:val="24"/>
          <w:lang w:eastAsia="ru-RU"/>
        </w:rPr>
        <w:t>:</w:t>
      </w:r>
    </w:p>
    <w:p w:rsidR="00B32D24" w:rsidRPr="009B2C65" w:rsidRDefault="00494D51" w:rsidP="00656B03">
      <w:pPr>
        <w:pStyle w:val="a8"/>
        <w:numPr>
          <w:ilvl w:val="0"/>
          <w:numId w:val="6"/>
        </w:numPr>
        <w:jc w:val="both"/>
        <w:rPr>
          <w:rFonts w:eastAsia="Times New Roman" w:cs="Times New Roman"/>
          <w:szCs w:val="24"/>
          <w:lang w:eastAsia="ru-RU"/>
        </w:rPr>
      </w:pPr>
      <w:r>
        <w:rPr>
          <w:rFonts w:eastAsia="Times New Roman" w:cs="Times New Roman"/>
          <w:szCs w:val="24"/>
          <w:lang w:eastAsia="ru-RU"/>
        </w:rPr>
        <w:t>н</w:t>
      </w:r>
      <w:r w:rsidR="00B32D24" w:rsidRPr="009B2C65">
        <w:rPr>
          <w:rFonts w:eastAsia="Times New Roman" w:cs="Times New Roman"/>
          <w:szCs w:val="24"/>
          <w:lang w:eastAsia="ru-RU"/>
        </w:rPr>
        <w:t xml:space="preserve">епосредственно во время проведения процедуры </w:t>
      </w:r>
      <w:r w:rsidR="00012244" w:rsidRPr="009B2C65">
        <w:rPr>
          <w:rFonts w:eastAsia="Times New Roman" w:cs="Times New Roman"/>
          <w:szCs w:val="24"/>
          <w:lang w:eastAsia="ru-RU"/>
        </w:rPr>
        <w:t>ПОЗ</w:t>
      </w:r>
      <w:r w:rsidR="00B32D24" w:rsidRPr="009B2C65">
        <w:rPr>
          <w:rFonts w:eastAsia="Times New Roman" w:cs="Times New Roman"/>
          <w:szCs w:val="24"/>
          <w:lang w:eastAsia="ru-RU"/>
        </w:rPr>
        <w:t>, оператор деайсера внимательно следит за обрабатываемыми поверхностями с тем, чтобы обеспечить полное удаление всех форм льда, снега, слякоти и инея (за исключением допускаемых в соответствии с Руководством по эксплуатации ВС СЛО), а затем эти поверхности полностью были покрыты требуемым сло</w:t>
      </w:r>
      <w:r w:rsidR="0073768B" w:rsidRPr="009B2C65">
        <w:rPr>
          <w:rFonts w:eastAsia="Times New Roman" w:cs="Times New Roman"/>
          <w:szCs w:val="24"/>
          <w:lang w:eastAsia="ru-RU"/>
        </w:rPr>
        <w:t>ем антиобледенительной жидкости;</w:t>
      </w:r>
    </w:p>
    <w:p w:rsidR="0073768B" w:rsidRPr="009B2C65" w:rsidRDefault="00494D51" w:rsidP="00656B03">
      <w:pPr>
        <w:pStyle w:val="a8"/>
        <w:numPr>
          <w:ilvl w:val="0"/>
          <w:numId w:val="6"/>
        </w:numPr>
        <w:jc w:val="both"/>
        <w:rPr>
          <w:rFonts w:eastAsia="Times New Roman" w:cs="Times New Roman"/>
          <w:szCs w:val="24"/>
          <w:lang w:eastAsia="ru-RU"/>
        </w:rPr>
      </w:pPr>
      <w:r>
        <w:rPr>
          <w:rFonts w:eastAsia="Times New Roman" w:cs="Times New Roman"/>
          <w:szCs w:val="24"/>
          <w:lang w:eastAsia="ru-RU"/>
        </w:rPr>
        <w:t>п</w:t>
      </w:r>
      <w:r w:rsidR="00B32D24" w:rsidRPr="009B2C65">
        <w:rPr>
          <w:rFonts w:eastAsia="Times New Roman" w:cs="Times New Roman"/>
          <w:szCs w:val="24"/>
          <w:lang w:eastAsia="ru-RU"/>
        </w:rPr>
        <w:t xml:space="preserve">осле того, как процедура </w:t>
      </w:r>
      <w:r w:rsidR="00012244" w:rsidRPr="009B2C65">
        <w:rPr>
          <w:rFonts w:eastAsia="Times New Roman" w:cs="Times New Roman"/>
          <w:szCs w:val="24"/>
          <w:lang w:eastAsia="ru-RU"/>
        </w:rPr>
        <w:t>ПОЗ</w:t>
      </w:r>
      <w:r w:rsidR="00B32D24" w:rsidRPr="009B2C65">
        <w:rPr>
          <w:rFonts w:eastAsia="Times New Roman" w:cs="Times New Roman"/>
          <w:szCs w:val="24"/>
          <w:lang w:eastAsia="ru-RU"/>
        </w:rPr>
        <w:t xml:space="preserve"> была завершена оператор деайсера производит внимательный визуальный контроль обработанных поверхностей, чтобы убедиться в их чистоте и отсутствии на них СЛО (данный контроль не требуется в случае наличия на поверхностях ВС перед обрабо</w:t>
      </w:r>
      <w:r w:rsidR="0073768B" w:rsidRPr="009B2C65">
        <w:rPr>
          <w:rFonts w:eastAsia="Times New Roman" w:cs="Times New Roman"/>
          <w:szCs w:val="24"/>
          <w:lang w:eastAsia="ru-RU"/>
        </w:rPr>
        <w:t>ткой только инея);</w:t>
      </w:r>
    </w:p>
    <w:p w:rsidR="00B32D24" w:rsidRPr="009B2C65" w:rsidRDefault="00494D51" w:rsidP="00656B03">
      <w:pPr>
        <w:pStyle w:val="a8"/>
        <w:numPr>
          <w:ilvl w:val="0"/>
          <w:numId w:val="6"/>
        </w:numPr>
        <w:jc w:val="both"/>
        <w:rPr>
          <w:rFonts w:eastAsia="Times New Roman" w:cs="Times New Roman"/>
          <w:szCs w:val="24"/>
          <w:lang w:eastAsia="ru-RU"/>
        </w:rPr>
      </w:pPr>
      <w:r>
        <w:rPr>
          <w:rFonts w:eastAsia="Times New Roman" w:cs="Times New Roman"/>
          <w:szCs w:val="24"/>
          <w:lang w:eastAsia="ru-RU"/>
        </w:rPr>
        <w:t>е</w:t>
      </w:r>
      <w:r w:rsidR="00B32D24" w:rsidRPr="009B2C65">
        <w:rPr>
          <w:rFonts w:eastAsia="Times New Roman" w:cs="Times New Roman"/>
          <w:szCs w:val="24"/>
          <w:lang w:eastAsia="ru-RU"/>
        </w:rPr>
        <w:t xml:space="preserve">сли в заказе на </w:t>
      </w:r>
      <w:r w:rsidR="00012244" w:rsidRPr="009B2C65">
        <w:rPr>
          <w:rFonts w:eastAsia="Times New Roman" w:cs="Times New Roman"/>
          <w:szCs w:val="24"/>
          <w:lang w:eastAsia="ru-RU"/>
        </w:rPr>
        <w:t>ПОЗ</w:t>
      </w:r>
      <w:r w:rsidR="00B32D24" w:rsidRPr="009B2C65">
        <w:rPr>
          <w:rFonts w:eastAsia="Times New Roman" w:cs="Times New Roman"/>
          <w:szCs w:val="24"/>
          <w:lang w:eastAsia="ru-RU"/>
        </w:rPr>
        <w:t xml:space="preserve"> не указан для  проведения </w:t>
      </w:r>
      <w:r w:rsidR="00012244" w:rsidRPr="009B2C65">
        <w:rPr>
          <w:rFonts w:eastAsia="Times New Roman" w:cs="Times New Roman"/>
          <w:szCs w:val="24"/>
          <w:lang w:eastAsia="ru-RU"/>
        </w:rPr>
        <w:t>ПОЗ</w:t>
      </w:r>
      <w:r w:rsidR="00B32D24" w:rsidRPr="009B2C65">
        <w:rPr>
          <w:rFonts w:eastAsia="Times New Roman" w:cs="Times New Roman"/>
          <w:szCs w:val="24"/>
          <w:lang w:eastAsia="ru-RU"/>
        </w:rPr>
        <w:t xml:space="preserve"> </w:t>
      </w:r>
      <w:r w:rsidR="00771073" w:rsidRPr="00771073">
        <w:rPr>
          <w:rFonts w:eastAsia="Times New Roman" w:cs="Times New Roman"/>
          <w:szCs w:val="24"/>
          <w:highlight w:val="green"/>
          <w:lang w:eastAsia="ru-RU"/>
        </w:rPr>
        <w:t>крыло, стабилизатор, киль и фюзеляж,</w:t>
      </w:r>
      <w:r w:rsidR="00771073" w:rsidRPr="00D6554D">
        <w:rPr>
          <w:rFonts w:eastAsia="Times New Roman" w:cs="Times New Roman"/>
          <w:szCs w:val="24"/>
          <w:lang w:eastAsia="ru-RU"/>
        </w:rPr>
        <w:t xml:space="preserve"> </w:t>
      </w:r>
      <w:r w:rsidR="00771073" w:rsidRPr="00D6554D">
        <w:rPr>
          <w:rFonts w:eastAsia="Times New Roman" w:cs="Times New Roman"/>
          <w:szCs w:val="24"/>
          <w:highlight w:val="green"/>
          <w:lang w:eastAsia="ru-RU"/>
        </w:rPr>
        <w:t>включая приемники полного и статического давления, датчика угла атаки и температу</w:t>
      </w:r>
      <w:r w:rsidR="00771073">
        <w:rPr>
          <w:rFonts w:eastAsia="Times New Roman" w:cs="Times New Roman"/>
          <w:szCs w:val="24"/>
          <w:highlight w:val="green"/>
          <w:lang w:eastAsia="ru-RU"/>
        </w:rPr>
        <w:t>ры</w:t>
      </w:r>
      <w:r w:rsidR="00771073">
        <w:rPr>
          <w:rFonts w:eastAsia="Times New Roman" w:cs="Times New Roman"/>
          <w:szCs w:val="24"/>
          <w:lang w:eastAsia="ru-RU"/>
        </w:rPr>
        <w:t xml:space="preserve">, </w:t>
      </w:r>
      <w:r w:rsidR="00B32D24" w:rsidRPr="009B2C65">
        <w:rPr>
          <w:rFonts w:eastAsia="Times New Roman" w:cs="Times New Roman"/>
          <w:szCs w:val="24"/>
          <w:lang w:eastAsia="ru-RU"/>
        </w:rPr>
        <w:t xml:space="preserve">необходимо также внимательно визуально проверить </w:t>
      </w:r>
      <w:r w:rsidR="00771073" w:rsidRPr="00771073">
        <w:rPr>
          <w:rFonts w:eastAsia="Times New Roman" w:cs="Times New Roman"/>
          <w:szCs w:val="24"/>
          <w:highlight w:val="green"/>
          <w:lang w:eastAsia="ru-RU"/>
        </w:rPr>
        <w:t>указанные части ВС</w:t>
      </w:r>
      <w:r w:rsidR="00B32D24" w:rsidRPr="009B2C65">
        <w:rPr>
          <w:rFonts w:eastAsia="Times New Roman" w:cs="Times New Roman"/>
          <w:szCs w:val="24"/>
          <w:lang w:eastAsia="ru-RU"/>
        </w:rPr>
        <w:t xml:space="preserve"> на </w:t>
      </w:r>
      <w:r w:rsidR="00E74F33" w:rsidRPr="009B2C65">
        <w:rPr>
          <w:rFonts w:eastAsia="Times New Roman" w:cs="Times New Roman"/>
          <w:szCs w:val="24"/>
          <w:lang w:eastAsia="ru-RU"/>
        </w:rPr>
        <w:t>отсутствие</w:t>
      </w:r>
      <w:r w:rsidR="00B32D24" w:rsidRPr="009B2C65">
        <w:rPr>
          <w:rFonts w:eastAsia="Times New Roman" w:cs="Times New Roman"/>
          <w:szCs w:val="24"/>
          <w:lang w:eastAsia="ru-RU"/>
        </w:rPr>
        <w:t xml:space="preserve"> недопустимых снежно-ледяных отложений (за исключением инея д</w:t>
      </w:r>
      <w:r w:rsidR="0073768B" w:rsidRPr="009B2C65">
        <w:rPr>
          <w:rFonts w:eastAsia="Times New Roman" w:cs="Times New Roman"/>
          <w:szCs w:val="24"/>
          <w:lang w:eastAsia="ru-RU"/>
        </w:rPr>
        <w:t>опускаемого производителем ВС);</w:t>
      </w:r>
    </w:p>
    <w:p w:rsidR="00B32D24" w:rsidRDefault="00494D51" w:rsidP="00656B03">
      <w:pPr>
        <w:pStyle w:val="a8"/>
        <w:numPr>
          <w:ilvl w:val="0"/>
          <w:numId w:val="6"/>
        </w:numPr>
        <w:jc w:val="both"/>
        <w:rPr>
          <w:rFonts w:eastAsia="Times New Roman" w:cs="Times New Roman"/>
          <w:szCs w:val="24"/>
          <w:lang w:eastAsia="ru-RU"/>
        </w:rPr>
      </w:pPr>
      <w:r>
        <w:rPr>
          <w:rFonts w:eastAsia="Times New Roman" w:cs="Times New Roman"/>
          <w:szCs w:val="24"/>
          <w:lang w:eastAsia="ru-RU"/>
        </w:rPr>
        <w:t>о</w:t>
      </w:r>
      <w:r w:rsidR="00B32D24" w:rsidRPr="009B2C65">
        <w:rPr>
          <w:rFonts w:eastAsia="Times New Roman" w:cs="Times New Roman"/>
          <w:szCs w:val="24"/>
          <w:lang w:eastAsia="ru-RU"/>
        </w:rPr>
        <w:t xml:space="preserve"> любых признаках СЛО, которые не являются допустимыми долж</w:t>
      </w:r>
      <w:r w:rsidR="0073768B" w:rsidRPr="009B2C65">
        <w:rPr>
          <w:rFonts w:eastAsia="Times New Roman" w:cs="Times New Roman"/>
          <w:szCs w:val="24"/>
          <w:lang w:eastAsia="ru-RU"/>
        </w:rPr>
        <w:t>но быть немедленно сообщено КВС.</w:t>
      </w:r>
    </w:p>
    <w:p w:rsidR="00D6554D" w:rsidRPr="00946690" w:rsidRDefault="00D6554D" w:rsidP="00D6554D">
      <w:pPr>
        <w:pStyle w:val="Translation"/>
      </w:pPr>
      <w:r w:rsidRPr="00946690">
        <w:t>Where the de-icing provider is carrying out the de-icing/anti-icing process and also the Post De-icing/Anti-icing Check, it may either be performed as a separate check or incorporated into the de-icing operation as defined below. The de-icing provider shall specify the actual method adopted, where necessary by customer, in his winter procedures:</w:t>
      </w:r>
    </w:p>
    <w:p w:rsidR="00D6554D" w:rsidRPr="00946690" w:rsidRDefault="00D6554D" w:rsidP="00656B03">
      <w:pPr>
        <w:pStyle w:val="Translation"/>
        <w:numPr>
          <w:ilvl w:val="0"/>
          <w:numId w:val="2"/>
        </w:numPr>
        <w:rPr>
          <w:lang w:eastAsia="ru-RU"/>
        </w:rPr>
      </w:pPr>
      <w:r w:rsidRPr="00946690">
        <w:rPr>
          <w:lang w:eastAsia="ru-RU"/>
        </w:rPr>
        <w:t>As the de-icing/anti-icing operation progresses the De-icing Operator will closely monitor the surface receiving treatment, in order to ensure that all forms of frost, ice, slush or snow (except as may bellowed in the AFM and/or AMM) are removed and that, on completion of the treatment, these surfaces are fully covered with an adequate layer of anti-icing fluid</w:t>
      </w:r>
    </w:p>
    <w:p w:rsidR="00D6554D" w:rsidRPr="00946690" w:rsidRDefault="00D6554D" w:rsidP="00656B03">
      <w:pPr>
        <w:pStyle w:val="Translation"/>
        <w:numPr>
          <w:ilvl w:val="0"/>
          <w:numId w:val="2"/>
        </w:numPr>
        <w:rPr>
          <w:lang w:eastAsia="ru-RU"/>
        </w:rPr>
      </w:pPr>
      <w:r w:rsidRPr="00946690">
        <w:rPr>
          <w:lang w:eastAsia="ru-RU"/>
        </w:rPr>
        <w:t xml:space="preserve">Once the operation has been completed, the De-icing Operator will carry out a close visual check of the surface where treatment commenced, in order to ensure it has remained free of contamination (this procedure not required under ‘frost only’ conditions). </w:t>
      </w:r>
    </w:p>
    <w:p w:rsidR="00D6554D" w:rsidRPr="00946690" w:rsidRDefault="00D6554D" w:rsidP="00656B03">
      <w:pPr>
        <w:pStyle w:val="Translation"/>
        <w:numPr>
          <w:ilvl w:val="0"/>
          <w:numId w:val="2"/>
        </w:numPr>
        <w:rPr>
          <w:lang w:eastAsia="ru-RU"/>
        </w:rPr>
      </w:pPr>
      <w:r w:rsidRPr="00946690">
        <w:rPr>
          <w:lang w:eastAsia="ru-RU"/>
        </w:rPr>
        <w:t xml:space="preserve">Where the request for de-icing/anti-icing did not specify </w:t>
      </w:r>
      <w:r w:rsidRPr="00771073">
        <w:rPr>
          <w:highlight w:val="green"/>
          <w:lang w:eastAsia="ru-RU"/>
        </w:rPr>
        <w:t xml:space="preserve">the </w:t>
      </w:r>
      <w:r w:rsidR="00771073" w:rsidRPr="00771073">
        <w:rPr>
          <w:highlight w:val="green"/>
        </w:rPr>
        <w:t>wings, horizontal stabilizer, vertical stabilizer and fuselage, including pitot heads, static ports, temperature and angle of attack sensors</w:t>
      </w:r>
      <w:r w:rsidRPr="00946690">
        <w:rPr>
          <w:lang w:eastAsia="ru-RU"/>
        </w:rPr>
        <w:t>, it shall also receive a visual check at this time, in order to confirm that it has remained free of contamination (with the possible exception of frost which may be allowed by aircraft manufacturer)</w:t>
      </w:r>
    </w:p>
    <w:p w:rsidR="00D6554D" w:rsidRPr="00D6554D" w:rsidRDefault="00D6554D" w:rsidP="00656B03">
      <w:pPr>
        <w:pStyle w:val="Translation"/>
        <w:numPr>
          <w:ilvl w:val="0"/>
          <w:numId w:val="2"/>
        </w:numPr>
        <w:rPr>
          <w:lang w:eastAsia="ru-RU"/>
        </w:rPr>
      </w:pPr>
      <w:r w:rsidRPr="00946690">
        <w:rPr>
          <w:lang w:eastAsia="ru-RU"/>
        </w:rPr>
        <w:t>Any evidence of contamination that is outside the defined limits shall be reported to the Commander immediately</w:t>
      </w:r>
    </w:p>
    <w:p w:rsidR="00B32D24" w:rsidRDefault="00B32D24" w:rsidP="009A1F86">
      <w:pPr>
        <w:tabs>
          <w:tab w:val="num" w:pos="720"/>
        </w:tabs>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1</w:t>
      </w:r>
      <w:r w:rsidRPr="009B2C65">
        <w:rPr>
          <w:rFonts w:eastAsia="Times New Roman" w:cs="Times New Roman"/>
          <w:szCs w:val="24"/>
          <w:lang w:eastAsia="ru-RU"/>
        </w:rPr>
        <w:t>.1.8 Для отдельных типов ВС производителем ВС, авиакомпанией или властями, могут быть введены специальные</w:t>
      </w:r>
      <w:r w:rsidR="00771073">
        <w:rPr>
          <w:rFonts w:eastAsia="Times New Roman" w:cs="Times New Roman"/>
          <w:szCs w:val="24"/>
          <w:lang w:eastAsia="ru-RU"/>
        </w:rPr>
        <w:t xml:space="preserve"> </w:t>
      </w:r>
      <w:r w:rsidR="00771073" w:rsidRPr="00771073">
        <w:rPr>
          <w:rFonts w:eastAsia="Times New Roman" w:cs="Times New Roman"/>
          <w:szCs w:val="24"/>
          <w:highlight w:val="green"/>
          <w:lang w:eastAsia="ru-RU"/>
        </w:rPr>
        <w:t>обязательные</w:t>
      </w:r>
      <w:r w:rsidRPr="009B2C65">
        <w:rPr>
          <w:rFonts w:eastAsia="Times New Roman" w:cs="Times New Roman"/>
          <w:szCs w:val="24"/>
          <w:lang w:eastAsia="ru-RU"/>
        </w:rPr>
        <w:t xml:space="preserve"> проверки, например, специальная проверка крыла на отсутствие "прозрачного" (топливного) льда прикосновением руки. Такие специальные проверки не покрываются общей проверкой после проведения удаления обледенения и антиобледенительной защиты  ВС. </w:t>
      </w:r>
      <w:r w:rsidR="00995784" w:rsidRPr="009B2C65">
        <w:rPr>
          <w:rFonts w:eastAsia="Times New Roman" w:cs="Times New Roman"/>
          <w:szCs w:val="24"/>
          <w:lang w:eastAsia="ru-RU"/>
        </w:rPr>
        <w:t>Эксплуатант</w:t>
      </w:r>
      <w:r w:rsidRPr="009B2C65">
        <w:rPr>
          <w:rFonts w:eastAsia="Times New Roman" w:cs="Times New Roman"/>
          <w:szCs w:val="24"/>
          <w:lang w:eastAsia="ru-RU"/>
        </w:rPr>
        <w:t xml:space="preserve"> - оператор ВС должна принять меры по обучению и сертификации персонала в соответствии с такими требованиями. </w:t>
      </w:r>
    </w:p>
    <w:p w:rsidR="00771073" w:rsidRPr="00771073" w:rsidRDefault="00771073" w:rsidP="00771073">
      <w:pPr>
        <w:pStyle w:val="Translation"/>
        <w:rPr>
          <w:rFonts w:eastAsia="Times New Roman" w:cs="Times New Roman"/>
          <w:szCs w:val="24"/>
          <w:lang w:eastAsia="ru-RU"/>
        </w:rPr>
      </w:pPr>
      <w:r w:rsidRPr="00946690">
        <w:t>For specific airplane types, additional special checks may be required by airplane manufacturer, airline or aviation authorities. These special checks are not covered by post deicing/anti-icing check. Airplane operators shall make arrangements for suitably qualified personnel to meet these requirements.</w:t>
      </w:r>
    </w:p>
    <w:p w:rsidR="00B32D24" w:rsidRDefault="00B32D24" w:rsidP="009A1F86">
      <w:pPr>
        <w:tabs>
          <w:tab w:val="num" w:pos="720"/>
        </w:tabs>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1</w:t>
      </w:r>
      <w:r w:rsidRPr="009B2C65">
        <w:rPr>
          <w:rFonts w:eastAsia="Times New Roman" w:cs="Times New Roman"/>
          <w:szCs w:val="24"/>
          <w:lang w:eastAsia="ru-RU"/>
        </w:rPr>
        <w:t xml:space="preserve">.1.9 </w:t>
      </w:r>
      <w:r w:rsidR="00B72039">
        <w:rPr>
          <w:rFonts w:eastAsia="Times New Roman" w:cs="Times New Roman"/>
          <w:szCs w:val="24"/>
          <w:lang w:eastAsia="ru-RU"/>
        </w:rPr>
        <w:t xml:space="preserve"> </w:t>
      </w:r>
      <w:r w:rsidRPr="009B2C65">
        <w:rPr>
          <w:rFonts w:eastAsia="Times New Roman" w:cs="Times New Roman"/>
          <w:szCs w:val="24"/>
          <w:lang w:eastAsia="ru-RU"/>
        </w:rPr>
        <w:t xml:space="preserve">Код антиобледенительной обработки не должен передаваться экипажу до завершения проверки проведения процедур противообледенительной обработки. </w:t>
      </w:r>
    </w:p>
    <w:p w:rsidR="00771073" w:rsidRPr="00771073" w:rsidRDefault="00771073" w:rsidP="00771073">
      <w:pPr>
        <w:pStyle w:val="Translation"/>
      </w:pPr>
      <w:r w:rsidRPr="00946690">
        <w:t>The anti-icing code shall not be transmitted before the post deicing/anti-icing is completed.</w:t>
      </w:r>
    </w:p>
    <w:p w:rsidR="00B32D24"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1</w:t>
      </w:r>
      <w:r w:rsidRPr="009B2C65">
        <w:rPr>
          <w:rFonts w:eastAsia="Times New Roman" w:cs="Times New Roman"/>
          <w:szCs w:val="24"/>
          <w:lang w:eastAsia="ru-RU"/>
        </w:rPr>
        <w:t>.1.10 Передача кода экипажу подтверждает, что проверка после противообледенительной обработки произведена и критические поверхности свободны от льда, инея, снега и слякоти.</w:t>
      </w:r>
    </w:p>
    <w:p w:rsidR="00771073" w:rsidRPr="00771073" w:rsidRDefault="00771073" w:rsidP="00771073">
      <w:pPr>
        <w:pStyle w:val="Translation"/>
        <w:rPr>
          <w:rFonts w:eastAsia="Times New Roman" w:cs="Times New Roman"/>
          <w:szCs w:val="24"/>
          <w:lang w:eastAsia="ru-RU"/>
        </w:rPr>
      </w:pPr>
      <w:r w:rsidRPr="00946690">
        <w:t>The communication of the code confirms that the check after deicing/anti-icing has completed and airplane critical parts are free of ice, frost, snow and slush.</w:t>
      </w:r>
    </w:p>
    <w:p w:rsidR="00B32D24"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1</w:t>
      </w:r>
      <w:r w:rsidRPr="009B2C65">
        <w:rPr>
          <w:rFonts w:eastAsia="Times New Roman" w:cs="Times New Roman"/>
          <w:szCs w:val="24"/>
          <w:lang w:eastAsia="ru-RU"/>
        </w:rPr>
        <w:t>.1.11 Командир ВС должен быть уверен, что он получил подтверждение о том, что проверка удаления обледенения и антиобледенительной защиты ВС была выполнена до взлета ВС.</w:t>
      </w:r>
      <w:bookmarkStart w:id="153" w:name="_Toc169373609"/>
      <w:bookmarkStart w:id="154" w:name="_Toc169444552"/>
      <w:bookmarkStart w:id="155" w:name="_Toc337326620"/>
    </w:p>
    <w:p w:rsidR="00771073" w:rsidRPr="00771073" w:rsidRDefault="00771073" w:rsidP="00771073">
      <w:pPr>
        <w:pStyle w:val="Translation"/>
        <w:rPr>
          <w:rFonts w:eastAsia="Times New Roman" w:cs="Times New Roman"/>
          <w:szCs w:val="24"/>
          <w:lang w:eastAsia="ru-RU"/>
        </w:rPr>
      </w:pPr>
      <w:r w:rsidRPr="00946690">
        <w:t>Before take-off the commander must ensure that he has received confirmation that this Post Deicing/Anti-icing Check has been accomplished.</w:t>
      </w:r>
    </w:p>
    <w:p w:rsidR="00B32D24" w:rsidRDefault="00B32D24" w:rsidP="009A1F86">
      <w:pPr>
        <w:pStyle w:val="2"/>
        <w:jc w:val="both"/>
        <w:rPr>
          <w:rFonts w:eastAsia="Times New Roman"/>
          <w:lang w:eastAsia="ru-RU"/>
        </w:rPr>
      </w:pPr>
      <w:bookmarkStart w:id="156" w:name="_Toc406321054"/>
      <w:r w:rsidRPr="009B2C65">
        <w:rPr>
          <w:rFonts w:eastAsia="Times New Roman"/>
          <w:lang w:eastAsia="ru-RU"/>
        </w:rPr>
        <w:t>1</w:t>
      </w:r>
      <w:r w:rsidR="00494624">
        <w:rPr>
          <w:rFonts w:eastAsia="Times New Roman"/>
          <w:lang w:eastAsia="ru-RU"/>
        </w:rPr>
        <w:t>1</w:t>
      </w:r>
      <w:r w:rsidRPr="009B2C65">
        <w:rPr>
          <w:rFonts w:eastAsia="Times New Roman"/>
          <w:lang w:eastAsia="ru-RU"/>
        </w:rPr>
        <w:t xml:space="preserve">.2 </w:t>
      </w:r>
      <w:r w:rsidR="00660A0F" w:rsidRPr="009B2C65">
        <w:rPr>
          <w:rFonts w:eastAsia="Times New Roman"/>
          <w:lang w:eastAsia="ru-RU"/>
        </w:rPr>
        <w:t xml:space="preserve"> Предвзлетная проверка</w:t>
      </w:r>
      <w:r w:rsidRPr="009B2C65">
        <w:rPr>
          <w:rFonts w:eastAsia="Times New Roman"/>
          <w:lang w:eastAsia="ru-RU"/>
        </w:rPr>
        <w:t>.</w:t>
      </w:r>
      <w:bookmarkEnd w:id="153"/>
      <w:bookmarkEnd w:id="154"/>
      <w:bookmarkEnd w:id="155"/>
      <w:bookmarkEnd w:id="156"/>
    </w:p>
    <w:p w:rsidR="00771073" w:rsidRPr="00771073" w:rsidRDefault="00771073" w:rsidP="00771073">
      <w:pPr>
        <w:pStyle w:val="Translation"/>
        <w:rPr>
          <w:lang w:val="ru-RU" w:eastAsia="ru-RU"/>
        </w:rPr>
      </w:pPr>
      <w:r w:rsidRPr="005F699C">
        <w:t>Pre</w:t>
      </w:r>
      <w:r w:rsidRPr="00771073">
        <w:rPr>
          <w:lang w:val="ru-RU"/>
        </w:rPr>
        <w:t>-</w:t>
      </w:r>
      <w:r w:rsidRPr="005F699C">
        <w:t>takeoff</w:t>
      </w:r>
      <w:r w:rsidRPr="00771073">
        <w:rPr>
          <w:lang w:val="ru-RU"/>
        </w:rPr>
        <w:t xml:space="preserve"> </w:t>
      </w:r>
      <w:r w:rsidRPr="005F699C">
        <w:t>Check</w:t>
      </w:r>
      <w:r w:rsidRPr="00771073">
        <w:rPr>
          <w:lang w:val="ru-RU"/>
        </w:rPr>
        <w:t>.</w:t>
      </w:r>
    </w:p>
    <w:p w:rsidR="00B32D24"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1</w:t>
      </w:r>
      <w:r w:rsidRPr="009B2C65">
        <w:rPr>
          <w:rFonts w:eastAsia="Times New Roman" w:cs="Times New Roman"/>
          <w:szCs w:val="24"/>
          <w:lang w:eastAsia="ru-RU"/>
        </w:rPr>
        <w:t>.2.1 Целью данной проверки является контроль</w:t>
      </w:r>
      <w:r w:rsidR="00802CEB">
        <w:rPr>
          <w:rFonts w:eastAsia="Times New Roman" w:cs="Times New Roman"/>
          <w:szCs w:val="24"/>
          <w:lang w:eastAsia="ru-RU"/>
        </w:rPr>
        <w:t>,</w:t>
      </w:r>
      <w:r w:rsidRPr="009B2C65">
        <w:rPr>
          <w:rFonts w:eastAsia="Times New Roman" w:cs="Times New Roman"/>
          <w:szCs w:val="24"/>
          <w:lang w:eastAsia="ru-RU"/>
        </w:rPr>
        <w:t xml:space="preserve"> непосредственно перед взлетом</w:t>
      </w:r>
      <w:r w:rsidR="00802CEB">
        <w:rPr>
          <w:rFonts w:eastAsia="Times New Roman" w:cs="Times New Roman"/>
          <w:szCs w:val="24"/>
          <w:lang w:eastAsia="ru-RU"/>
        </w:rPr>
        <w:t>,</w:t>
      </w:r>
      <w:r w:rsidRPr="009B2C65">
        <w:rPr>
          <w:rFonts w:eastAsia="Times New Roman" w:cs="Times New Roman"/>
          <w:szCs w:val="24"/>
          <w:lang w:eastAsia="ru-RU"/>
        </w:rPr>
        <w:t xml:space="preserve"> достаточности времени защитного действия ПОЖ и отсутствия снежно ледяных отложений на поверхностях ВС.</w:t>
      </w:r>
    </w:p>
    <w:p w:rsidR="00771073" w:rsidRPr="00771073" w:rsidRDefault="00771073" w:rsidP="00771073">
      <w:pPr>
        <w:pStyle w:val="Translation"/>
        <w:rPr>
          <w:rFonts w:eastAsia="Times New Roman" w:cs="Times New Roman"/>
          <w:szCs w:val="24"/>
          <w:lang w:eastAsia="ru-RU"/>
        </w:rPr>
      </w:pPr>
      <w:r w:rsidRPr="0064784E">
        <w:t>The purpose of this check is control fluid holdover time and airplane surfaces contamination before takeoff.</w:t>
      </w:r>
    </w:p>
    <w:p w:rsidR="00B32D24" w:rsidRPr="0016261C"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1</w:t>
      </w:r>
      <w:r w:rsidRPr="009B2C65">
        <w:rPr>
          <w:rFonts w:eastAsia="Times New Roman" w:cs="Times New Roman"/>
          <w:szCs w:val="24"/>
          <w:lang w:eastAsia="ru-RU"/>
        </w:rPr>
        <w:t>.2.2 Командир должен постоянно следить за погодными условиями, после того как была произведена противообледенительная обработка. Перед взлётом он должен убедиться, что время защитного действия ПОЖ достаточно и  поверхности ВС не обледенели.  Данная проверка обычно производится из салонов.</w:t>
      </w:r>
    </w:p>
    <w:p w:rsidR="00771073" w:rsidRPr="00771073" w:rsidRDefault="00771073" w:rsidP="009A1F86">
      <w:pPr>
        <w:ind w:firstLine="709"/>
        <w:jc w:val="both"/>
        <w:rPr>
          <w:rFonts w:eastAsia="Times New Roman" w:cs="Times New Roman"/>
          <w:szCs w:val="24"/>
          <w:lang w:eastAsia="ru-RU"/>
        </w:rPr>
      </w:pPr>
      <w:r>
        <w:rPr>
          <w:rFonts w:eastAsia="Times New Roman" w:cs="Times New Roman"/>
          <w:szCs w:val="24"/>
          <w:lang w:eastAsia="ru-RU"/>
        </w:rPr>
        <w:t xml:space="preserve">ПРИМЕЧАНИЕ: </w:t>
      </w:r>
      <w:r w:rsidR="00AC3BEA">
        <w:rPr>
          <w:rFonts w:eastAsia="Times New Roman" w:cs="Times New Roman"/>
          <w:szCs w:val="24"/>
          <w:lang w:eastAsia="ru-RU"/>
        </w:rPr>
        <w:t>У части</w:t>
      </w:r>
      <w:r>
        <w:rPr>
          <w:rFonts w:eastAsia="Times New Roman" w:cs="Times New Roman"/>
          <w:szCs w:val="24"/>
          <w:lang w:eastAsia="ru-RU"/>
        </w:rPr>
        <w:t xml:space="preserve"> авиакомпани</w:t>
      </w:r>
      <w:r w:rsidR="00AC3BEA">
        <w:rPr>
          <w:rFonts w:eastAsia="Times New Roman" w:cs="Times New Roman"/>
          <w:szCs w:val="24"/>
          <w:lang w:eastAsia="ru-RU"/>
        </w:rPr>
        <w:t>й</w:t>
      </w:r>
      <w:r>
        <w:rPr>
          <w:rFonts w:eastAsia="Times New Roman" w:cs="Times New Roman"/>
          <w:szCs w:val="24"/>
          <w:lang w:eastAsia="ru-RU"/>
        </w:rPr>
        <w:t xml:space="preserve"> в кач</w:t>
      </w:r>
      <w:r w:rsidR="00AC3BEA">
        <w:rPr>
          <w:rFonts w:eastAsia="Times New Roman" w:cs="Times New Roman"/>
          <w:szCs w:val="24"/>
          <w:lang w:eastAsia="ru-RU"/>
        </w:rPr>
        <w:t>естве репрезентативной поверхности принято использовать левую плоскость крыла.</w:t>
      </w:r>
    </w:p>
    <w:p w:rsidR="00771073" w:rsidRDefault="00771073" w:rsidP="00771073">
      <w:pPr>
        <w:pStyle w:val="Translation"/>
      </w:pPr>
      <w:r w:rsidRPr="00771073">
        <w:t>The commander shall continually monitor the environmental situation after performed deicing/anti-icing treatment. Prior to takeoff he shall assess whether the applied holdover time is still appropriate and  surfaces haven’t been contaminated. This check is normally performed inside the flight deck.</w:t>
      </w:r>
    </w:p>
    <w:p w:rsidR="00771073" w:rsidRPr="00771073" w:rsidRDefault="00771073" w:rsidP="00771073">
      <w:pPr>
        <w:pStyle w:val="Translation"/>
        <w:rPr>
          <w:lang w:eastAsia="ru-RU"/>
        </w:rPr>
      </w:pPr>
      <w:r>
        <w:rPr>
          <w:lang w:eastAsia="ru-RU"/>
        </w:rPr>
        <w:t xml:space="preserve">NOTE: Some airlines use left wing as a representative surface for pre-take off check. </w:t>
      </w:r>
    </w:p>
    <w:p w:rsidR="00B32D24"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1</w:t>
      </w:r>
      <w:r w:rsidRPr="009B2C65">
        <w:rPr>
          <w:rFonts w:eastAsia="Times New Roman" w:cs="Times New Roman"/>
          <w:szCs w:val="24"/>
          <w:lang w:eastAsia="ru-RU"/>
        </w:rPr>
        <w:t>.2.3 В случае если проверки из салонов недостаточно для определения состояния критических поверхностей ВС или в случае превышении времени защитного действия ПОЖ, должна быть либо произведена дополнительная проверка поверхностей ВС снаружи либо произведена полная повторная обработка ВС от обледенения.</w:t>
      </w:r>
    </w:p>
    <w:p w:rsidR="00771073" w:rsidRPr="00771073" w:rsidRDefault="00771073" w:rsidP="00771073">
      <w:pPr>
        <w:pStyle w:val="Translation"/>
        <w:rPr>
          <w:rFonts w:eastAsia="Times New Roman" w:cs="Times New Roman"/>
          <w:szCs w:val="24"/>
          <w:lang w:eastAsia="ru-RU"/>
        </w:rPr>
      </w:pPr>
      <w:r w:rsidRPr="0064784E">
        <w:t>In case, the airplane critical surfaces cannot be effectively checked by pre-takeoff check or when the applied holdover time has been exceeded additional pre</w:t>
      </w:r>
      <w:r w:rsidRPr="0064784E">
        <w:rPr>
          <w:b/>
          <w:bCs/>
        </w:rPr>
        <w:t>-takeoff contamination check</w:t>
      </w:r>
      <w:r w:rsidRPr="0064784E">
        <w:t xml:space="preserve"> from outside the airplane shall be done or, as alternate, complete deicing/anti-icing re-treatment of the airplane shall be done.</w:t>
      </w:r>
    </w:p>
    <w:p w:rsidR="00B32D24" w:rsidRDefault="00B32D24" w:rsidP="009A1F86">
      <w:pPr>
        <w:pStyle w:val="1"/>
        <w:jc w:val="both"/>
        <w:rPr>
          <w:rFonts w:eastAsia="Times New Roman"/>
          <w:lang w:eastAsia="ru-RU"/>
        </w:rPr>
      </w:pPr>
      <w:bookmarkStart w:id="157" w:name="_Toc406321055"/>
      <w:r w:rsidRPr="009B2C65">
        <w:rPr>
          <w:rFonts w:eastAsia="Times New Roman"/>
          <w:lang w:eastAsia="ru-RU"/>
        </w:rPr>
        <w:t>1</w:t>
      </w:r>
      <w:r w:rsidR="00494624">
        <w:rPr>
          <w:rFonts w:eastAsia="Times New Roman"/>
          <w:lang w:eastAsia="ru-RU"/>
        </w:rPr>
        <w:t>2</w:t>
      </w:r>
      <w:r w:rsidRPr="009B2C65">
        <w:rPr>
          <w:rFonts w:eastAsia="Times New Roman"/>
          <w:lang w:eastAsia="ru-RU"/>
        </w:rPr>
        <w:t>. Передача информации.</w:t>
      </w:r>
      <w:bookmarkEnd w:id="157"/>
    </w:p>
    <w:p w:rsidR="00AC3BEA" w:rsidRPr="0016261C" w:rsidRDefault="00AC3BEA" w:rsidP="00AC3BEA">
      <w:pPr>
        <w:pStyle w:val="Translation"/>
        <w:rPr>
          <w:lang w:val="ru-RU" w:eastAsia="ru-RU"/>
        </w:rPr>
      </w:pPr>
      <w:r w:rsidRPr="0064784E">
        <w:t>Communication</w:t>
      </w:r>
      <w:r w:rsidRPr="0016261C">
        <w:rPr>
          <w:lang w:val="ru-RU"/>
        </w:rPr>
        <w:t xml:space="preserve"> </w:t>
      </w:r>
      <w:r w:rsidRPr="0064784E">
        <w:t>Procedures</w:t>
      </w:r>
      <w:r w:rsidRPr="0016261C">
        <w:rPr>
          <w:lang w:val="ru-RU"/>
        </w:rPr>
        <w:t>.</w:t>
      </w:r>
    </w:p>
    <w:p w:rsidR="00B32D24" w:rsidRDefault="00B32D24" w:rsidP="009A1F86">
      <w:pPr>
        <w:pStyle w:val="2"/>
        <w:jc w:val="both"/>
        <w:rPr>
          <w:rFonts w:eastAsia="Times New Roman"/>
          <w:lang w:eastAsia="ru-RU"/>
        </w:rPr>
      </w:pPr>
      <w:bookmarkStart w:id="158" w:name="_Toc169373611"/>
      <w:bookmarkStart w:id="159" w:name="_Toc169444554"/>
      <w:bookmarkStart w:id="160" w:name="_Toc337326622"/>
      <w:bookmarkStart w:id="161" w:name="_Toc406321056"/>
      <w:r w:rsidRPr="009B2C65">
        <w:rPr>
          <w:rFonts w:eastAsia="Times New Roman"/>
          <w:lang w:eastAsia="ru-RU"/>
        </w:rPr>
        <w:t>1</w:t>
      </w:r>
      <w:r w:rsidR="00494624">
        <w:rPr>
          <w:rFonts w:eastAsia="Times New Roman"/>
          <w:lang w:eastAsia="ru-RU"/>
        </w:rPr>
        <w:t>2</w:t>
      </w:r>
      <w:r w:rsidRPr="009B2C65">
        <w:rPr>
          <w:rFonts w:eastAsia="Times New Roman"/>
          <w:lang w:eastAsia="ru-RU"/>
        </w:rPr>
        <w:t>.1 Информация о противообледенительной обработке.</w:t>
      </w:r>
      <w:bookmarkEnd w:id="158"/>
      <w:bookmarkEnd w:id="159"/>
      <w:bookmarkEnd w:id="160"/>
      <w:bookmarkEnd w:id="161"/>
    </w:p>
    <w:p w:rsidR="00AC3BEA" w:rsidRPr="00AC3BEA" w:rsidRDefault="00AC3BEA" w:rsidP="00AC3BEA">
      <w:pPr>
        <w:rPr>
          <w:lang w:val="en-US" w:eastAsia="ru-RU"/>
        </w:rPr>
      </w:pPr>
      <w:r w:rsidRPr="005F699C">
        <w:rPr>
          <w:lang w:val="en-US"/>
        </w:rPr>
        <w:t>Deicing/anti-icing operation information.</w:t>
      </w:r>
    </w:p>
    <w:p w:rsidR="00B32D24"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2</w:t>
      </w:r>
      <w:r w:rsidRPr="009B2C65">
        <w:rPr>
          <w:rFonts w:eastAsia="Times New Roman" w:cs="Times New Roman"/>
          <w:szCs w:val="24"/>
          <w:lang w:eastAsia="ru-RU"/>
        </w:rPr>
        <w:t>.1.1 Экипаж ВС должен быть проинформирован о начале и окончании противообледенительной обработки.</w:t>
      </w:r>
    </w:p>
    <w:p w:rsidR="00AC3BEA" w:rsidRPr="00AC3BEA" w:rsidRDefault="00AC3BEA" w:rsidP="00AC3BEA">
      <w:pPr>
        <w:pStyle w:val="Translation"/>
        <w:rPr>
          <w:rFonts w:eastAsia="Times New Roman" w:cs="Times New Roman"/>
          <w:szCs w:val="24"/>
          <w:lang w:eastAsia="ru-RU"/>
        </w:rPr>
      </w:pPr>
      <w:r w:rsidRPr="0064784E">
        <w:t>The crew must be informed of the beginning and completion of deicing/anti-icing operations.</w:t>
      </w:r>
    </w:p>
    <w:p w:rsidR="00B32D24"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2</w:t>
      </w:r>
      <w:r w:rsidRPr="009B2C65">
        <w:rPr>
          <w:rFonts w:eastAsia="Times New Roman" w:cs="Times New Roman"/>
          <w:szCs w:val="24"/>
          <w:lang w:eastAsia="ru-RU"/>
        </w:rPr>
        <w:t>.1.2 Перед передачей информации необходимо убедиться, что вся требуемая информация относительно заказа ПОЗ ВС и результатах проверок передается между экипажем ВС и персоналом проводящим ПОЗ ВС правильно.</w:t>
      </w:r>
    </w:p>
    <w:p w:rsidR="00AC3BEA" w:rsidRPr="00AC3BEA" w:rsidRDefault="00AC3BEA" w:rsidP="00AC3BEA">
      <w:pPr>
        <w:pStyle w:val="Translation"/>
        <w:rPr>
          <w:rFonts w:eastAsia="Times New Roman" w:cs="Times New Roman"/>
          <w:szCs w:val="24"/>
          <w:lang w:eastAsia="ru-RU"/>
        </w:rPr>
      </w:pPr>
      <w:r w:rsidRPr="0064784E">
        <w:t>Proper communication procedures shall make sure that all required information concerning requests for deicing/anti-icing and various check results are communicated correctly between the flight crew and the deicing/anti-icing personnel.</w:t>
      </w:r>
    </w:p>
    <w:p w:rsidR="00B32D24"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2</w:t>
      </w:r>
      <w:r w:rsidRPr="009B2C65">
        <w:rPr>
          <w:rFonts w:eastAsia="Times New Roman" w:cs="Times New Roman"/>
          <w:szCs w:val="24"/>
          <w:lang w:eastAsia="ru-RU"/>
        </w:rPr>
        <w:t>.1.3 ВС не должно выдаваться разрешение на вылет после противообледенительной обработки до тех пор, пока командир не будет проинформирован  о  выполненных операциях.</w:t>
      </w:r>
    </w:p>
    <w:p w:rsidR="00AC3BEA" w:rsidRPr="00AC3BEA" w:rsidRDefault="00AC3BEA" w:rsidP="00AC3BEA">
      <w:pPr>
        <w:pStyle w:val="Translation"/>
        <w:rPr>
          <w:rFonts w:eastAsia="Times New Roman" w:cs="Times New Roman"/>
          <w:szCs w:val="24"/>
          <w:lang w:eastAsia="ru-RU"/>
        </w:rPr>
      </w:pPr>
      <w:r w:rsidRPr="0064784E">
        <w:t>An airplane shall not be dispatched for departure after a deicing/anti-icing operation until the Commander has been notified of the type of deicing/anti-icing operation performed.</w:t>
      </w:r>
    </w:p>
    <w:p w:rsidR="00B32D24"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2</w:t>
      </w:r>
      <w:r w:rsidRPr="009B2C65">
        <w:rPr>
          <w:rFonts w:eastAsia="Times New Roman" w:cs="Times New Roman"/>
          <w:szCs w:val="24"/>
          <w:lang w:eastAsia="ru-RU"/>
        </w:rPr>
        <w:t xml:space="preserve">.1.4 В стандартном  сообщении должны содержаться результаты заключительной проверки, произведенной квалифицированным персоналом, </w:t>
      </w:r>
      <w:r w:rsidR="00AC3BEA" w:rsidRPr="00AC3BEA">
        <w:rPr>
          <w:rFonts w:eastAsia="Times New Roman" w:cs="Times New Roman"/>
          <w:szCs w:val="24"/>
          <w:highlight w:val="green"/>
          <w:lang w:eastAsia="ru-RU"/>
        </w:rPr>
        <w:t>подтверждающим</w:t>
      </w:r>
      <w:r w:rsidRPr="009B2C65">
        <w:rPr>
          <w:rFonts w:eastAsia="Times New Roman" w:cs="Times New Roman"/>
          <w:szCs w:val="24"/>
          <w:lang w:eastAsia="ru-RU"/>
        </w:rPr>
        <w:t>,  что на критических поверхностях ВС нет льда, снега, инея или слякоти. К тому же, должен  передаваться специальный  код противообледенительной обработки в соответствии с ниже следующим параграфом, чтобы Командир мог оценить время защитного действия при данных погодных условиях.</w:t>
      </w:r>
    </w:p>
    <w:p w:rsidR="00AC3BEA" w:rsidRPr="00AC3BEA" w:rsidRDefault="00AC3BEA" w:rsidP="00AC3BEA">
      <w:pPr>
        <w:pStyle w:val="Translation"/>
        <w:rPr>
          <w:rFonts w:eastAsia="Times New Roman" w:cs="Times New Roman"/>
          <w:szCs w:val="24"/>
          <w:lang w:eastAsia="ru-RU"/>
        </w:rPr>
      </w:pPr>
      <w:r w:rsidRPr="0064784E">
        <w:t>The standardized notification performed by qualified personnel indicates  that the airplane critical parts are  checked free of ice, frost, snow and slush, and in addition includes the necessary deicing/anti-icing code as specified in next paragraph to allow the Commander to estimate the holdover time to be expected under the prevailing weather conditions.</w:t>
      </w:r>
    </w:p>
    <w:p w:rsidR="00B32D24"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2</w:t>
      </w:r>
      <w:r w:rsidRPr="009B2C65">
        <w:rPr>
          <w:rFonts w:eastAsia="Times New Roman" w:cs="Times New Roman"/>
          <w:szCs w:val="24"/>
          <w:lang w:eastAsia="ru-RU"/>
        </w:rPr>
        <w:t xml:space="preserve">.1.5 Персонал, передающий и принимающий сообщения от экипажа ВС иностранных </w:t>
      </w:r>
      <w:r w:rsidR="00AC3BEA">
        <w:rPr>
          <w:rFonts w:eastAsia="Times New Roman" w:cs="Times New Roman"/>
          <w:szCs w:val="24"/>
          <w:lang w:eastAsia="ru-RU"/>
        </w:rPr>
        <w:t>ВС</w:t>
      </w:r>
      <w:r w:rsidRPr="009B2C65">
        <w:rPr>
          <w:rFonts w:eastAsia="Times New Roman" w:cs="Times New Roman"/>
          <w:szCs w:val="24"/>
          <w:lang w:eastAsia="ru-RU"/>
        </w:rPr>
        <w:t xml:space="preserve"> должен иметь знание английского языка для того, чтобы правильно передавать и получать информацию. </w:t>
      </w:r>
    </w:p>
    <w:p w:rsidR="00AC3BEA" w:rsidRPr="00AC3BEA" w:rsidRDefault="00AC3BEA" w:rsidP="00AC3BEA">
      <w:pPr>
        <w:pStyle w:val="Translation"/>
        <w:rPr>
          <w:szCs w:val="24"/>
        </w:rPr>
      </w:pPr>
      <w:r w:rsidRPr="00AC3BEA">
        <w:t>The person communicating with the foreign airplanes flight crew shall have a knowledge of the English language in order to communicate properly</w:t>
      </w:r>
      <w:r>
        <w:t>.</w:t>
      </w:r>
    </w:p>
    <w:p w:rsidR="00B32D24" w:rsidRPr="0016261C"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2</w:t>
      </w:r>
      <w:r w:rsidRPr="009B2C65">
        <w:rPr>
          <w:rFonts w:eastAsia="Times New Roman" w:cs="Times New Roman"/>
          <w:szCs w:val="24"/>
          <w:lang w:eastAsia="ru-RU"/>
        </w:rPr>
        <w:t>.1.6 Передача информации между командиром ВС и экипажем деайсера должна производится с использованием отпечатанных форм и вербально. При обработке ВС, производимой после закрытия дверей должны использоваться самолетные переговорные устройства (авиагарнитуры) или УКВ радиосвязь.</w:t>
      </w:r>
    </w:p>
    <w:p w:rsidR="001F4751" w:rsidRPr="001F4751" w:rsidRDefault="001F4751" w:rsidP="001F4751">
      <w:pPr>
        <w:pStyle w:val="Translation"/>
        <w:rPr>
          <w:rFonts w:eastAsia="Times New Roman" w:cs="Times New Roman"/>
          <w:szCs w:val="24"/>
          <w:lang w:eastAsia="ru-RU"/>
        </w:rPr>
      </w:pPr>
      <w:r w:rsidRPr="0064784E">
        <w:t>Communication between Commander and the deicing crew will usually be achieved using a combination of printed forms and verbal communication. For treatment carried out after airplane doors are closed, use of flight interphone (headset) or VHF radio will usually be required.</w:t>
      </w:r>
    </w:p>
    <w:p w:rsidR="00B32D24" w:rsidRPr="00EC7557"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2</w:t>
      </w:r>
      <w:r w:rsidRPr="009B2C65">
        <w:rPr>
          <w:rFonts w:eastAsia="Times New Roman" w:cs="Times New Roman"/>
          <w:szCs w:val="24"/>
          <w:lang w:eastAsia="ru-RU"/>
        </w:rPr>
        <w:t>.1.7 Для передачи информации могут использоваться электронные табло.</w:t>
      </w:r>
    </w:p>
    <w:p w:rsidR="001F4751" w:rsidRPr="001F4751" w:rsidRDefault="00EC7557" w:rsidP="001F4751">
      <w:pPr>
        <w:pStyle w:val="Translation"/>
        <w:rPr>
          <w:rFonts w:eastAsia="Times New Roman" w:cs="Times New Roman"/>
          <w:szCs w:val="24"/>
          <w:lang w:eastAsia="ru-RU"/>
        </w:rPr>
      </w:pPr>
      <w:r>
        <w:rPr>
          <w:noProof/>
          <w:lang w:val="ru-RU" w:eastAsia="ru-RU"/>
        </w:rPr>
        <w:drawing>
          <wp:anchor distT="0" distB="0" distL="114300" distR="114300" simplePos="0" relativeHeight="251659264" behindDoc="1" locked="0" layoutInCell="1" allowOverlap="1">
            <wp:simplePos x="0" y="0"/>
            <wp:positionH relativeFrom="column">
              <wp:posOffset>5213350</wp:posOffset>
            </wp:positionH>
            <wp:positionV relativeFrom="paragraph">
              <wp:posOffset>96520</wp:posOffset>
            </wp:positionV>
            <wp:extent cx="1243965" cy="940435"/>
            <wp:effectExtent l="19050" t="0" r="0" b="0"/>
            <wp:wrapTight wrapText="bothSides">
              <wp:wrapPolygon edited="0">
                <wp:start x="-331" y="0"/>
                <wp:lineTo x="-331" y="21002"/>
                <wp:lineTo x="21501" y="21002"/>
                <wp:lineTo x="21501" y="0"/>
                <wp:lineTo x="-331"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43965" cy="940435"/>
                    </a:xfrm>
                    <a:prstGeom prst="rect">
                      <a:avLst/>
                    </a:prstGeom>
                    <a:noFill/>
                    <a:ln w="9525">
                      <a:noFill/>
                      <a:miter lim="800000"/>
                      <a:headEnd/>
                      <a:tailEnd/>
                    </a:ln>
                  </pic:spPr>
                </pic:pic>
              </a:graphicData>
            </a:graphic>
          </wp:anchor>
        </w:drawing>
      </w:r>
      <w:r w:rsidR="001F4751" w:rsidRPr="009D0BCD">
        <w:t>Electronic message boards may also be used</w:t>
      </w:r>
    </w:p>
    <w:p w:rsidR="00B32D24" w:rsidRPr="00690EB7"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2</w:t>
      </w:r>
      <w:r w:rsidRPr="009B2C65">
        <w:rPr>
          <w:rFonts w:eastAsia="Times New Roman" w:cs="Times New Roman"/>
          <w:szCs w:val="24"/>
          <w:lang w:eastAsia="ru-RU"/>
        </w:rPr>
        <w:t xml:space="preserve">.1.8 Использование сигналов руками не рекомендуется, за исключением, подачи </w:t>
      </w:r>
      <w:r w:rsidR="00EC7557">
        <w:rPr>
          <w:rFonts w:eastAsia="Times New Roman" w:cs="Times New Roman"/>
          <w:szCs w:val="24"/>
          <w:lang w:eastAsia="ru-RU"/>
        </w:rPr>
        <w:t xml:space="preserve">заключительного </w:t>
      </w:r>
      <w:r w:rsidRPr="009B2C65">
        <w:rPr>
          <w:rFonts w:eastAsia="Times New Roman" w:cs="Times New Roman"/>
          <w:szCs w:val="24"/>
          <w:lang w:eastAsia="ru-RU"/>
        </w:rPr>
        <w:t>сигнала «</w:t>
      </w:r>
      <w:r w:rsidR="00690EB7">
        <w:rPr>
          <w:rFonts w:eastAsia="Times New Roman" w:cs="Times New Roman"/>
          <w:szCs w:val="24"/>
          <w:lang w:eastAsia="ru-RU"/>
        </w:rPr>
        <w:t>путь свободен</w:t>
      </w:r>
      <w:r w:rsidR="00810224">
        <w:rPr>
          <w:rStyle w:val="afc"/>
          <w:rFonts w:eastAsia="Times New Roman" w:cs="Times New Roman"/>
          <w:szCs w:val="24"/>
          <w:lang w:eastAsia="ru-RU"/>
        </w:rPr>
        <w:footnoteReference w:id="2"/>
      </w:r>
      <w:r w:rsidRPr="009B2C65">
        <w:rPr>
          <w:rFonts w:eastAsia="Times New Roman" w:cs="Times New Roman"/>
          <w:szCs w:val="24"/>
          <w:lang w:eastAsia="ru-RU"/>
        </w:rPr>
        <w:t>»</w:t>
      </w:r>
      <w:r w:rsidR="00690EB7" w:rsidRPr="00690EB7">
        <w:rPr>
          <w:rFonts w:eastAsia="Times New Roman" w:cs="Times New Roman"/>
          <w:szCs w:val="24"/>
          <w:lang w:eastAsia="ru-RU"/>
        </w:rPr>
        <w:t>.</w:t>
      </w:r>
      <w:r w:rsidR="00EC7557" w:rsidRPr="00EC7557">
        <w:rPr>
          <w:rFonts w:eastAsia="Times New Roman" w:cs="Times New Roman"/>
          <w:szCs w:val="24"/>
          <w:lang w:eastAsia="ru-RU"/>
        </w:rPr>
        <w:t xml:space="preserve"> </w:t>
      </w:r>
      <w:r w:rsidR="00690EB7" w:rsidRPr="00690EB7">
        <w:rPr>
          <w:rFonts w:eastAsia="Times New Roman" w:cs="Times New Roman"/>
          <w:szCs w:val="24"/>
          <w:lang w:eastAsia="ru-RU"/>
        </w:rPr>
        <w:t xml:space="preserve"> </w:t>
      </w:r>
    </w:p>
    <w:p w:rsidR="00690EB7" w:rsidRPr="00690EB7" w:rsidRDefault="001F4751" w:rsidP="001F4751">
      <w:pPr>
        <w:pStyle w:val="Translation"/>
      </w:pPr>
      <w:r w:rsidRPr="009D0BCD">
        <w:t>Use of hand signals is not recommended except for the final ‘all clear’ signal</w:t>
      </w:r>
      <w:r w:rsidR="00690EB7">
        <w:t>.</w:t>
      </w:r>
    </w:p>
    <w:p w:rsidR="00B32D24"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2</w:t>
      </w:r>
      <w:r w:rsidRPr="009B2C65">
        <w:rPr>
          <w:rFonts w:eastAsia="Times New Roman" w:cs="Times New Roman"/>
          <w:szCs w:val="24"/>
          <w:lang w:eastAsia="ru-RU"/>
        </w:rPr>
        <w:t>.1.9 До начала противообледенительной обработки, у командира ВС должно быть запрошено подтверждение требуемой обработки (области удаления обледенения, требования по антиобледенительной защите, специальных процедурах).</w:t>
      </w:r>
    </w:p>
    <w:p w:rsidR="00810224" w:rsidRPr="00810224" w:rsidRDefault="00810224" w:rsidP="00810224">
      <w:pPr>
        <w:pStyle w:val="Translation"/>
        <w:rPr>
          <w:rFonts w:eastAsia="Times New Roman" w:cs="Times New Roman"/>
          <w:szCs w:val="24"/>
          <w:lang w:eastAsia="ru-RU"/>
        </w:rPr>
      </w:pPr>
      <w:r w:rsidRPr="0064784E">
        <w:t>Before deicing/anti-icing starts, the Commander shall be requested to confirm the treatment required (areas to be deiced, anti-icing requirements,  special deicing procedures)</w:t>
      </w:r>
      <w:r w:rsidRPr="00810224">
        <w:t>.</w:t>
      </w:r>
    </w:p>
    <w:p w:rsidR="00B32D24"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2</w:t>
      </w:r>
      <w:r w:rsidRPr="009B2C65">
        <w:rPr>
          <w:rFonts w:eastAsia="Times New Roman" w:cs="Times New Roman"/>
          <w:szCs w:val="24"/>
          <w:lang w:eastAsia="ru-RU"/>
        </w:rPr>
        <w:t>.1.10 До начала применения жидкости, у командира ВС должна быть запрошена установка конфигурации ВС для проведения противообледенительной обработки (управляющие поверхности, элементы управления в соответствии с требованиями конкретного типа ВС)</w:t>
      </w:r>
      <w:r w:rsidR="00810224">
        <w:rPr>
          <w:rFonts w:eastAsia="Times New Roman" w:cs="Times New Roman"/>
          <w:szCs w:val="24"/>
          <w:lang w:eastAsia="ru-RU"/>
        </w:rPr>
        <w:t>.</w:t>
      </w:r>
    </w:p>
    <w:p w:rsidR="00810224" w:rsidRPr="00810224" w:rsidRDefault="00810224" w:rsidP="00810224">
      <w:pPr>
        <w:pStyle w:val="Translation"/>
        <w:rPr>
          <w:rFonts w:eastAsia="Times New Roman" w:cs="Times New Roman"/>
          <w:szCs w:val="24"/>
          <w:lang w:eastAsia="ru-RU"/>
        </w:rPr>
      </w:pPr>
      <w:r w:rsidRPr="0064784E">
        <w:t xml:space="preserve">Before fluid application starts, the Commander shall be requested to configure the airplane for deicing/anti-icing (surfaces, controls and systems, as per airplane type requirements).  </w:t>
      </w:r>
    </w:p>
    <w:p w:rsidR="00B32D24"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2</w:t>
      </w:r>
      <w:r w:rsidRPr="009B2C65">
        <w:rPr>
          <w:rFonts w:eastAsia="Times New Roman" w:cs="Times New Roman"/>
          <w:szCs w:val="24"/>
          <w:lang w:eastAsia="ru-RU"/>
        </w:rPr>
        <w:t>.1.11 Экипаж деайсера должен дождаться разрешения экипажа на начало обработки.</w:t>
      </w:r>
    </w:p>
    <w:p w:rsidR="00810224" w:rsidRPr="00810224" w:rsidRDefault="00810224" w:rsidP="00810224">
      <w:pPr>
        <w:pStyle w:val="Translation"/>
        <w:rPr>
          <w:rFonts w:eastAsia="Times New Roman" w:cs="Times New Roman"/>
          <w:szCs w:val="24"/>
          <w:lang w:eastAsia="ru-RU"/>
        </w:rPr>
      </w:pPr>
      <w:r w:rsidRPr="002760A2">
        <w:t xml:space="preserve">Deicing crew shall wait for </w:t>
      </w:r>
      <w:r>
        <w:t>crew permission to begin operations</w:t>
      </w:r>
      <w:r w:rsidRPr="002760A2">
        <w:t>.</w:t>
      </w:r>
    </w:p>
    <w:p w:rsidR="00B32D24"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2</w:t>
      </w:r>
      <w:r w:rsidRPr="009B2C65">
        <w:rPr>
          <w:rFonts w:eastAsia="Times New Roman" w:cs="Times New Roman"/>
          <w:szCs w:val="24"/>
          <w:lang w:eastAsia="ru-RU"/>
        </w:rPr>
        <w:t xml:space="preserve">.1.12 В случае, если </w:t>
      </w:r>
      <w:r w:rsidR="00012244" w:rsidRPr="009B2C65">
        <w:rPr>
          <w:rFonts w:eastAsia="Times New Roman" w:cs="Times New Roman"/>
          <w:szCs w:val="24"/>
          <w:lang w:eastAsia="ru-RU"/>
        </w:rPr>
        <w:t>ПОЗ</w:t>
      </w:r>
      <w:r w:rsidRPr="009B2C65">
        <w:rPr>
          <w:rFonts w:eastAsia="Times New Roman" w:cs="Times New Roman"/>
          <w:szCs w:val="24"/>
          <w:lang w:eastAsia="ru-RU"/>
        </w:rPr>
        <w:t xml:space="preserve"> проводится в отсутствии экипажа ВС, </w:t>
      </w:r>
      <w:r w:rsidR="00CF6F2A" w:rsidRPr="009B2C65">
        <w:rPr>
          <w:rFonts w:eastAsia="Times New Roman" w:cs="Times New Roman"/>
          <w:szCs w:val="24"/>
          <w:lang w:eastAsia="ru-RU"/>
        </w:rPr>
        <w:t>эксплуатант</w:t>
      </w:r>
      <w:r w:rsidRPr="009B2C65">
        <w:rPr>
          <w:rFonts w:eastAsia="Times New Roman" w:cs="Times New Roman"/>
          <w:szCs w:val="24"/>
          <w:lang w:eastAsia="ru-RU"/>
        </w:rPr>
        <w:t xml:space="preserve"> долж</w:t>
      </w:r>
      <w:r w:rsidR="00CF6F2A" w:rsidRPr="009B2C65">
        <w:rPr>
          <w:rFonts w:eastAsia="Times New Roman" w:cs="Times New Roman"/>
          <w:szCs w:val="24"/>
          <w:lang w:eastAsia="ru-RU"/>
        </w:rPr>
        <w:t>е</w:t>
      </w:r>
      <w:r w:rsidRPr="009B2C65">
        <w:rPr>
          <w:rFonts w:eastAsia="Times New Roman" w:cs="Times New Roman"/>
          <w:szCs w:val="24"/>
          <w:lang w:eastAsia="ru-RU"/>
        </w:rPr>
        <w:t>н</w:t>
      </w:r>
      <w:r w:rsidR="00CF6F2A" w:rsidRPr="009B2C65">
        <w:rPr>
          <w:rFonts w:eastAsia="Times New Roman" w:cs="Times New Roman"/>
          <w:szCs w:val="24"/>
          <w:lang w:eastAsia="ru-RU"/>
        </w:rPr>
        <w:t xml:space="preserve"> в</w:t>
      </w:r>
      <w:r w:rsidRPr="009B2C65">
        <w:rPr>
          <w:rFonts w:eastAsia="Times New Roman" w:cs="Times New Roman"/>
          <w:szCs w:val="24"/>
          <w:lang w:eastAsia="ru-RU"/>
        </w:rPr>
        <w:t>ыделить уполномоченное лицо, подтверждающее, что ВС правильно сконфигурировано для обработки и обработка выполнена правильно.</w:t>
      </w:r>
    </w:p>
    <w:p w:rsidR="00810224" w:rsidRPr="00810224" w:rsidRDefault="00810224" w:rsidP="00810224">
      <w:pPr>
        <w:pStyle w:val="Translation"/>
        <w:rPr>
          <w:rFonts w:eastAsia="Times New Roman" w:cs="Times New Roman"/>
          <w:szCs w:val="24"/>
          <w:lang w:eastAsia="ru-RU"/>
        </w:rPr>
      </w:pPr>
      <w:r w:rsidRPr="009D0BCD">
        <w:t>For treatments carried out without the flight crew present, a suitably qualified individual shall be nominated by the airplane operator to confirm the treatment required and to confirm correct configuration of the airplane.</w:t>
      </w:r>
    </w:p>
    <w:p w:rsidR="00B32D24"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2</w:t>
      </w:r>
      <w:r w:rsidRPr="009B2C65">
        <w:rPr>
          <w:rFonts w:eastAsia="Times New Roman" w:cs="Times New Roman"/>
          <w:szCs w:val="24"/>
          <w:lang w:eastAsia="ru-RU"/>
        </w:rPr>
        <w:t xml:space="preserve">.3.1 Должно быть однозначно определено </w:t>
      </w:r>
      <w:r w:rsidR="00CF6F2A" w:rsidRPr="009B2C65">
        <w:rPr>
          <w:rFonts w:eastAsia="Times New Roman" w:cs="Times New Roman"/>
          <w:szCs w:val="24"/>
          <w:lang w:eastAsia="ru-RU"/>
        </w:rPr>
        <w:t>эксплуатантом ВС</w:t>
      </w:r>
      <w:r w:rsidRPr="009B2C65">
        <w:rPr>
          <w:rFonts w:eastAsia="Times New Roman" w:cs="Times New Roman"/>
          <w:szCs w:val="24"/>
          <w:lang w:eastAsia="ru-RU"/>
        </w:rPr>
        <w:t>, какая компания ответственна за проведение проверки после противообледенительной обработки ВС и передачу Командиру кода антиобледенительной обработки.</w:t>
      </w:r>
    </w:p>
    <w:p w:rsidR="00754D7B" w:rsidRPr="00754D7B" w:rsidRDefault="00754D7B" w:rsidP="00754D7B">
      <w:pPr>
        <w:pStyle w:val="Translation"/>
        <w:rPr>
          <w:lang w:eastAsia="ru-RU"/>
        </w:rPr>
      </w:pPr>
      <w:r>
        <w:rPr>
          <w:lang w:eastAsia="ru-RU"/>
        </w:rPr>
        <w:t>Airplane operator should be establish company responsible for post deicing/anti-icing check and code transmission to PIC.</w:t>
      </w:r>
    </w:p>
    <w:p w:rsidR="00B32D24" w:rsidRPr="0016261C" w:rsidRDefault="00B32D24" w:rsidP="009A1F86">
      <w:pPr>
        <w:pStyle w:val="2"/>
        <w:jc w:val="both"/>
        <w:rPr>
          <w:rFonts w:eastAsia="Times New Roman"/>
          <w:lang w:eastAsia="ru-RU"/>
        </w:rPr>
      </w:pPr>
      <w:bookmarkStart w:id="162" w:name="_Toc169373612"/>
      <w:bookmarkStart w:id="163" w:name="_Toc169444555"/>
      <w:bookmarkStart w:id="164" w:name="_Toc337326623"/>
      <w:bookmarkStart w:id="165" w:name="_Toc406321057"/>
      <w:r w:rsidRPr="009B2C65">
        <w:rPr>
          <w:rFonts w:eastAsia="Times New Roman"/>
          <w:lang w:eastAsia="ru-RU"/>
        </w:rPr>
        <w:t>1</w:t>
      </w:r>
      <w:r w:rsidR="00494624">
        <w:rPr>
          <w:rFonts w:eastAsia="Times New Roman"/>
          <w:lang w:eastAsia="ru-RU"/>
        </w:rPr>
        <w:t>2</w:t>
      </w:r>
      <w:r w:rsidRPr="009B2C65">
        <w:rPr>
          <w:rFonts w:eastAsia="Times New Roman"/>
          <w:lang w:eastAsia="ru-RU"/>
        </w:rPr>
        <w:t>.2 Код антиобледенительной обработки.</w:t>
      </w:r>
      <w:bookmarkEnd w:id="162"/>
      <w:bookmarkEnd w:id="163"/>
      <w:bookmarkEnd w:id="164"/>
      <w:bookmarkEnd w:id="165"/>
    </w:p>
    <w:p w:rsidR="00754D7B" w:rsidRPr="0016261C" w:rsidRDefault="00754D7B" w:rsidP="00754D7B">
      <w:pPr>
        <w:pStyle w:val="Translation"/>
        <w:rPr>
          <w:lang w:val="ru-RU" w:eastAsia="ru-RU"/>
        </w:rPr>
      </w:pPr>
      <w:r>
        <w:rPr>
          <w:lang w:eastAsia="ru-RU"/>
        </w:rPr>
        <w:t>Anti</w:t>
      </w:r>
      <w:r w:rsidRPr="0016261C">
        <w:rPr>
          <w:lang w:val="ru-RU" w:eastAsia="ru-RU"/>
        </w:rPr>
        <w:t>-</w:t>
      </w:r>
      <w:r>
        <w:rPr>
          <w:lang w:eastAsia="ru-RU"/>
        </w:rPr>
        <w:t>icing</w:t>
      </w:r>
      <w:r w:rsidRPr="0016261C">
        <w:rPr>
          <w:lang w:val="ru-RU" w:eastAsia="ru-RU"/>
        </w:rPr>
        <w:t xml:space="preserve"> </w:t>
      </w:r>
      <w:r>
        <w:rPr>
          <w:lang w:eastAsia="ru-RU"/>
        </w:rPr>
        <w:t>code</w:t>
      </w:r>
      <w:r w:rsidRPr="0016261C">
        <w:rPr>
          <w:lang w:val="ru-RU" w:eastAsia="ru-RU"/>
        </w:rPr>
        <w:t>.</w:t>
      </w:r>
    </w:p>
    <w:p w:rsidR="00B32D24" w:rsidRPr="009B2C65" w:rsidRDefault="00B32D24"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2</w:t>
      </w:r>
      <w:r w:rsidRPr="009B2C65">
        <w:rPr>
          <w:rFonts w:eastAsia="Times New Roman" w:cs="Times New Roman"/>
          <w:szCs w:val="24"/>
          <w:lang w:eastAsia="ru-RU"/>
        </w:rPr>
        <w:t>.2.1 Следующая информация должна быть записана и передана Командиру на последней стадии противообледенительной обработки  в следующей последовательности:</w:t>
      </w:r>
    </w:p>
    <w:p w:rsidR="00B32D24" w:rsidRPr="00E64237" w:rsidRDefault="00B32D24" w:rsidP="00656B03">
      <w:pPr>
        <w:pStyle w:val="a8"/>
        <w:numPr>
          <w:ilvl w:val="0"/>
          <w:numId w:val="2"/>
        </w:numPr>
        <w:jc w:val="both"/>
        <w:rPr>
          <w:rFonts w:eastAsia="Calibri" w:cs="Arial"/>
        </w:rPr>
      </w:pPr>
      <w:r w:rsidRPr="00E64237">
        <w:rPr>
          <w:rFonts w:eastAsia="Calibri" w:cs="Arial"/>
          <w:b/>
        </w:rPr>
        <w:t>тип жидкости</w:t>
      </w:r>
      <w:r w:rsidR="00ED1ADF" w:rsidRPr="00E64237">
        <w:rPr>
          <w:rFonts w:eastAsia="Calibri" w:cs="Arial"/>
        </w:rPr>
        <w:t xml:space="preserve"> </w:t>
      </w:r>
      <w:r w:rsidR="00ED1ADF" w:rsidRPr="0059581A">
        <w:rPr>
          <w:rFonts w:eastAsia="Calibri" w:cs="Arial"/>
          <w:lang w:val="en-US"/>
        </w:rPr>
        <w:t>ISO</w:t>
      </w:r>
      <w:r w:rsidR="00ED1ADF" w:rsidRPr="00E64237">
        <w:rPr>
          <w:rFonts w:eastAsia="Calibri" w:cs="Arial"/>
        </w:rPr>
        <w:t>/</w:t>
      </w:r>
      <w:r w:rsidR="00ED1ADF" w:rsidRPr="0059581A">
        <w:rPr>
          <w:rFonts w:eastAsia="Calibri" w:cs="Arial"/>
          <w:lang w:val="en-US"/>
        </w:rPr>
        <w:t>SAE</w:t>
      </w:r>
      <w:r w:rsidR="00ED1ADF" w:rsidRPr="00E64237">
        <w:rPr>
          <w:rFonts w:eastAsia="Calibri" w:cs="Arial"/>
        </w:rPr>
        <w:t>, (</w:t>
      </w:r>
      <w:r w:rsidR="00ED1ADF" w:rsidRPr="00E64237">
        <w:rPr>
          <w:rFonts w:eastAsia="Calibri" w:cs="Arial"/>
          <w:b/>
        </w:rPr>
        <w:t>Тип-</w:t>
      </w:r>
      <w:r w:rsidRPr="0059581A">
        <w:rPr>
          <w:rFonts w:eastAsia="Calibri" w:cs="Arial"/>
          <w:b/>
          <w:lang w:val="en-US"/>
        </w:rPr>
        <w:t>I</w:t>
      </w:r>
      <w:r w:rsidR="00ED1ADF" w:rsidRPr="00E64237">
        <w:rPr>
          <w:rFonts w:eastAsia="Calibri" w:cs="Arial"/>
          <w:b/>
        </w:rPr>
        <w:t xml:space="preserve"> или Тип-</w:t>
      </w:r>
      <w:r w:rsidRPr="0059581A">
        <w:rPr>
          <w:rFonts w:eastAsia="Calibri" w:cs="Arial"/>
          <w:b/>
          <w:lang w:val="en-US"/>
        </w:rPr>
        <w:t>II</w:t>
      </w:r>
      <w:r w:rsidRPr="00E64237">
        <w:rPr>
          <w:rFonts w:eastAsia="Calibri" w:cs="Arial"/>
          <w:b/>
        </w:rPr>
        <w:t xml:space="preserve">, </w:t>
      </w:r>
      <w:r w:rsidR="00ED1ADF" w:rsidRPr="00E64237">
        <w:rPr>
          <w:rFonts w:eastAsia="Calibri" w:cs="Arial"/>
          <w:b/>
        </w:rPr>
        <w:t>Тип-</w:t>
      </w:r>
      <w:r w:rsidRPr="0059581A">
        <w:rPr>
          <w:rFonts w:eastAsia="Calibri" w:cs="Arial"/>
          <w:b/>
          <w:lang w:val="en-US"/>
        </w:rPr>
        <w:t>III</w:t>
      </w:r>
      <w:r w:rsidRPr="00E64237">
        <w:rPr>
          <w:rFonts w:eastAsia="Calibri" w:cs="Arial"/>
          <w:b/>
        </w:rPr>
        <w:t xml:space="preserve">, </w:t>
      </w:r>
      <w:r w:rsidR="00ED1ADF" w:rsidRPr="00E64237">
        <w:rPr>
          <w:rFonts w:eastAsia="Calibri" w:cs="Arial"/>
          <w:b/>
        </w:rPr>
        <w:t>Тип-</w:t>
      </w:r>
      <w:r w:rsidRPr="0059581A">
        <w:rPr>
          <w:rFonts w:eastAsia="Calibri" w:cs="Arial"/>
          <w:b/>
          <w:lang w:val="en-US"/>
        </w:rPr>
        <w:t>IV</w:t>
      </w:r>
      <w:r w:rsidRPr="00E64237">
        <w:rPr>
          <w:rFonts w:eastAsia="Calibri" w:cs="Arial"/>
        </w:rPr>
        <w:t>);</w:t>
      </w:r>
    </w:p>
    <w:p w:rsidR="00B32D24" w:rsidRPr="0059581A" w:rsidRDefault="00B32D24" w:rsidP="00656B03">
      <w:pPr>
        <w:pStyle w:val="a8"/>
        <w:numPr>
          <w:ilvl w:val="0"/>
          <w:numId w:val="2"/>
        </w:numPr>
        <w:jc w:val="both"/>
        <w:rPr>
          <w:rFonts w:eastAsia="Calibri" w:cs="Arial"/>
          <w:lang w:val="en-US"/>
        </w:rPr>
      </w:pPr>
      <w:r w:rsidRPr="0059581A">
        <w:rPr>
          <w:rFonts w:eastAsia="Calibri" w:cs="Arial"/>
          <w:b/>
          <w:lang w:val="en-US"/>
        </w:rPr>
        <w:t xml:space="preserve">Полное </w:t>
      </w:r>
      <w:r w:rsidR="00ED1ADF" w:rsidRPr="0059581A">
        <w:rPr>
          <w:rFonts w:eastAsia="Calibri" w:cs="Arial"/>
          <w:b/>
          <w:lang w:val="en-US"/>
        </w:rPr>
        <w:t>название</w:t>
      </w:r>
      <w:r w:rsidRPr="0059581A">
        <w:rPr>
          <w:rFonts w:eastAsia="Calibri" w:cs="Arial"/>
          <w:b/>
          <w:lang w:val="en-US"/>
        </w:rPr>
        <w:t xml:space="preserve"> антиобледенительной жидкости</w:t>
      </w:r>
      <w:r w:rsidRPr="0059581A">
        <w:rPr>
          <w:rFonts w:eastAsia="Calibri" w:cs="Arial"/>
          <w:lang w:val="en-US"/>
        </w:rPr>
        <w:t>.</w:t>
      </w:r>
    </w:p>
    <w:p w:rsidR="00B32D24" w:rsidRPr="009B2C65" w:rsidRDefault="00B32D24" w:rsidP="009A1F86">
      <w:pPr>
        <w:ind w:left="709" w:firstLine="0"/>
        <w:jc w:val="both"/>
        <w:rPr>
          <w:rFonts w:eastAsia="Times New Roman" w:cs="Times New Roman"/>
          <w:szCs w:val="24"/>
          <w:lang w:eastAsia="ru-RU"/>
        </w:rPr>
      </w:pPr>
      <w:r w:rsidRPr="009B2C65">
        <w:rPr>
          <w:rFonts w:eastAsia="Times New Roman" w:cs="Times New Roman"/>
          <w:szCs w:val="24"/>
          <w:lang w:eastAsia="ru-RU"/>
        </w:rPr>
        <w:t xml:space="preserve">ПРИМЕЧАНИЕ: Данный пункт может использоваться по выбору только для </w:t>
      </w:r>
      <w:r w:rsidR="00ED1ADF" w:rsidRPr="009B2C65">
        <w:rPr>
          <w:rFonts w:eastAsia="Times New Roman" w:cs="Times New Roman"/>
          <w:szCs w:val="24"/>
          <w:lang w:eastAsia="ru-RU"/>
        </w:rPr>
        <w:t>Тип-</w:t>
      </w:r>
      <w:r w:rsidRPr="009B2C65">
        <w:rPr>
          <w:rFonts w:eastAsia="Times New Roman" w:cs="Times New Roman"/>
          <w:szCs w:val="24"/>
          <w:lang w:eastAsia="ru-RU"/>
        </w:rPr>
        <w:t xml:space="preserve">II или </w:t>
      </w:r>
      <w:r w:rsidR="00ED1ADF" w:rsidRPr="009B2C65">
        <w:rPr>
          <w:rFonts w:eastAsia="Times New Roman" w:cs="Times New Roman"/>
          <w:szCs w:val="24"/>
          <w:lang w:eastAsia="ru-RU"/>
        </w:rPr>
        <w:t>Тип-</w:t>
      </w:r>
      <w:r w:rsidRPr="009B2C65">
        <w:rPr>
          <w:rFonts w:eastAsia="Times New Roman" w:cs="Times New Roman"/>
          <w:szCs w:val="24"/>
          <w:lang w:eastAsia="ru-RU"/>
        </w:rPr>
        <w:t>IV (полное наименование противообледенительной жидкости (фирменное наименование) должно сообщаться только, если могут быть использованы таблицы времени защитного действия для примененной жидкости конкретного наименования (</w:t>
      </w:r>
      <w:r w:rsidRPr="009B2C65">
        <w:rPr>
          <w:rFonts w:eastAsia="Times New Roman" w:cs="Times New Roman"/>
          <w:szCs w:val="24"/>
          <w:lang w:val="en-US" w:eastAsia="ru-RU"/>
        </w:rPr>
        <w:t>brand</w:t>
      </w:r>
      <w:r w:rsidR="00ED1ADF" w:rsidRPr="009B2C65">
        <w:rPr>
          <w:rFonts w:eastAsia="Times New Roman" w:cs="Times New Roman"/>
          <w:szCs w:val="24"/>
          <w:lang w:eastAsia="ru-RU"/>
        </w:rPr>
        <w:t xml:space="preserve"> </w:t>
      </w:r>
      <w:r w:rsidRPr="009B2C65">
        <w:rPr>
          <w:rFonts w:eastAsia="Times New Roman" w:cs="Times New Roman"/>
          <w:szCs w:val="24"/>
          <w:lang w:val="en-US" w:eastAsia="ru-RU"/>
        </w:rPr>
        <w:t>name</w:t>
      </w:r>
      <w:r w:rsidRPr="009B2C65">
        <w:rPr>
          <w:rFonts w:eastAsia="Times New Roman" w:cs="Times New Roman"/>
          <w:szCs w:val="24"/>
          <w:lang w:eastAsia="ru-RU"/>
        </w:rPr>
        <w:t>));</w:t>
      </w:r>
    </w:p>
    <w:p w:rsidR="00B32D24" w:rsidRPr="00E64237" w:rsidRDefault="00B32D24" w:rsidP="00656B03">
      <w:pPr>
        <w:pStyle w:val="a8"/>
        <w:numPr>
          <w:ilvl w:val="0"/>
          <w:numId w:val="2"/>
        </w:numPr>
        <w:jc w:val="both"/>
        <w:rPr>
          <w:rFonts w:eastAsia="Calibri" w:cs="Arial"/>
        </w:rPr>
      </w:pPr>
      <w:r w:rsidRPr="00E64237">
        <w:rPr>
          <w:rFonts w:eastAsia="Calibri" w:cs="Arial"/>
          <w:b/>
        </w:rPr>
        <w:t>концентрация жидкости</w:t>
      </w:r>
      <w:r w:rsidRPr="00E64237">
        <w:rPr>
          <w:rFonts w:eastAsia="Calibri" w:cs="Arial"/>
        </w:rPr>
        <w:t xml:space="preserve"> в смеси жидкость /вода, с указанием процентного отношения по объему;</w:t>
      </w:r>
    </w:p>
    <w:p w:rsidR="00B32D24" w:rsidRPr="009B2C65" w:rsidRDefault="00B32D24" w:rsidP="009A1F86">
      <w:pPr>
        <w:ind w:left="709" w:firstLine="0"/>
        <w:jc w:val="both"/>
        <w:rPr>
          <w:rFonts w:eastAsia="Times New Roman" w:cs="Times New Roman"/>
          <w:szCs w:val="24"/>
          <w:lang w:eastAsia="ru-RU"/>
        </w:rPr>
      </w:pPr>
      <w:r w:rsidRPr="009B2C65">
        <w:rPr>
          <w:rFonts w:eastAsia="Times New Roman" w:cs="Times New Roman"/>
          <w:szCs w:val="24"/>
          <w:lang w:eastAsia="ru-RU"/>
        </w:rPr>
        <w:t xml:space="preserve">ПРИМЕЧАНИЕ: данное требование не применяется при применении жидкостей </w:t>
      </w:r>
      <w:r w:rsidR="00ED1ADF" w:rsidRPr="009B2C65">
        <w:rPr>
          <w:rFonts w:eastAsia="Times New Roman" w:cs="Times New Roman"/>
          <w:szCs w:val="24"/>
          <w:lang w:eastAsia="ru-RU"/>
        </w:rPr>
        <w:t>Тип-</w:t>
      </w:r>
      <w:r w:rsidRPr="009B2C65">
        <w:rPr>
          <w:rFonts w:eastAsia="Times New Roman" w:cs="Times New Roman"/>
          <w:szCs w:val="24"/>
          <w:lang w:eastAsia="ru-RU"/>
        </w:rPr>
        <w:t>I;</w:t>
      </w:r>
    </w:p>
    <w:p w:rsidR="00B32D24" w:rsidRPr="00E64237" w:rsidRDefault="00B32D24" w:rsidP="00656B03">
      <w:pPr>
        <w:pStyle w:val="a8"/>
        <w:numPr>
          <w:ilvl w:val="0"/>
          <w:numId w:val="2"/>
        </w:numPr>
        <w:jc w:val="both"/>
        <w:rPr>
          <w:rFonts w:eastAsia="Calibri" w:cs="Arial"/>
        </w:rPr>
      </w:pPr>
      <w:r w:rsidRPr="00E64237">
        <w:rPr>
          <w:rFonts w:eastAsia="Calibri" w:cs="Arial"/>
          <w:b/>
        </w:rPr>
        <w:t>местное время</w:t>
      </w:r>
      <w:r w:rsidRPr="00E64237">
        <w:rPr>
          <w:rFonts w:eastAsia="Calibri" w:cs="Arial"/>
        </w:rPr>
        <w:t xml:space="preserve"> (часы/ минуты) </w:t>
      </w:r>
      <w:r w:rsidRPr="00E64237">
        <w:rPr>
          <w:rFonts w:eastAsia="Calibri" w:cs="Arial"/>
          <w:b/>
        </w:rPr>
        <w:t>начала последнего этапа</w:t>
      </w:r>
      <w:r w:rsidRPr="00E64237">
        <w:rPr>
          <w:rFonts w:eastAsia="Calibri" w:cs="Arial"/>
        </w:rPr>
        <w:t xml:space="preserve"> противообледенительной обработки;</w:t>
      </w:r>
    </w:p>
    <w:p w:rsidR="00B32D24" w:rsidRPr="00E64237" w:rsidRDefault="00B32D24" w:rsidP="00656B03">
      <w:pPr>
        <w:pStyle w:val="a8"/>
        <w:numPr>
          <w:ilvl w:val="0"/>
          <w:numId w:val="2"/>
        </w:numPr>
        <w:jc w:val="both"/>
        <w:rPr>
          <w:rFonts w:eastAsia="Calibri" w:cs="Arial"/>
        </w:rPr>
      </w:pPr>
      <w:r w:rsidRPr="00E64237">
        <w:rPr>
          <w:rFonts w:eastAsia="Calibri" w:cs="Arial"/>
          <w:b/>
        </w:rPr>
        <w:t>дата</w:t>
      </w:r>
      <w:r w:rsidRPr="00E64237">
        <w:rPr>
          <w:rFonts w:eastAsia="Calibri" w:cs="Arial"/>
        </w:rPr>
        <w:t xml:space="preserve"> (в письменном виде: день, месяц, год);</w:t>
      </w:r>
    </w:p>
    <w:p w:rsidR="00B32D24" w:rsidRPr="009B2C65" w:rsidRDefault="00B32D24" w:rsidP="009A1F86">
      <w:pPr>
        <w:ind w:left="709" w:firstLine="0"/>
        <w:jc w:val="both"/>
        <w:rPr>
          <w:rFonts w:eastAsia="Times New Roman" w:cs="Times New Roman"/>
          <w:szCs w:val="24"/>
          <w:lang w:eastAsia="ru-RU"/>
        </w:rPr>
      </w:pPr>
      <w:r w:rsidRPr="009B2C65">
        <w:rPr>
          <w:rFonts w:eastAsia="Times New Roman" w:cs="Times New Roman"/>
          <w:szCs w:val="24"/>
          <w:lang w:eastAsia="ru-RU"/>
        </w:rPr>
        <w:t>ПРИМЕЧАНИЕ: обязательное требование для проведения записи. При устном докладе Командиру данный пункт не обязателен, может использоваться по выбору.</w:t>
      </w:r>
    </w:p>
    <w:p w:rsidR="00B32D24" w:rsidRPr="00E64237" w:rsidRDefault="00B32D24" w:rsidP="00656B03">
      <w:pPr>
        <w:pStyle w:val="a8"/>
        <w:numPr>
          <w:ilvl w:val="0"/>
          <w:numId w:val="2"/>
        </w:numPr>
        <w:jc w:val="both"/>
        <w:rPr>
          <w:rFonts w:eastAsia="Calibri" w:cs="Arial"/>
        </w:rPr>
      </w:pPr>
      <w:r w:rsidRPr="00E64237">
        <w:rPr>
          <w:rFonts w:eastAsia="Calibri" w:cs="Arial"/>
          <w:b/>
        </w:rPr>
        <w:t xml:space="preserve">Доклад «Проверка </w:t>
      </w:r>
      <w:r w:rsidR="007F1E59" w:rsidRPr="00E64237">
        <w:rPr>
          <w:rFonts w:eastAsia="Calibri" w:cs="Arial"/>
          <w:b/>
        </w:rPr>
        <w:t>качества</w:t>
      </w:r>
      <w:r w:rsidRPr="00E64237">
        <w:rPr>
          <w:rFonts w:eastAsia="Calibri" w:cs="Arial"/>
          <w:b/>
        </w:rPr>
        <w:t xml:space="preserve"> противообледенительной </w:t>
      </w:r>
      <w:r w:rsidR="00ED1ADF" w:rsidRPr="00E64237">
        <w:rPr>
          <w:rFonts w:eastAsia="Calibri" w:cs="Arial"/>
          <w:b/>
        </w:rPr>
        <w:t>защиты</w:t>
      </w:r>
      <w:r w:rsidRPr="00E64237">
        <w:rPr>
          <w:rFonts w:eastAsia="Calibri" w:cs="Arial"/>
          <w:b/>
        </w:rPr>
        <w:t xml:space="preserve"> выполнена»</w:t>
      </w:r>
      <w:r w:rsidRPr="00E64237">
        <w:rPr>
          <w:rFonts w:eastAsia="Calibri" w:cs="Arial"/>
        </w:rPr>
        <w:t xml:space="preserve"> (“</w:t>
      </w:r>
      <w:r w:rsidRPr="0059581A">
        <w:rPr>
          <w:rFonts w:eastAsia="Calibri" w:cs="Arial"/>
          <w:lang w:val="en-US"/>
        </w:rPr>
        <w:t>Post</w:t>
      </w:r>
      <w:r w:rsidRPr="00E64237">
        <w:rPr>
          <w:rFonts w:eastAsia="Calibri" w:cs="Arial"/>
        </w:rPr>
        <w:t xml:space="preserve"> </w:t>
      </w:r>
      <w:r w:rsidRPr="0059581A">
        <w:rPr>
          <w:rFonts w:eastAsia="Calibri" w:cs="Arial"/>
          <w:lang w:val="en-US"/>
        </w:rPr>
        <w:t>deicing</w:t>
      </w:r>
      <w:r w:rsidRPr="00E64237">
        <w:rPr>
          <w:rFonts w:eastAsia="Calibri" w:cs="Arial"/>
        </w:rPr>
        <w:t xml:space="preserve"> / </w:t>
      </w:r>
      <w:r w:rsidRPr="0059581A">
        <w:rPr>
          <w:rFonts w:eastAsia="Calibri" w:cs="Arial"/>
          <w:lang w:val="en-US"/>
        </w:rPr>
        <w:t>anti</w:t>
      </w:r>
      <w:r w:rsidRPr="00E64237">
        <w:rPr>
          <w:rFonts w:eastAsia="Calibri" w:cs="Arial"/>
        </w:rPr>
        <w:t>-</w:t>
      </w:r>
      <w:r w:rsidRPr="0059581A">
        <w:rPr>
          <w:rFonts w:eastAsia="Calibri" w:cs="Arial"/>
          <w:lang w:val="en-US"/>
        </w:rPr>
        <w:t>icing</w:t>
      </w:r>
      <w:r w:rsidRPr="00E64237">
        <w:rPr>
          <w:rFonts w:eastAsia="Calibri" w:cs="Arial"/>
        </w:rPr>
        <w:t xml:space="preserve"> </w:t>
      </w:r>
      <w:r w:rsidRPr="0059581A">
        <w:rPr>
          <w:rFonts w:eastAsia="Calibri" w:cs="Arial"/>
          <w:lang w:val="en-US"/>
        </w:rPr>
        <w:t>check</w:t>
      </w:r>
      <w:r w:rsidRPr="00E64237">
        <w:rPr>
          <w:rFonts w:eastAsia="Calibri" w:cs="Arial"/>
        </w:rPr>
        <w:t xml:space="preserve"> </w:t>
      </w:r>
      <w:r w:rsidRPr="0059581A">
        <w:rPr>
          <w:rFonts w:eastAsia="Calibri" w:cs="Arial"/>
          <w:lang w:val="en-US"/>
        </w:rPr>
        <w:t>is</w:t>
      </w:r>
      <w:r w:rsidRPr="00E64237">
        <w:rPr>
          <w:rFonts w:eastAsia="Calibri" w:cs="Arial"/>
        </w:rPr>
        <w:t xml:space="preserve"> </w:t>
      </w:r>
      <w:r w:rsidRPr="0059581A">
        <w:rPr>
          <w:rFonts w:eastAsia="Calibri" w:cs="Arial"/>
          <w:lang w:val="en-US"/>
        </w:rPr>
        <w:t>completed</w:t>
      </w:r>
      <w:r w:rsidRPr="00E64237">
        <w:rPr>
          <w:rFonts w:eastAsia="Calibri" w:cs="Arial"/>
        </w:rPr>
        <w:t>”)</w:t>
      </w:r>
    </w:p>
    <w:p w:rsidR="00754D7B" w:rsidRDefault="00754D7B" w:rsidP="00754D7B">
      <w:pPr>
        <w:pStyle w:val="Translation"/>
      </w:pPr>
      <w:r w:rsidRPr="0064784E">
        <w:t>The following information shall be recorded and be communicated to the Commander by referring to the last step of the procedure and in the sequence provided below.</w:t>
      </w:r>
    </w:p>
    <w:p w:rsidR="00754D7B" w:rsidRPr="00754D7B" w:rsidRDefault="00754D7B" w:rsidP="00656B03">
      <w:pPr>
        <w:pStyle w:val="Translation"/>
        <w:numPr>
          <w:ilvl w:val="0"/>
          <w:numId w:val="2"/>
        </w:numPr>
        <w:rPr>
          <w:lang w:eastAsia="ru-RU"/>
        </w:rPr>
      </w:pPr>
      <w:r w:rsidRPr="00754D7B">
        <w:rPr>
          <w:lang w:eastAsia="ru-RU"/>
        </w:rPr>
        <w:t xml:space="preserve">the </w:t>
      </w:r>
      <w:r w:rsidRPr="00754D7B">
        <w:rPr>
          <w:b/>
          <w:lang w:eastAsia="ru-RU"/>
        </w:rPr>
        <w:t>ISO/SAE fluid type</w:t>
      </w:r>
      <w:r w:rsidRPr="00754D7B">
        <w:rPr>
          <w:lang w:eastAsia="ru-RU"/>
        </w:rPr>
        <w:t xml:space="preserve"> (Type I, II, III or IV); </w:t>
      </w:r>
    </w:p>
    <w:p w:rsidR="00754D7B" w:rsidRDefault="00754D7B" w:rsidP="00656B03">
      <w:pPr>
        <w:pStyle w:val="Translation"/>
        <w:numPr>
          <w:ilvl w:val="0"/>
          <w:numId w:val="2"/>
        </w:numPr>
        <w:rPr>
          <w:lang w:eastAsia="ru-RU"/>
        </w:rPr>
      </w:pPr>
      <w:r w:rsidRPr="00754D7B">
        <w:rPr>
          <w:lang w:eastAsia="ru-RU"/>
        </w:rPr>
        <w:t xml:space="preserve">The </w:t>
      </w:r>
      <w:r w:rsidRPr="00754D7B">
        <w:rPr>
          <w:b/>
          <w:lang w:eastAsia="ru-RU"/>
        </w:rPr>
        <w:t>complete name of the anti-icing fluid</w:t>
      </w:r>
      <w:r w:rsidRPr="00754D7B">
        <w:rPr>
          <w:lang w:eastAsia="ru-RU"/>
        </w:rPr>
        <w:t xml:space="preserve"> (so called “brand name”</w:t>
      </w:r>
      <w:r>
        <w:rPr>
          <w:lang w:eastAsia="ru-RU"/>
        </w:rPr>
        <w:t xml:space="preserve"> </w:t>
      </w:r>
      <w:r>
        <w:rPr>
          <w:lang w:eastAsia="ru-RU"/>
        </w:rPr>
        <w:br/>
      </w:r>
      <w:r w:rsidRPr="0064784E">
        <w:rPr>
          <w:lang w:eastAsia="ru-RU"/>
        </w:rPr>
        <w:t>NOTE: optional, for Type II or IV only. (the complete product name (brand name) shall only be given when the product (brand name) holdover-time table for that specific product may be used)</w:t>
      </w:r>
    </w:p>
    <w:p w:rsidR="00754D7B" w:rsidRPr="00754D7B" w:rsidRDefault="00754D7B" w:rsidP="00656B03">
      <w:pPr>
        <w:pStyle w:val="Translation"/>
        <w:numPr>
          <w:ilvl w:val="0"/>
          <w:numId w:val="2"/>
        </w:numPr>
        <w:rPr>
          <w:lang w:eastAsia="ru-RU"/>
        </w:rPr>
      </w:pPr>
      <w:r w:rsidRPr="00754D7B">
        <w:rPr>
          <w:b/>
          <w:lang w:eastAsia="ru-RU"/>
        </w:rPr>
        <w:t>The concentration of fluid</w:t>
      </w:r>
      <w:r w:rsidRPr="00754D7B">
        <w:rPr>
          <w:lang w:eastAsia="ru-RU"/>
        </w:rPr>
        <w:t xml:space="preserve"> within the fluid/water mixture expressed as a percentage by volume;</w:t>
      </w:r>
      <w:r>
        <w:rPr>
          <w:lang w:eastAsia="ru-RU"/>
        </w:rPr>
        <w:br/>
      </w:r>
      <w:r w:rsidRPr="0064784E">
        <w:rPr>
          <w:lang w:eastAsia="ru-RU"/>
        </w:rPr>
        <w:t>NOTE: no requirement for Type I fluid</w:t>
      </w:r>
    </w:p>
    <w:p w:rsidR="00754D7B" w:rsidRPr="00754D7B" w:rsidRDefault="00754D7B" w:rsidP="00656B03">
      <w:pPr>
        <w:pStyle w:val="Translation"/>
        <w:numPr>
          <w:ilvl w:val="0"/>
          <w:numId w:val="2"/>
        </w:numPr>
        <w:rPr>
          <w:lang w:eastAsia="ru-RU"/>
        </w:rPr>
      </w:pPr>
      <w:r w:rsidRPr="00754D7B">
        <w:rPr>
          <w:b/>
          <w:lang w:eastAsia="ru-RU"/>
        </w:rPr>
        <w:t>The local time (hours/minutes) at the beginning of the final deicing/anti-icing step</w:t>
      </w:r>
      <w:r w:rsidRPr="00754D7B">
        <w:rPr>
          <w:lang w:eastAsia="ru-RU"/>
        </w:rPr>
        <w:t>.</w:t>
      </w:r>
    </w:p>
    <w:p w:rsidR="00754D7B" w:rsidRDefault="00754D7B" w:rsidP="00656B03">
      <w:pPr>
        <w:pStyle w:val="Translation"/>
        <w:numPr>
          <w:ilvl w:val="0"/>
          <w:numId w:val="2"/>
        </w:numPr>
        <w:jc w:val="left"/>
        <w:rPr>
          <w:lang w:eastAsia="ru-RU"/>
        </w:rPr>
      </w:pPr>
      <w:r w:rsidRPr="00754D7B">
        <w:rPr>
          <w:b/>
          <w:lang w:eastAsia="ru-RU"/>
        </w:rPr>
        <w:t xml:space="preserve">The date </w:t>
      </w:r>
      <w:r w:rsidRPr="00754D7B">
        <w:rPr>
          <w:lang w:eastAsia="ru-RU"/>
        </w:rPr>
        <w:t>(written: day, month , year);</w:t>
      </w:r>
      <w:r>
        <w:rPr>
          <w:lang w:eastAsia="ru-RU"/>
        </w:rPr>
        <w:br/>
      </w:r>
      <w:r w:rsidRPr="0064784E">
        <w:rPr>
          <w:lang w:eastAsia="ru-RU"/>
        </w:rPr>
        <w:t>NOTE: required to record keeping, optional for Commander notification;</w:t>
      </w:r>
    </w:p>
    <w:p w:rsidR="00754D7B" w:rsidRPr="00754D7B" w:rsidRDefault="00754D7B" w:rsidP="00656B03">
      <w:pPr>
        <w:pStyle w:val="Translation"/>
        <w:numPr>
          <w:ilvl w:val="0"/>
          <w:numId w:val="2"/>
        </w:numPr>
        <w:rPr>
          <w:b/>
          <w:lang w:eastAsia="ru-RU"/>
        </w:rPr>
      </w:pPr>
      <w:r w:rsidRPr="00754D7B">
        <w:rPr>
          <w:b/>
          <w:lang w:eastAsia="ru-RU"/>
        </w:rPr>
        <w:t>The statement: “Post deicing / anti-icing check completed”</w:t>
      </w:r>
    </w:p>
    <w:p w:rsidR="00754D7B" w:rsidRPr="00754D7B" w:rsidRDefault="00754D7B" w:rsidP="00754D7B">
      <w:pPr>
        <w:pStyle w:val="Translation"/>
        <w:rPr>
          <w:szCs w:val="24"/>
        </w:rPr>
      </w:pPr>
      <w:r w:rsidRPr="00754D7B">
        <w:t xml:space="preserve">For specific airplane types additional special checks may be required. Additional information about these checks performed is required. </w:t>
      </w:r>
    </w:p>
    <w:p w:rsidR="00B32D24" w:rsidRPr="009B2C65" w:rsidRDefault="00B32D24" w:rsidP="009A1F86">
      <w:pPr>
        <w:keepLines/>
        <w:tabs>
          <w:tab w:val="left" w:pos="5760"/>
        </w:tabs>
        <w:ind w:firstLine="709"/>
        <w:jc w:val="both"/>
        <w:rPr>
          <w:rFonts w:eastAsia="Times New Roman" w:cs="Times New Roman"/>
          <w:szCs w:val="24"/>
          <w:lang w:eastAsia="ru-RU"/>
        </w:rPr>
      </w:pPr>
      <w:r w:rsidRPr="0016261C">
        <w:rPr>
          <w:rFonts w:eastAsia="Times New Roman" w:cs="Times New Roman"/>
          <w:szCs w:val="24"/>
          <w:lang w:val="en-US" w:eastAsia="ru-RU"/>
        </w:rPr>
        <w:t>1</w:t>
      </w:r>
      <w:r w:rsidR="00494624" w:rsidRPr="0016261C">
        <w:rPr>
          <w:rFonts w:eastAsia="Times New Roman" w:cs="Times New Roman"/>
          <w:szCs w:val="24"/>
          <w:lang w:val="en-US" w:eastAsia="ru-RU"/>
        </w:rPr>
        <w:t>2</w:t>
      </w:r>
      <w:r w:rsidRPr="0016261C">
        <w:rPr>
          <w:rFonts w:eastAsia="Times New Roman" w:cs="Times New Roman"/>
          <w:szCs w:val="24"/>
          <w:lang w:val="en-US" w:eastAsia="ru-RU"/>
        </w:rPr>
        <w:t xml:space="preserve">.2.2 </w:t>
      </w:r>
      <w:r w:rsidRPr="009B2C65">
        <w:rPr>
          <w:rFonts w:eastAsia="Times New Roman" w:cs="Times New Roman"/>
          <w:szCs w:val="24"/>
          <w:lang w:eastAsia="ru-RU"/>
        </w:rPr>
        <w:t>Для</w:t>
      </w:r>
      <w:r w:rsidRPr="0016261C">
        <w:rPr>
          <w:rFonts w:eastAsia="Times New Roman" w:cs="Times New Roman"/>
          <w:szCs w:val="24"/>
          <w:lang w:val="en-US" w:eastAsia="ru-RU"/>
        </w:rPr>
        <w:t xml:space="preserve"> </w:t>
      </w:r>
      <w:r w:rsidRPr="009B2C65">
        <w:rPr>
          <w:rFonts w:eastAsia="Times New Roman" w:cs="Times New Roman"/>
          <w:szCs w:val="24"/>
          <w:lang w:eastAsia="ru-RU"/>
        </w:rPr>
        <w:t>отдельных</w:t>
      </w:r>
      <w:r w:rsidRPr="0016261C">
        <w:rPr>
          <w:rFonts w:eastAsia="Times New Roman" w:cs="Times New Roman"/>
          <w:szCs w:val="24"/>
          <w:lang w:val="en-US" w:eastAsia="ru-RU"/>
        </w:rPr>
        <w:t xml:space="preserve"> </w:t>
      </w:r>
      <w:r w:rsidRPr="009B2C65">
        <w:rPr>
          <w:rFonts w:eastAsia="Times New Roman" w:cs="Times New Roman"/>
          <w:szCs w:val="24"/>
          <w:lang w:eastAsia="ru-RU"/>
        </w:rPr>
        <w:t>типов</w:t>
      </w:r>
      <w:r w:rsidRPr="0016261C">
        <w:rPr>
          <w:rFonts w:eastAsia="Times New Roman" w:cs="Times New Roman"/>
          <w:szCs w:val="24"/>
          <w:lang w:val="en-US" w:eastAsia="ru-RU"/>
        </w:rPr>
        <w:t xml:space="preserve"> </w:t>
      </w:r>
      <w:r w:rsidRPr="009B2C65">
        <w:rPr>
          <w:rFonts w:eastAsia="Times New Roman" w:cs="Times New Roman"/>
          <w:szCs w:val="24"/>
          <w:lang w:eastAsia="ru-RU"/>
        </w:rPr>
        <w:t>ВС</w:t>
      </w:r>
      <w:r w:rsidRPr="0016261C">
        <w:rPr>
          <w:rFonts w:eastAsia="Times New Roman" w:cs="Times New Roman"/>
          <w:szCs w:val="24"/>
          <w:lang w:val="en-US" w:eastAsia="ru-RU"/>
        </w:rPr>
        <w:t xml:space="preserve"> </w:t>
      </w:r>
      <w:r w:rsidRPr="009B2C65">
        <w:rPr>
          <w:rFonts w:eastAsia="Times New Roman" w:cs="Times New Roman"/>
          <w:szCs w:val="24"/>
          <w:lang w:eastAsia="ru-RU"/>
        </w:rPr>
        <w:t>производителем</w:t>
      </w:r>
      <w:r w:rsidRPr="0016261C">
        <w:rPr>
          <w:rFonts w:eastAsia="Times New Roman" w:cs="Times New Roman"/>
          <w:szCs w:val="24"/>
          <w:lang w:val="en-US" w:eastAsia="ru-RU"/>
        </w:rPr>
        <w:t xml:space="preserve"> </w:t>
      </w:r>
      <w:r w:rsidRPr="009B2C65">
        <w:rPr>
          <w:rFonts w:eastAsia="Times New Roman" w:cs="Times New Roman"/>
          <w:szCs w:val="24"/>
          <w:lang w:eastAsia="ru-RU"/>
        </w:rPr>
        <w:t>ВС</w:t>
      </w:r>
      <w:r w:rsidRPr="0016261C">
        <w:rPr>
          <w:rFonts w:eastAsia="Times New Roman" w:cs="Times New Roman"/>
          <w:szCs w:val="24"/>
          <w:lang w:val="en-US" w:eastAsia="ru-RU"/>
        </w:rPr>
        <w:t xml:space="preserve"> </w:t>
      </w:r>
      <w:r w:rsidRPr="009B2C65">
        <w:rPr>
          <w:rFonts w:eastAsia="Times New Roman" w:cs="Times New Roman"/>
          <w:szCs w:val="24"/>
          <w:lang w:eastAsia="ru-RU"/>
        </w:rPr>
        <w:t>могут</w:t>
      </w:r>
      <w:r w:rsidRPr="0016261C">
        <w:rPr>
          <w:rFonts w:eastAsia="Times New Roman" w:cs="Times New Roman"/>
          <w:szCs w:val="24"/>
          <w:lang w:val="en-US" w:eastAsia="ru-RU"/>
        </w:rPr>
        <w:t xml:space="preserve"> </w:t>
      </w:r>
      <w:r w:rsidRPr="009B2C65">
        <w:rPr>
          <w:rFonts w:eastAsia="Times New Roman" w:cs="Times New Roman"/>
          <w:szCs w:val="24"/>
          <w:lang w:eastAsia="ru-RU"/>
        </w:rPr>
        <w:t>быть</w:t>
      </w:r>
      <w:r w:rsidRPr="0016261C">
        <w:rPr>
          <w:rFonts w:eastAsia="Times New Roman" w:cs="Times New Roman"/>
          <w:szCs w:val="24"/>
          <w:lang w:val="en-US" w:eastAsia="ru-RU"/>
        </w:rPr>
        <w:t xml:space="preserve"> </w:t>
      </w:r>
      <w:r w:rsidRPr="009B2C65">
        <w:rPr>
          <w:rFonts w:eastAsia="Times New Roman" w:cs="Times New Roman"/>
          <w:szCs w:val="24"/>
          <w:lang w:eastAsia="ru-RU"/>
        </w:rPr>
        <w:t>введены</w:t>
      </w:r>
      <w:r w:rsidRPr="0016261C">
        <w:rPr>
          <w:rFonts w:eastAsia="Times New Roman" w:cs="Times New Roman"/>
          <w:szCs w:val="24"/>
          <w:lang w:val="en-US" w:eastAsia="ru-RU"/>
        </w:rPr>
        <w:t xml:space="preserve"> </w:t>
      </w:r>
      <w:r w:rsidRPr="009B2C65">
        <w:rPr>
          <w:rFonts w:eastAsia="Times New Roman" w:cs="Times New Roman"/>
          <w:szCs w:val="24"/>
          <w:lang w:eastAsia="ru-RU"/>
        </w:rPr>
        <w:t>специальные</w:t>
      </w:r>
      <w:r w:rsidRPr="0016261C">
        <w:rPr>
          <w:rFonts w:eastAsia="Times New Roman" w:cs="Times New Roman"/>
          <w:szCs w:val="24"/>
          <w:lang w:val="en-US" w:eastAsia="ru-RU"/>
        </w:rPr>
        <w:t xml:space="preserve"> </w:t>
      </w:r>
      <w:r w:rsidRPr="009B2C65">
        <w:rPr>
          <w:rFonts w:eastAsia="Times New Roman" w:cs="Times New Roman"/>
          <w:szCs w:val="24"/>
          <w:lang w:eastAsia="ru-RU"/>
        </w:rPr>
        <w:t>проверки</w:t>
      </w:r>
      <w:r w:rsidRPr="0016261C">
        <w:rPr>
          <w:rFonts w:eastAsia="Times New Roman" w:cs="Times New Roman"/>
          <w:szCs w:val="24"/>
          <w:lang w:val="en-US" w:eastAsia="ru-RU"/>
        </w:rPr>
        <w:t xml:space="preserve">. </w:t>
      </w:r>
      <w:r w:rsidRPr="009B2C65">
        <w:rPr>
          <w:rFonts w:eastAsia="Times New Roman" w:cs="Times New Roman"/>
          <w:szCs w:val="24"/>
          <w:lang w:eastAsia="ru-RU"/>
        </w:rPr>
        <w:t>О выполнении данных проверок требуется предоставлять дополнительную информацию.</w:t>
      </w:r>
    </w:p>
    <w:p w:rsidR="00B32D24" w:rsidRPr="009B2C65" w:rsidRDefault="00B32D24"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2</w:t>
      </w:r>
      <w:r w:rsidRPr="009B2C65">
        <w:rPr>
          <w:rFonts w:eastAsia="Times New Roman" w:cs="Times New Roman"/>
          <w:szCs w:val="24"/>
          <w:lang w:eastAsia="ru-RU"/>
        </w:rPr>
        <w:t>.2.3 ПРИМЕРЫ:</w:t>
      </w:r>
    </w:p>
    <w:p w:rsidR="00B32D24" w:rsidRPr="009B2C65" w:rsidRDefault="00B32D24"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1) Одноступенчатая обра</w:t>
      </w:r>
      <w:r w:rsidR="00ED1ADF" w:rsidRPr="009B2C65">
        <w:rPr>
          <w:rFonts w:eastAsia="Times New Roman" w:cs="Times New Roman"/>
          <w:szCs w:val="24"/>
          <w:lang w:eastAsia="ru-RU"/>
        </w:rPr>
        <w:t>ботка с использованием ПОЖ Тип-</w:t>
      </w:r>
      <w:r w:rsidRPr="009B2C65">
        <w:rPr>
          <w:rFonts w:eastAsia="Times New Roman" w:cs="Times New Roman"/>
          <w:szCs w:val="24"/>
          <w:lang w:eastAsia="ru-RU"/>
        </w:rPr>
        <w:t>I  смесь 40:60, начатая в 12:10 местного времени 21 декабря 201</w:t>
      </w:r>
      <w:r w:rsidR="0016261C">
        <w:rPr>
          <w:rFonts w:eastAsia="Times New Roman" w:cs="Times New Roman"/>
          <w:szCs w:val="24"/>
          <w:lang w:eastAsia="ru-RU"/>
        </w:rPr>
        <w:t>4</w:t>
      </w:r>
      <w:r w:rsidRPr="009B2C65">
        <w:rPr>
          <w:rFonts w:eastAsia="Times New Roman" w:cs="Times New Roman"/>
          <w:szCs w:val="24"/>
          <w:lang w:eastAsia="ru-RU"/>
        </w:rPr>
        <w:t>, записывается в следующем виде:</w:t>
      </w:r>
    </w:p>
    <w:p w:rsidR="00B32D24" w:rsidRPr="009B2C65" w:rsidRDefault="00ED1ADF"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Тип-</w:t>
      </w:r>
      <w:r w:rsidR="00B32D24" w:rsidRPr="009B2C65">
        <w:rPr>
          <w:rFonts w:eastAsia="Times New Roman" w:cs="Times New Roman"/>
          <w:szCs w:val="24"/>
          <w:lang w:val="en-US" w:eastAsia="ru-RU"/>
        </w:rPr>
        <w:t>I</w:t>
      </w:r>
      <w:r w:rsidR="0016261C">
        <w:rPr>
          <w:rFonts w:eastAsia="Times New Roman" w:cs="Times New Roman"/>
          <w:szCs w:val="24"/>
          <w:lang w:eastAsia="ru-RU"/>
        </w:rPr>
        <w:t xml:space="preserve"> / 12:10 / (21.12.2014</w:t>
      </w:r>
      <w:r w:rsidR="00B32D24" w:rsidRPr="009B2C65">
        <w:rPr>
          <w:rFonts w:eastAsia="Times New Roman" w:cs="Times New Roman"/>
          <w:szCs w:val="24"/>
          <w:lang w:eastAsia="ru-RU"/>
        </w:rPr>
        <w:t xml:space="preserve">) / «Проверка </w:t>
      </w:r>
      <w:r w:rsidR="007F1E59" w:rsidRPr="009B2C65">
        <w:rPr>
          <w:rFonts w:eastAsia="Times New Roman" w:cs="Times New Roman"/>
          <w:szCs w:val="24"/>
          <w:lang w:eastAsia="ru-RU"/>
        </w:rPr>
        <w:t>качества</w:t>
      </w:r>
      <w:r w:rsidR="00B32D24" w:rsidRPr="009B2C65">
        <w:rPr>
          <w:rFonts w:eastAsia="Times New Roman" w:cs="Times New Roman"/>
          <w:szCs w:val="24"/>
          <w:lang w:eastAsia="ru-RU"/>
        </w:rPr>
        <w:t xml:space="preserve"> противообледенительной </w:t>
      </w:r>
      <w:r w:rsidRPr="009B2C65">
        <w:rPr>
          <w:rFonts w:eastAsia="Times New Roman" w:cs="Times New Roman"/>
          <w:szCs w:val="24"/>
          <w:lang w:eastAsia="ru-RU"/>
        </w:rPr>
        <w:t>защиты</w:t>
      </w:r>
      <w:r w:rsidR="00B32D24" w:rsidRPr="009B2C65">
        <w:rPr>
          <w:rFonts w:eastAsia="Times New Roman" w:cs="Times New Roman"/>
          <w:szCs w:val="24"/>
          <w:lang w:eastAsia="ru-RU"/>
        </w:rPr>
        <w:t xml:space="preserve"> выполнена» (</w:t>
      </w:r>
      <w:r w:rsidRPr="009B2C65">
        <w:rPr>
          <w:rFonts w:eastAsia="Times New Roman" w:cs="Times New Roman"/>
          <w:szCs w:val="24"/>
          <w:lang w:eastAsia="ru-RU"/>
        </w:rPr>
        <w:t>Type-</w:t>
      </w:r>
      <w:r w:rsidR="0016261C">
        <w:rPr>
          <w:rFonts w:eastAsia="Times New Roman" w:cs="Times New Roman"/>
          <w:szCs w:val="24"/>
          <w:lang w:eastAsia="ru-RU"/>
        </w:rPr>
        <w:t>I / 12:10 / (21.12.2014</w:t>
      </w:r>
      <w:r w:rsidR="00B32D24" w:rsidRPr="009B2C65">
        <w:rPr>
          <w:rFonts w:eastAsia="Times New Roman" w:cs="Times New Roman"/>
          <w:szCs w:val="24"/>
          <w:lang w:eastAsia="ru-RU"/>
        </w:rPr>
        <w:t>) / “Post deicing / anti-icing check completed”)</w:t>
      </w:r>
    </w:p>
    <w:p w:rsidR="00B32D24" w:rsidRPr="009B2C65" w:rsidRDefault="00B32D24"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2) Двухступенчатая процед</w:t>
      </w:r>
      <w:r w:rsidR="00ED1ADF" w:rsidRPr="009B2C65">
        <w:rPr>
          <w:rFonts w:eastAsia="Times New Roman" w:cs="Times New Roman"/>
          <w:szCs w:val="24"/>
          <w:lang w:eastAsia="ru-RU"/>
        </w:rPr>
        <w:t>ура  на первой ступени ПОЖ Тип-</w:t>
      </w:r>
      <w:r w:rsidR="00ED1ADF" w:rsidRPr="009B2C65">
        <w:rPr>
          <w:rFonts w:eastAsia="Times New Roman" w:cs="Times New Roman"/>
          <w:szCs w:val="24"/>
          <w:lang w:val="en-US" w:eastAsia="ru-RU"/>
        </w:rPr>
        <w:t>I</w:t>
      </w:r>
      <w:r w:rsidR="00ED1ADF" w:rsidRPr="009B2C65">
        <w:rPr>
          <w:rFonts w:eastAsia="Times New Roman" w:cs="Times New Roman"/>
          <w:szCs w:val="24"/>
          <w:lang w:eastAsia="ru-RU"/>
        </w:rPr>
        <w:t>, на второй ступени ПОЖ Тип-</w:t>
      </w:r>
      <w:r w:rsidRPr="009B2C65">
        <w:rPr>
          <w:rFonts w:eastAsia="Times New Roman" w:cs="Times New Roman"/>
          <w:szCs w:val="24"/>
          <w:lang w:eastAsia="ru-RU"/>
        </w:rPr>
        <w:t>IV “MAXFLIGHT 04” в неразбавленном виде, начало в 15:12 09 февраля 2014г. записывается в следующем виде:</w:t>
      </w:r>
    </w:p>
    <w:p w:rsidR="00B32D24" w:rsidRDefault="00ED1ADF" w:rsidP="009A1F86">
      <w:pPr>
        <w:keepLines/>
        <w:tabs>
          <w:tab w:val="left" w:pos="5760"/>
        </w:tabs>
        <w:ind w:firstLine="709"/>
        <w:jc w:val="both"/>
        <w:rPr>
          <w:rFonts w:eastAsia="Times New Roman" w:cs="Times New Roman"/>
          <w:szCs w:val="24"/>
          <w:lang w:eastAsia="ru-RU"/>
        </w:rPr>
      </w:pPr>
      <w:r w:rsidRPr="009B2C65">
        <w:rPr>
          <w:rFonts w:eastAsia="Times New Roman" w:cs="Times New Roman"/>
          <w:szCs w:val="24"/>
          <w:lang w:eastAsia="ru-RU"/>
        </w:rPr>
        <w:t>Тип-</w:t>
      </w:r>
      <w:r w:rsidR="00B32D24" w:rsidRPr="009B2C65">
        <w:rPr>
          <w:rFonts w:eastAsia="Times New Roman" w:cs="Times New Roman"/>
          <w:szCs w:val="24"/>
          <w:lang w:eastAsia="ru-RU"/>
        </w:rPr>
        <w:t xml:space="preserve">IV / ( </w:t>
      </w:r>
      <w:r w:rsidR="00BF5AF9" w:rsidRPr="009B2C65">
        <w:rPr>
          <w:rFonts w:eastAsia="Times New Roman" w:cs="Times New Roman"/>
          <w:szCs w:val="24"/>
          <w:lang w:eastAsia="ru-RU"/>
        </w:rPr>
        <w:t>КЛАРИАНТ</w:t>
      </w:r>
      <w:r w:rsidR="00B32D24" w:rsidRPr="009B2C65">
        <w:rPr>
          <w:rFonts w:eastAsia="Times New Roman" w:cs="Times New Roman"/>
          <w:szCs w:val="24"/>
          <w:lang w:eastAsia="ru-RU"/>
        </w:rPr>
        <w:t xml:space="preserve"> МАКСФЛАЙТ 04) /100 / 15:12 / (09.12.2014) /  «Провер</w:t>
      </w:r>
      <w:r w:rsidRPr="009B2C65">
        <w:rPr>
          <w:rFonts w:eastAsia="Times New Roman" w:cs="Times New Roman"/>
          <w:szCs w:val="24"/>
          <w:lang w:eastAsia="ru-RU"/>
        </w:rPr>
        <w:t xml:space="preserve">ка </w:t>
      </w:r>
      <w:r w:rsidR="007F1E59" w:rsidRPr="009B2C65">
        <w:rPr>
          <w:rFonts w:eastAsia="Times New Roman" w:cs="Times New Roman"/>
          <w:szCs w:val="24"/>
          <w:lang w:eastAsia="ru-RU"/>
        </w:rPr>
        <w:t xml:space="preserve">качества противообледенительной защиты </w:t>
      </w:r>
      <w:r w:rsidR="00B32D24" w:rsidRPr="009B2C65">
        <w:rPr>
          <w:rFonts w:eastAsia="Times New Roman" w:cs="Times New Roman"/>
          <w:szCs w:val="24"/>
          <w:lang w:eastAsia="ru-RU"/>
        </w:rPr>
        <w:t>выполнена» (</w:t>
      </w:r>
      <w:r w:rsidRPr="009B2C65">
        <w:rPr>
          <w:rFonts w:eastAsia="Times New Roman" w:cs="Times New Roman"/>
          <w:szCs w:val="24"/>
          <w:lang w:eastAsia="ru-RU"/>
        </w:rPr>
        <w:t>Type-</w:t>
      </w:r>
      <w:r w:rsidR="00B32D24" w:rsidRPr="009B2C65">
        <w:rPr>
          <w:rFonts w:eastAsia="Times New Roman" w:cs="Times New Roman"/>
          <w:szCs w:val="24"/>
          <w:lang w:eastAsia="ru-RU"/>
        </w:rPr>
        <w:t>IV/(</w:t>
      </w:r>
      <w:r w:rsidR="00BF5AF9" w:rsidRPr="009B2C65">
        <w:rPr>
          <w:rFonts w:eastAsia="Times New Roman" w:cs="Times New Roman"/>
          <w:szCs w:val="24"/>
          <w:lang w:val="en-US" w:eastAsia="ru-RU"/>
        </w:rPr>
        <w:t>CLARIANT</w:t>
      </w:r>
      <w:r w:rsidR="00B32D24" w:rsidRPr="009B2C65">
        <w:rPr>
          <w:rFonts w:eastAsia="Times New Roman" w:cs="Times New Roman"/>
          <w:szCs w:val="24"/>
          <w:lang w:eastAsia="ru-RU"/>
        </w:rPr>
        <w:t xml:space="preserve"> MAXFLIGHT 04)  / 100 / 15:12 / (09.12.2014) / “Post deicing / anti-icing check completed”)</w:t>
      </w:r>
    </w:p>
    <w:p w:rsidR="0016261C" w:rsidRDefault="0016261C" w:rsidP="0016261C">
      <w:pPr>
        <w:pStyle w:val="Translation"/>
      </w:pPr>
      <w:r w:rsidRPr="0064784E">
        <w:t>EXAMPLES:</w:t>
      </w:r>
    </w:p>
    <w:p w:rsidR="0016261C" w:rsidRPr="0016261C" w:rsidRDefault="0016261C" w:rsidP="0016261C">
      <w:pPr>
        <w:pStyle w:val="Translation"/>
      </w:pPr>
      <w:r w:rsidRPr="0064784E">
        <w:t>1) One step procedure with Type 1 fluid mixture 40:60, begin at 12:10 local time, December 21 200</w:t>
      </w:r>
      <w:r w:rsidRPr="0016261C">
        <w:t>14</w:t>
      </w:r>
      <w:r w:rsidRPr="0064784E">
        <w:t xml:space="preserve"> is recorded as follows:</w:t>
      </w:r>
    </w:p>
    <w:p w:rsidR="0016261C" w:rsidRDefault="0016261C" w:rsidP="0016261C">
      <w:pPr>
        <w:pStyle w:val="Translation"/>
        <w:rPr>
          <w:rFonts w:eastAsia="Times New Roman" w:cs="Times New Roman"/>
          <w:szCs w:val="24"/>
          <w:lang w:eastAsia="ru-RU"/>
        </w:rPr>
      </w:pPr>
      <w:r w:rsidRPr="0064784E">
        <w:t xml:space="preserve">TYPE I </w:t>
      </w:r>
      <w:r>
        <w:t>/ 12:10 / (21.12.20</w:t>
      </w:r>
      <w:r w:rsidRPr="0016261C">
        <w:t>14</w:t>
      </w:r>
      <w:r w:rsidRPr="0064784E">
        <w:t>) / “Post deicing / anti-icing check completed”</w:t>
      </w:r>
    </w:p>
    <w:p w:rsidR="0016261C" w:rsidRPr="0064784E" w:rsidRDefault="0016261C" w:rsidP="0016261C">
      <w:pPr>
        <w:pStyle w:val="Translation"/>
      </w:pPr>
      <w:r w:rsidRPr="0064784E">
        <w:t xml:space="preserve">2) Two steps procedure. First step Type I fluid. Second step Type IV fluid “MAXFLIGHT </w:t>
      </w:r>
      <w:smartTag w:uri="urn:schemas-microsoft-com:office:smarttags" w:element="metricconverter">
        <w:smartTagPr>
          <w:attr w:name="ProductID" w:val="04”"/>
        </w:smartTagPr>
        <w:r w:rsidRPr="0064784E">
          <w:t>04”</w:t>
        </w:r>
      </w:smartTag>
      <w:r w:rsidRPr="0064784E">
        <w:t xml:space="preserve"> not diluted begin at 15:12. Date 09.02.20</w:t>
      </w:r>
      <w:r w:rsidRPr="0016261C">
        <w:t>14</w:t>
      </w:r>
      <w:r w:rsidRPr="0064784E">
        <w:t xml:space="preserve"> is recorded as follows:</w:t>
      </w:r>
    </w:p>
    <w:p w:rsidR="0016261C" w:rsidRPr="0016261C" w:rsidRDefault="0016261C" w:rsidP="0016261C">
      <w:pPr>
        <w:pStyle w:val="Translation"/>
        <w:rPr>
          <w:rFonts w:eastAsia="Times New Roman" w:cs="Times New Roman"/>
          <w:szCs w:val="24"/>
          <w:lang w:eastAsia="ru-RU"/>
        </w:rPr>
      </w:pPr>
      <w:r w:rsidRPr="0016261C">
        <w:t>TYPE IV/(OCTAGON MAXFLIGHT 04)  / 100 / 15:12 / (09.12.2014) / “Post deicing / anti-icing check completed”</w:t>
      </w:r>
    </w:p>
    <w:p w:rsidR="00B32D24" w:rsidRPr="00E074AD" w:rsidRDefault="00B32D24" w:rsidP="009A1F86">
      <w:pPr>
        <w:keepLines/>
        <w:tabs>
          <w:tab w:val="left" w:pos="5760"/>
        </w:tabs>
        <w:ind w:firstLine="709"/>
        <w:jc w:val="both"/>
        <w:rPr>
          <w:rFonts w:eastAsia="Times New Roman" w:cs="Times New Roman"/>
          <w:szCs w:val="24"/>
          <w:lang w:val="en-US" w:eastAsia="ru-RU"/>
        </w:rPr>
      </w:pPr>
      <w:r w:rsidRPr="009B2C65">
        <w:rPr>
          <w:rFonts w:eastAsia="Times New Roman" w:cs="Times New Roman"/>
          <w:szCs w:val="24"/>
          <w:lang w:eastAsia="ru-RU"/>
        </w:rPr>
        <w:t>1</w:t>
      </w:r>
      <w:r w:rsidR="00494624">
        <w:rPr>
          <w:rFonts w:eastAsia="Times New Roman" w:cs="Times New Roman"/>
          <w:szCs w:val="24"/>
          <w:lang w:eastAsia="ru-RU"/>
        </w:rPr>
        <w:t>2</w:t>
      </w:r>
      <w:r w:rsidRPr="009B2C65">
        <w:rPr>
          <w:rFonts w:eastAsia="Times New Roman" w:cs="Times New Roman"/>
          <w:szCs w:val="24"/>
          <w:lang w:eastAsia="ru-RU"/>
        </w:rPr>
        <w:t xml:space="preserve">.2.4 После проведения </w:t>
      </w:r>
      <w:r w:rsidR="00012244" w:rsidRPr="009B2C65">
        <w:rPr>
          <w:rFonts w:eastAsia="Times New Roman" w:cs="Times New Roman"/>
          <w:szCs w:val="24"/>
          <w:lang w:eastAsia="ru-RU"/>
        </w:rPr>
        <w:t>ПОЗ</w:t>
      </w:r>
      <w:r w:rsidRPr="009B2C65">
        <w:rPr>
          <w:rFonts w:eastAsia="Times New Roman" w:cs="Times New Roman"/>
          <w:szCs w:val="24"/>
          <w:lang w:eastAsia="ru-RU"/>
        </w:rPr>
        <w:t xml:space="preserve"> нижней поверхности крыла КВС должно быть доложено: "Произведено только  удаление обледенения на нижней поверхности крыла. Таблицы</w:t>
      </w:r>
      <w:r w:rsidR="00ED1ADF" w:rsidRPr="009B2C65">
        <w:rPr>
          <w:rFonts w:eastAsia="Times New Roman" w:cs="Times New Roman"/>
          <w:szCs w:val="24"/>
          <w:lang w:val="en-US" w:eastAsia="ru-RU"/>
        </w:rPr>
        <w:t xml:space="preserve"> </w:t>
      </w:r>
      <w:r w:rsidRPr="009B2C65">
        <w:rPr>
          <w:rFonts w:eastAsia="Times New Roman" w:cs="Times New Roman"/>
          <w:szCs w:val="24"/>
          <w:lang w:eastAsia="ru-RU"/>
        </w:rPr>
        <w:t>времени</w:t>
      </w:r>
      <w:r w:rsidR="00ED1ADF" w:rsidRPr="009B2C65">
        <w:rPr>
          <w:rFonts w:eastAsia="Times New Roman" w:cs="Times New Roman"/>
          <w:szCs w:val="24"/>
          <w:lang w:val="en-US" w:eastAsia="ru-RU"/>
        </w:rPr>
        <w:t xml:space="preserve"> </w:t>
      </w:r>
      <w:r w:rsidRPr="009B2C65">
        <w:rPr>
          <w:rFonts w:eastAsia="Times New Roman" w:cs="Times New Roman"/>
          <w:szCs w:val="24"/>
          <w:lang w:eastAsia="ru-RU"/>
        </w:rPr>
        <w:t>защитного</w:t>
      </w:r>
      <w:r w:rsidR="00ED1ADF" w:rsidRPr="009B2C65">
        <w:rPr>
          <w:rFonts w:eastAsia="Times New Roman" w:cs="Times New Roman"/>
          <w:szCs w:val="24"/>
          <w:lang w:val="en-US" w:eastAsia="ru-RU"/>
        </w:rPr>
        <w:t xml:space="preserve"> </w:t>
      </w:r>
      <w:r w:rsidRPr="009B2C65">
        <w:rPr>
          <w:rFonts w:eastAsia="Times New Roman" w:cs="Times New Roman"/>
          <w:szCs w:val="24"/>
          <w:lang w:eastAsia="ru-RU"/>
        </w:rPr>
        <w:t>действия</w:t>
      </w:r>
      <w:r w:rsidR="00ED1ADF" w:rsidRPr="009B2C65">
        <w:rPr>
          <w:rFonts w:eastAsia="Times New Roman" w:cs="Times New Roman"/>
          <w:szCs w:val="24"/>
          <w:lang w:val="en-US" w:eastAsia="ru-RU"/>
        </w:rPr>
        <w:t xml:space="preserve"> </w:t>
      </w:r>
      <w:r w:rsidRPr="009B2C65">
        <w:rPr>
          <w:rFonts w:eastAsia="Times New Roman" w:cs="Times New Roman"/>
          <w:szCs w:val="24"/>
          <w:lang w:eastAsia="ru-RU"/>
        </w:rPr>
        <w:t>неприменимы</w:t>
      </w:r>
      <w:r w:rsidRPr="009B2C65">
        <w:rPr>
          <w:rFonts w:eastAsia="Times New Roman" w:cs="Times New Roman"/>
          <w:szCs w:val="24"/>
          <w:lang w:val="en-US" w:eastAsia="ru-RU"/>
        </w:rPr>
        <w:t>" (“</w:t>
      </w:r>
      <w:r w:rsidR="00ED1ADF" w:rsidRPr="009B2C65">
        <w:rPr>
          <w:rFonts w:eastAsia="Times New Roman" w:cs="Times New Roman"/>
          <w:szCs w:val="24"/>
          <w:lang w:val="en-US" w:eastAsia="ru-RU"/>
        </w:rPr>
        <w:t>Under wing</w:t>
      </w:r>
      <w:r w:rsidRPr="009B2C65">
        <w:rPr>
          <w:rFonts w:eastAsia="Times New Roman" w:cs="Times New Roman"/>
          <w:szCs w:val="24"/>
          <w:lang w:val="en-US" w:eastAsia="ru-RU"/>
        </w:rPr>
        <w:t xml:space="preserve"> De-icing only, holdover times do not apply”)</w:t>
      </w:r>
    </w:p>
    <w:p w:rsidR="0016261C" w:rsidRPr="0016261C" w:rsidRDefault="0016261C" w:rsidP="0016261C">
      <w:pPr>
        <w:pStyle w:val="Translation"/>
        <w:rPr>
          <w:rFonts w:eastAsia="Times New Roman" w:cs="Times New Roman"/>
          <w:szCs w:val="24"/>
          <w:lang w:eastAsia="ru-RU"/>
        </w:rPr>
      </w:pPr>
      <w:r w:rsidRPr="00AF277E">
        <w:t xml:space="preserve">In case of under </w:t>
      </w:r>
      <w:r>
        <w:t>w</w:t>
      </w:r>
      <w:r w:rsidRPr="00AF277E">
        <w:t>ings deicing only follow report should be transmitted to PIC : “Underwing De-icing only, holdover times do not apply”</w:t>
      </w:r>
    </w:p>
    <w:p w:rsidR="00B32D24" w:rsidRPr="00E074AD" w:rsidRDefault="00B32D24" w:rsidP="009A1F86">
      <w:pPr>
        <w:keepLines/>
        <w:tabs>
          <w:tab w:val="left" w:pos="5760"/>
        </w:tabs>
        <w:ind w:firstLine="709"/>
        <w:jc w:val="both"/>
        <w:rPr>
          <w:rFonts w:eastAsia="Times New Roman" w:cs="Times New Roman"/>
          <w:szCs w:val="24"/>
          <w:lang w:val="en-US" w:eastAsia="ru-RU"/>
        </w:rPr>
      </w:pPr>
      <w:r w:rsidRPr="009B2C65">
        <w:rPr>
          <w:rFonts w:eastAsia="Times New Roman" w:cs="Times New Roman"/>
          <w:szCs w:val="24"/>
          <w:lang w:eastAsia="ru-RU"/>
        </w:rPr>
        <w:t>1</w:t>
      </w:r>
      <w:r w:rsidR="00494624">
        <w:rPr>
          <w:rFonts w:eastAsia="Times New Roman" w:cs="Times New Roman"/>
          <w:szCs w:val="24"/>
          <w:lang w:eastAsia="ru-RU"/>
        </w:rPr>
        <w:t>2</w:t>
      </w:r>
      <w:r w:rsidRPr="009B2C65">
        <w:rPr>
          <w:rFonts w:eastAsia="Times New Roman" w:cs="Times New Roman"/>
          <w:szCs w:val="24"/>
          <w:lang w:eastAsia="ru-RU"/>
        </w:rPr>
        <w:t>.2.5 После удаления локального инея с поверхности крыла КВС должно быть доложено: "Произведено только удаление локального обледенения на поверхности крыла. Таблицы</w:t>
      </w:r>
      <w:r w:rsidRPr="00E074AD">
        <w:rPr>
          <w:rFonts w:eastAsia="Times New Roman" w:cs="Times New Roman"/>
          <w:szCs w:val="24"/>
          <w:lang w:val="en-US" w:eastAsia="ru-RU"/>
        </w:rPr>
        <w:t xml:space="preserve"> </w:t>
      </w:r>
      <w:r w:rsidRPr="009B2C65">
        <w:rPr>
          <w:rFonts w:eastAsia="Times New Roman" w:cs="Times New Roman"/>
          <w:szCs w:val="24"/>
          <w:lang w:eastAsia="ru-RU"/>
        </w:rPr>
        <w:t>времени</w:t>
      </w:r>
      <w:r w:rsidRPr="00E074AD">
        <w:rPr>
          <w:rFonts w:eastAsia="Times New Roman" w:cs="Times New Roman"/>
          <w:szCs w:val="24"/>
          <w:lang w:val="en-US" w:eastAsia="ru-RU"/>
        </w:rPr>
        <w:t xml:space="preserve"> </w:t>
      </w:r>
      <w:r w:rsidRPr="009B2C65">
        <w:rPr>
          <w:rFonts w:eastAsia="Times New Roman" w:cs="Times New Roman"/>
          <w:szCs w:val="24"/>
          <w:lang w:eastAsia="ru-RU"/>
        </w:rPr>
        <w:t>защитного</w:t>
      </w:r>
      <w:r w:rsidRPr="00E074AD">
        <w:rPr>
          <w:rFonts w:eastAsia="Times New Roman" w:cs="Times New Roman"/>
          <w:szCs w:val="24"/>
          <w:lang w:val="en-US" w:eastAsia="ru-RU"/>
        </w:rPr>
        <w:t xml:space="preserve"> </w:t>
      </w:r>
      <w:r w:rsidRPr="009B2C65">
        <w:rPr>
          <w:rFonts w:eastAsia="Times New Roman" w:cs="Times New Roman"/>
          <w:szCs w:val="24"/>
          <w:lang w:eastAsia="ru-RU"/>
        </w:rPr>
        <w:t>действия</w:t>
      </w:r>
      <w:r w:rsidRPr="00E074AD">
        <w:rPr>
          <w:rFonts w:eastAsia="Times New Roman" w:cs="Times New Roman"/>
          <w:szCs w:val="24"/>
          <w:lang w:val="en-US" w:eastAsia="ru-RU"/>
        </w:rPr>
        <w:t xml:space="preserve"> </w:t>
      </w:r>
      <w:r w:rsidRPr="009B2C65">
        <w:rPr>
          <w:rFonts w:eastAsia="Times New Roman" w:cs="Times New Roman"/>
          <w:szCs w:val="24"/>
          <w:lang w:eastAsia="ru-RU"/>
        </w:rPr>
        <w:t>не</w:t>
      </w:r>
      <w:r w:rsidRPr="00E074AD">
        <w:rPr>
          <w:rFonts w:eastAsia="Times New Roman" w:cs="Times New Roman"/>
          <w:szCs w:val="24"/>
          <w:lang w:val="en-US" w:eastAsia="ru-RU"/>
        </w:rPr>
        <w:t xml:space="preserve"> </w:t>
      </w:r>
      <w:r w:rsidRPr="009B2C65">
        <w:rPr>
          <w:rFonts w:eastAsia="Times New Roman" w:cs="Times New Roman"/>
          <w:szCs w:val="24"/>
          <w:lang w:eastAsia="ru-RU"/>
        </w:rPr>
        <w:t>применимы</w:t>
      </w:r>
      <w:r w:rsidRPr="00E074AD">
        <w:rPr>
          <w:rFonts w:eastAsia="Times New Roman" w:cs="Times New Roman"/>
          <w:szCs w:val="24"/>
          <w:lang w:val="en-US" w:eastAsia="ru-RU"/>
        </w:rPr>
        <w:t xml:space="preserve"> ("</w:t>
      </w:r>
      <w:r w:rsidRPr="009B2C65">
        <w:rPr>
          <w:rFonts w:eastAsia="Times New Roman" w:cs="Times New Roman"/>
          <w:szCs w:val="24"/>
          <w:lang w:val="en-US" w:eastAsia="ru-RU"/>
        </w:rPr>
        <w:t>Local</w:t>
      </w:r>
      <w:r w:rsidR="00ED1ADF" w:rsidRPr="00E074AD">
        <w:rPr>
          <w:rFonts w:eastAsia="Times New Roman" w:cs="Times New Roman"/>
          <w:szCs w:val="24"/>
          <w:lang w:val="en-US" w:eastAsia="ru-RU"/>
        </w:rPr>
        <w:t xml:space="preserve"> </w:t>
      </w:r>
      <w:r w:rsidRPr="009B2C65">
        <w:rPr>
          <w:rFonts w:eastAsia="Times New Roman" w:cs="Times New Roman"/>
          <w:szCs w:val="24"/>
          <w:lang w:val="en-US" w:eastAsia="ru-RU"/>
        </w:rPr>
        <w:t>area</w:t>
      </w:r>
      <w:r w:rsidR="00ED1ADF" w:rsidRPr="00E074AD">
        <w:rPr>
          <w:rFonts w:eastAsia="Times New Roman" w:cs="Times New Roman"/>
          <w:szCs w:val="24"/>
          <w:lang w:val="en-US" w:eastAsia="ru-RU"/>
        </w:rPr>
        <w:t xml:space="preserve"> </w:t>
      </w:r>
      <w:r w:rsidRPr="009B2C65">
        <w:rPr>
          <w:rFonts w:eastAsia="Times New Roman" w:cs="Times New Roman"/>
          <w:szCs w:val="24"/>
          <w:lang w:val="en-US" w:eastAsia="ru-RU"/>
        </w:rPr>
        <w:t>deicing</w:t>
      </w:r>
      <w:r w:rsidR="00ED1ADF" w:rsidRPr="00E074AD">
        <w:rPr>
          <w:rFonts w:eastAsia="Times New Roman" w:cs="Times New Roman"/>
          <w:szCs w:val="24"/>
          <w:lang w:val="en-US" w:eastAsia="ru-RU"/>
        </w:rPr>
        <w:t xml:space="preserve"> </w:t>
      </w:r>
      <w:r w:rsidRPr="009B2C65">
        <w:rPr>
          <w:rFonts w:eastAsia="Times New Roman" w:cs="Times New Roman"/>
          <w:szCs w:val="24"/>
          <w:lang w:val="en-US" w:eastAsia="ru-RU"/>
        </w:rPr>
        <w:t>only</w:t>
      </w:r>
      <w:r w:rsidRPr="00E074AD">
        <w:rPr>
          <w:rFonts w:eastAsia="Times New Roman" w:cs="Times New Roman"/>
          <w:szCs w:val="24"/>
          <w:lang w:val="en-US" w:eastAsia="ru-RU"/>
        </w:rPr>
        <w:t xml:space="preserve">, </w:t>
      </w:r>
      <w:r w:rsidRPr="009B2C65">
        <w:rPr>
          <w:rFonts w:eastAsia="Times New Roman" w:cs="Times New Roman"/>
          <w:szCs w:val="24"/>
          <w:lang w:val="en-US" w:eastAsia="ru-RU"/>
        </w:rPr>
        <w:t>holdover</w:t>
      </w:r>
      <w:r w:rsidR="00ED1ADF" w:rsidRPr="00E074AD">
        <w:rPr>
          <w:rFonts w:eastAsia="Times New Roman" w:cs="Times New Roman"/>
          <w:szCs w:val="24"/>
          <w:lang w:val="en-US" w:eastAsia="ru-RU"/>
        </w:rPr>
        <w:t xml:space="preserve"> </w:t>
      </w:r>
      <w:r w:rsidRPr="009B2C65">
        <w:rPr>
          <w:rFonts w:eastAsia="Times New Roman" w:cs="Times New Roman"/>
          <w:szCs w:val="24"/>
          <w:lang w:val="en-US" w:eastAsia="ru-RU"/>
        </w:rPr>
        <w:t>times</w:t>
      </w:r>
      <w:r w:rsidR="00ED1ADF" w:rsidRPr="00E074AD">
        <w:rPr>
          <w:rFonts w:eastAsia="Times New Roman" w:cs="Times New Roman"/>
          <w:szCs w:val="24"/>
          <w:lang w:val="en-US" w:eastAsia="ru-RU"/>
        </w:rPr>
        <w:t xml:space="preserve"> </w:t>
      </w:r>
      <w:r w:rsidRPr="009B2C65">
        <w:rPr>
          <w:rFonts w:eastAsia="Times New Roman" w:cs="Times New Roman"/>
          <w:szCs w:val="24"/>
          <w:lang w:val="en-US" w:eastAsia="ru-RU"/>
        </w:rPr>
        <w:t>do</w:t>
      </w:r>
      <w:r w:rsidR="00ED1ADF" w:rsidRPr="00E074AD">
        <w:rPr>
          <w:rFonts w:eastAsia="Times New Roman" w:cs="Times New Roman"/>
          <w:szCs w:val="24"/>
          <w:lang w:val="en-US" w:eastAsia="ru-RU"/>
        </w:rPr>
        <w:t xml:space="preserve"> </w:t>
      </w:r>
      <w:r w:rsidRPr="009B2C65">
        <w:rPr>
          <w:rFonts w:eastAsia="Times New Roman" w:cs="Times New Roman"/>
          <w:szCs w:val="24"/>
          <w:lang w:val="en-US" w:eastAsia="ru-RU"/>
        </w:rPr>
        <w:t>not</w:t>
      </w:r>
      <w:r w:rsidR="00ED1ADF" w:rsidRPr="00E074AD">
        <w:rPr>
          <w:rFonts w:eastAsia="Times New Roman" w:cs="Times New Roman"/>
          <w:szCs w:val="24"/>
          <w:lang w:val="en-US" w:eastAsia="ru-RU"/>
        </w:rPr>
        <w:t xml:space="preserve"> </w:t>
      </w:r>
      <w:r w:rsidRPr="009B2C65">
        <w:rPr>
          <w:rFonts w:eastAsia="Times New Roman" w:cs="Times New Roman"/>
          <w:szCs w:val="24"/>
          <w:lang w:val="en-US" w:eastAsia="ru-RU"/>
        </w:rPr>
        <w:t>apply</w:t>
      </w:r>
      <w:r w:rsidRPr="00E074AD">
        <w:rPr>
          <w:rFonts w:eastAsia="Times New Roman" w:cs="Times New Roman"/>
          <w:szCs w:val="24"/>
          <w:lang w:val="en-US" w:eastAsia="ru-RU"/>
        </w:rPr>
        <w:t>")</w:t>
      </w:r>
    </w:p>
    <w:p w:rsidR="0016261C" w:rsidRPr="0016261C" w:rsidRDefault="0016261C" w:rsidP="0016261C">
      <w:pPr>
        <w:pStyle w:val="Translation"/>
        <w:rPr>
          <w:rFonts w:eastAsia="Times New Roman" w:cs="Times New Roman"/>
          <w:szCs w:val="24"/>
          <w:lang w:eastAsia="ru-RU"/>
        </w:rPr>
      </w:pPr>
      <w:r w:rsidRPr="00AF277E">
        <w:t>In case of local area  deicing only follow report should be transmitted to PIC: “Underwing De-icing only, holdover times do not apply”</w:t>
      </w:r>
    </w:p>
    <w:p w:rsidR="00B32D24" w:rsidRPr="009B2C65" w:rsidRDefault="00B32D24" w:rsidP="009A1F86">
      <w:pPr>
        <w:pStyle w:val="2"/>
        <w:jc w:val="both"/>
        <w:rPr>
          <w:szCs w:val="24"/>
        </w:rPr>
      </w:pPr>
      <w:bookmarkStart w:id="166" w:name="_Toc337326624"/>
      <w:bookmarkStart w:id="167" w:name="_Toc169373613"/>
      <w:bookmarkStart w:id="168" w:name="_Toc169444556"/>
      <w:bookmarkStart w:id="169" w:name="_Toc406321058"/>
      <w:r w:rsidRPr="009B2C65">
        <w:rPr>
          <w:szCs w:val="24"/>
        </w:rPr>
        <w:t>1</w:t>
      </w:r>
      <w:r w:rsidR="00494624">
        <w:rPr>
          <w:szCs w:val="24"/>
        </w:rPr>
        <w:t>2</w:t>
      </w:r>
      <w:r w:rsidRPr="009B2C65">
        <w:rPr>
          <w:szCs w:val="24"/>
        </w:rPr>
        <w:t>.3  Проверка после проведения противообледенительной обработки  и передача кода антиобледенительной обработки  Командиру ВС.</w:t>
      </w:r>
      <w:bookmarkEnd w:id="166"/>
      <w:bookmarkEnd w:id="167"/>
      <w:bookmarkEnd w:id="168"/>
      <w:bookmarkEnd w:id="169"/>
    </w:p>
    <w:p w:rsidR="00B32D24"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2</w:t>
      </w:r>
      <w:r w:rsidRPr="009B2C65">
        <w:rPr>
          <w:rFonts w:eastAsia="Times New Roman" w:cs="Times New Roman"/>
          <w:szCs w:val="24"/>
          <w:lang w:eastAsia="ru-RU"/>
        </w:rPr>
        <w:t>.3.2 Должно быть обеспечено, чтобы код антиобледенительной обработки не передавался  до того, как  проведение проверки после противообледенительной обработки ВС будет завершено.</w:t>
      </w:r>
    </w:p>
    <w:p w:rsidR="0063599C" w:rsidRPr="0063599C" w:rsidRDefault="0063599C" w:rsidP="0063599C">
      <w:pPr>
        <w:pStyle w:val="Translation"/>
        <w:rPr>
          <w:rFonts w:eastAsia="Times New Roman" w:cs="Times New Roman"/>
          <w:szCs w:val="24"/>
          <w:lang w:eastAsia="ru-RU"/>
        </w:rPr>
      </w:pPr>
      <w:r w:rsidRPr="0064784E">
        <w:t>It shall be clearly defined by the airplane operator which company is responsible for carrying out the post deicing/ anti-icing check and providing the Commander the anti-icing Code.</w:t>
      </w:r>
    </w:p>
    <w:p w:rsidR="00B32D24"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2</w:t>
      </w:r>
      <w:r w:rsidRPr="009B2C65">
        <w:rPr>
          <w:rFonts w:eastAsia="Times New Roman" w:cs="Times New Roman"/>
          <w:szCs w:val="24"/>
          <w:lang w:eastAsia="ru-RU"/>
        </w:rPr>
        <w:t xml:space="preserve">.3.3 </w:t>
      </w:r>
      <w:r w:rsidR="006149BB" w:rsidRPr="006149BB">
        <w:rPr>
          <w:rFonts w:eastAsia="Times New Roman" w:cs="Times New Roman"/>
          <w:szCs w:val="24"/>
          <w:highlight w:val="green"/>
          <w:lang w:eastAsia="ru-RU"/>
        </w:rPr>
        <w:t>Если процедуру проводят две компании</w:t>
      </w:r>
      <w:r w:rsidR="006149BB">
        <w:rPr>
          <w:rFonts w:eastAsia="Times New Roman" w:cs="Times New Roman"/>
          <w:szCs w:val="24"/>
          <w:lang w:eastAsia="ru-RU"/>
        </w:rPr>
        <w:t xml:space="preserve">, то </w:t>
      </w:r>
      <w:r w:rsidR="006149BB" w:rsidRPr="009B2C65">
        <w:rPr>
          <w:rFonts w:eastAsia="Times New Roman" w:cs="Times New Roman"/>
          <w:szCs w:val="24"/>
          <w:lang w:eastAsia="ru-RU"/>
        </w:rPr>
        <w:t>компания</w:t>
      </w:r>
      <w:r w:rsidRPr="009B2C65">
        <w:rPr>
          <w:rFonts w:eastAsia="Times New Roman" w:cs="Times New Roman"/>
          <w:szCs w:val="24"/>
          <w:lang w:eastAsia="ru-RU"/>
        </w:rPr>
        <w:t xml:space="preserve">, производящая процедуры удаления СЛО и антиобледенительной защиты ВС, должна быть ответственна за обработку и передавать информацию об обработке, включая выдаваемые деайсером распечатки, компании выполняющей проверку после выполнения противообледенительной обработки. </w:t>
      </w:r>
    </w:p>
    <w:p w:rsidR="0063599C" w:rsidRPr="006149BB" w:rsidRDefault="0063599C" w:rsidP="006149BB">
      <w:pPr>
        <w:pStyle w:val="Translation"/>
        <w:rPr>
          <w:szCs w:val="24"/>
        </w:rPr>
      </w:pPr>
      <w:r w:rsidRPr="006149BB">
        <w:t>As two different companies may be involved in the deicing /anti-icing treatment and post deicing/anti-icing check, it must be ensured that the anti-icing Code is not given before the post deicing /anti-icing check is completed.</w:t>
      </w:r>
    </w:p>
    <w:p w:rsidR="00B32D24" w:rsidRDefault="00B32D24" w:rsidP="009A1F86">
      <w:pPr>
        <w:ind w:firstLine="709"/>
        <w:jc w:val="both"/>
        <w:rPr>
          <w:rFonts w:eastAsia="Times New Roman" w:cs="Times New Roman"/>
          <w:szCs w:val="24"/>
          <w:lang w:eastAsia="ru-RU"/>
        </w:rPr>
      </w:pPr>
      <w:r w:rsidRPr="009B2C65">
        <w:rPr>
          <w:rFonts w:eastAsia="Times New Roman" w:cs="Times New Roman"/>
          <w:szCs w:val="24"/>
          <w:lang w:eastAsia="ru-RU"/>
        </w:rPr>
        <w:t>1</w:t>
      </w:r>
      <w:r w:rsidR="00494624">
        <w:rPr>
          <w:rFonts w:eastAsia="Times New Roman" w:cs="Times New Roman"/>
          <w:szCs w:val="24"/>
          <w:lang w:eastAsia="ru-RU"/>
        </w:rPr>
        <w:t>2</w:t>
      </w:r>
      <w:r w:rsidRPr="009B2C65">
        <w:rPr>
          <w:rFonts w:eastAsia="Times New Roman" w:cs="Times New Roman"/>
          <w:szCs w:val="24"/>
          <w:lang w:eastAsia="ru-RU"/>
        </w:rPr>
        <w:t xml:space="preserve">.3.4 Передача Командиру ВС </w:t>
      </w:r>
      <w:r w:rsidR="002138F5" w:rsidRPr="002138F5">
        <w:rPr>
          <w:rFonts w:eastAsia="Times New Roman" w:cs="Times New Roman"/>
          <w:szCs w:val="24"/>
          <w:highlight w:val="green"/>
          <w:lang w:eastAsia="ru-RU"/>
        </w:rPr>
        <w:t>кода антиобледенительной обработки</w:t>
      </w:r>
      <w:r w:rsidRPr="009B2C65">
        <w:rPr>
          <w:rFonts w:eastAsia="Times New Roman" w:cs="Times New Roman"/>
          <w:szCs w:val="24"/>
          <w:lang w:eastAsia="ru-RU"/>
        </w:rPr>
        <w:t xml:space="preserve"> подтверждает факт окончания проведения проверки после выполнения удаления обледенения и антиобледенительной обработки и чистоту поверхности ВС.</w:t>
      </w:r>
    </w:p>
    <w:p w:rsidR="002138F5" w:rsidRPr="002138F5" w:rsidRDefault="002138F5" w:rsidP="002138F5">
      <w:pPr>
        <w:pStyle w:val="Translation"/>
        <w:rPr>
          <w:rFonts w:eastAsia="Times New Roman" w:cs="Times New Roman"/>
          <w:szCs w:val="24"/>
          <w:lang w:eastAsia="ru-RU"/>
        </w:rPr>
      </w:pPr>
      <w:r>
        <w:t xml:space="preserve">Transmission </w:t>
      </w:r>
      <w:r w:rsidRPr="0064784E">
        <w:t>of anti-icing codes to Commander confirms that a post deicing/anti-icing check was completed and the airplane is clean.</w:t>
      </w:r>
    </w:p>
    <w:p w:rsidR="00B32D24" w:rsidRPr="00C84AD3" w:rsidRDefault="00B32D24" w:rsidP="009A1F86">
      <w:pPr>
        <w:ind w:firstLine="709"/>
        <w:jc w:val="both"/>
        <w:rPr>
          <w:rFonts w:eastAsia="Times New Roman" w:cs="Times New Roman"/>
          <w:szCs w:val="24"/>
          <w:lang w:val="en-US" w:eastAsia="ru-RU"/>
        </w:rPr>
      </w:pPr>
      <w:r w:rsidRPr="009B2C65">
        <w:rPr>
          <w:rFonts w:eastAsia="Times New Roman" w:cs="Times New Roman"/>
          <w:szCs w:val="24"/>
          <w:lang w:eastAsia="ru-RU"/>
        </w:rPr>
        <w:t>1</w:t>
      </w:r>
      <w:r w:rsidR="00494624">
        <w:rPr>
          <w:rFonts w:eastAsia="Times New Roman" w:cs="Times New Roman"/>
          <w:szCs w:val="24"/>
          <w:lang w:eastAsia="ru-RU"/>
        </w:rPr>
        <w:t>2</w:t>
      </w:r>
      <w:r w:rsidRPr="009B2C65">
        <w:rPr>
          <w:rFonts w:eastAsia="Times New Roman" w:cs="Times New Roman"/>
          <w:szCs w:val="24"/>
          <w:lang w:eastAsia="ru-RU"/>
        </w:rPr>
        <w:t>.3.5 Экипаж ВС должен получить подтверждение от наземного персонала, что проверка после выполнения противообледенительной обработки завершена, людей или оборудования около ВС нет, до того как изменить конфигурацию ВС</w:t>
      </w:r>
      <w:r w:rsidRPr="00C84AD3">
        <w:rPr>
          <w:rFonts w:eastAsia="Times New Roman" w:cs="Times New Roman"/>
          <w:szCs w:val="24"/>
          <w:lang w:val="en-US" w:eastAsia="ru-RU"/>
        </w:rPr>
        <w:t xml:space="preserve"> </w:t>
      </w:r>
      <w:r w:rsidRPr="009B2C65">
        <w:rPr>
          <w:rFonts w:eastAsia="Times New Roman" w:cs="Times New Roman"/>
          <w:szCs w:val="24"/>
          <w:lang w:eastAsia="ru-RU"/>
        </w:rPr>
        <w:t>или</w:t>
      </w:r>
      <w:r w:rsidRPr="00C84AD3">
        <w:rPr>
          <w:rFonts w:eastAsia="Times New Roman" w:cs="Times New Roman"/>
          <w:szCs w:val="24"/>
          <w:lang w:val="en-US" w:eastAsia="ru-RU"/>
        </w:rPr>
        <w:t xml:space="preserve"> </w:t>
      </w:r>
      <w:r w:rsidRPr="009B2C65">
        <w:rPr>
          <w:rFonts w:eastAsia="Times New Roman" w:cs="Times New Roman"/>
          <w:szCs w:val="24"/>
          <w:lang w:eastAsia="ru-RU"/>
        </w:rPr>
        <w:t>начать</w:t>
      </w:r>
      <w:r w:rsidRPr="00C84AD3">
        <w:rPr>
          <w:rFonts w:eastAsia="Times New Roman" w:cs="Times New Roman"/>
          <w:szCs w:val="24"/>
          <w:lang w:val="en-US" w:eastAsia="ru-RU"/>
        </w:rPr>
        <w:t xml:space="preserve"> </w:t>
      </w:r>
      <w:r w:rsidRPr="009B2C65">
        <w:rPr>
          <w:rFonts w:eastAsia="Times New Roman" w:cs="Times New Roman"/>
          <w:szCs w:val="24"/>
          <w:lang w:eastAsia="ru-RU"/>
        </w:rPr>
        <w:t>движение</w:t>
      </w:r>
      <w:r w:rsidRPr="00C84AD3">
        <w:rPr>
          <w:rFonts w:eastAsia="Times New Roman" w:cs="Times New Roman"/>
          <w:szCs w:val="24"/>
          <w:lang w:val="en-US" w:eastAsia="ru-RU"/>
        </w:rPr>
        <w:t xml:space="preserve"> </w:t>
      </w:r>
      <w:r w:rsidRPr="009B2C65">
        <w:rPr>
          <w:rFonts w:eastAsia="Times New Roman" w:cs="Times New Roman"/>
          <w:szCs w:val="24"/>
          <w:lang w:eastAsia="ru-RU"/>
        </w:rPr>
        <w:t>ВС</w:t>
      </w:r>
      <w:r w:rsidRPr="00C84AD3">
        <w:rPr>
          <w:rFonts w:eastAsia="Times New Roman" w:cs="Times New Roman"/>
          <w:szCs w:val="24"/>
          <w:lang w:val="en-US" w:eastAsia="ru-RU"/>
        </w:rPr>
        <w:t>.</w:t>
      </w:r>
    </w:p>
    <w:p w:rsidR="002138F5" w:rsidRPr="002138F5" w:rsidRDefault="002138F5" w:rsidP="002138F5">
      <w:pPr>
        <w:pStyle w:val="Translation"/>
        <w:rPr>
          <w:rFonts w:eastAsia="Times New Roman" w:cs="Times New Roman"/>
          <w:szCs w:val="24"/>
          <w:lang w:eastAsia="ru-RU"/>
        </w:rPr>
      </w:pPr>
      <w:r w:rsidRPr="0064784E">
        <w:t>The flight crew shall receive a confirmation from the ground crew that post deicing/anti-icing check was complete and that all personnel and/or equipment are clear before reconfiguring or moving the airplane.</w:t>
      </w:r>
    </w:p>
    <w:p w:rsidR="00B32D24" w:rsidRDefault="00B32D24" w:rsidP="009A1F86">
      <w:pPr>
        <w:pStyle w:val="1"/>
        <w:jc w:val="both"/>
        <w:rPr>
          <w:rFonts w:eastAsia="Times New Roman"/>
          <w:lang w:eastAsia="ru-RU"/>
        </w:rPr>
      </w:pPr>
      <w:bookmarkStart w:id="170" w:name="_Toc337326625"/>
      <w:bookmarkStart w:id="171" w:name="_Toc406321059"/>
      <w:r w:rsidRPr="009B2C65">
        <w:rPr>
          <w:rFonts w:eastAsia="Times New Roman"/>
          <w:lang w:eastAsia="ru-RU"/>
        </w:rPr>
        <w:t>1</w:t>
      </w:r>
      <w:r w:rsidR="00494624">
        <w:rPr>
          <w:rFonts w:eastAsia="Times New Roman"/>
          <w:lang w:eastAsia="ru-RU"/>
        </w:rPr>
        <w:t>3</w:t>
      </w:r>
      <w:r w:rsidRPr="009B2C65">
        <w:rPr>
          <w:rFonts w:eastAsia="Times New Roman"/>
          <w:lang w:eastAsia="ru-RU"/>
        </w:rPr>
        <w:t>. Программа обеспечения качества.</w:t>
      </w:r>
      <w:bookmarkEnd w:id="170"/>
      <w:bookmarkEnd w:id="171"/>
    </w:p>
    <w:p w:rsidR="002138F5" w:rsidRPr="00E074AD" w:rsidRDefault="002138F5" w:rsidP="002138F5">
      <w:pPr>
        <w:pStyle w:val="Translation"/>
        <w:rPr>
          <w:lang w:val="ru-RU" w:eastAsia="ru-RU"/>
        </w:rPr>
      </w:pPr>
      <w:r w:rsidRPr="0064784E">
        <w:t>Quality</w:t>
      </w:r>
      <w:r w:rsidRPr="003C7485">
        <w:rPr>
          <w:lang w:val="ru-RU"/>
        </w:rPr>
        <w:t xml:space="preserve"> </w:t>
      </w:r>
      <w:r w:rsidRPr="0064784E">
        <w:t>assurance</w:t>
      </w:r>
      <w:r w:rsidRPr="003C7485">
        <w:rPr>
          <w:lang w:val="ru-RU"/>
        </w:rPr>
        <w:t xml:space="preserve"> </w:t>
      </w:r>
      <w:r w:rsidRPr="0064784E">
        <w:t>program</w:t>
      </w:r>
    </w:p>
    <w:p w:rsidR="00E526BC" w:rsidRDefault="00E526BC" w:rsidP="009A1F86">
      <w:pPr>
        <w:tabs>
          <w:tab w:val="left" w:pos="720"/>
        </w:tabs>
        <w:jc w:val="both"/>
        <w:rPr>
          <w:rFonts w:eastAsia="Cambria" w:cs="Arial"/>
          <w:b/>
        </w:rPr>
      </w:pPr>
      <w:r w:rsidRPr="009B2C65">
        <w:rPr>
          <w:rFonts w:eastAsia="Cambria" w:cs="Times New Roman"/>
          <w:szCs w:val="24"/>
        </w:rPr>
        <w:t>1</w:t>
      </w:r>
      <w:r w:rsidR="00494624">
        <w:rPr>
          <w:rFonts w:eastAsia="Cambria" w:cs="Times New Roman"/>
          <w:szCs w:val="24"/>
        </w:rPr>
        <w:t>3</w:t>
      </w:r>
      <w:r w:rsidRPr="009B2C65">
        <w:rPr>
          <w:rFonts w:eastAsia="Cambria" w:cs="Times New Roman"/>
          <w:szCs w:val="24"/>
        </w:rPr>
        <w:t xml:space="preserve">.1. Каждая </w:t>
      </w:r>
      <w:r w:rsidR="00963DFE">
        <w:rPr>
          <w:rFonts w:eastAsia="Cambria" w:cs="Times New Roman"/>
          <w:szCs w:val="24"/>
        </w:rPr>
        <w:t>э</w:t>
      </w:r>
      <w:r w:rsidR="00866521" w:rsidRPr="009B2C65">
        <w:rPr>
          <w:rFonts w:eastAsia="Cambria" w:cs="Times New Roman"/>
          <w:szCs w:val="24"/>
        </w:rPr>
        <w:t>ксплуатант</w:t>
      </w:r>
      <w:r w:rsidRPr="009B2C65">
        <w:rPr>
          <w:rFonts w:eastAsia="Cambria" w:cs="Times New Roman"/>
          <w:szCs w:val="24"/>
        </w:rPr>
        <w:t xml:space="preserve"> долж</w:t>
      </w:r>
      <w:r w:rsidR="00866521" w:rsidRPr="009B2C65">
        <w:rPr>
          <w:rFonts w:eastAsia="Cambria" w:cs="Times New Roman"/>
          <w:szCs w:val="24"/>
        </w:rPr>
        <w:t>ен</w:t>
      </w:r>
      <w:r w:rsidRPr="009B2C65">
        <w:rPr>
          <w:rFonts w:eastAsia="Cambria" w:cs="Times New Roman"/>
          <w:szCs w:val="24"/>
        </w:rPr>
        <w:t xml:space="preserve"> иметь программу контроля качества</w:t>
      </w:r>
      <w:r w:rsidR="001E762A" w:rsidRPr="009B2C65">
        <w:rPr>
          <w:rFonts w:eastAsia="Cambria" w:cs="Times New Roman"/>
          <w:szCs w:val="24"/>
        </w:rPr>
        <w:t xml:space="preserve"> организации противообледенительной защиты ВС, обеспечивающую высокий уровень безопасности полетов в условиях наземного обледенения во всех аэропортах по маршрутной сети.</w:t>
      </w:r>
      <w:r w:rsidRPr="009B2C65">
        <w:rPr>
          <w:rFonts w:eastAsia="Cambria" w:cs="Times New Roman"/>
          <w:szCs w:val="24"/>
        </w:rPr>
        <w:t xml:space="preserve"> </w:t>
      </w:r>
      <w:r w:rsidRPr="009B2C65">
        <w:rPr>
          <w:rFonts w:eastAsia="Cambria" w:cs="Arial"/>
          <w:b/>
        </w:rPr>
        <w:t xml:space="preserve"> </w:t>
      </w:r>
    </w:p>
    <w:p w:rsidR="004B15B8" w:rsidRPr="004B15B8" w:rsidRDefault="004B15B8" w:rsidP="004B15B8">
      <w:pPr>
        <w:pStyle w:val="Translation"/>
      </w:pPr>
      <w:r>
        <w:t xml:space="preserve">Any airplane operators should has airplane deicing/anti-icing quality program, providing high level of flight safety in ground icing up conditions in all airports flights done. </w:t>
      </w:r>
    </w:p>
    <w:p w:rsidR="001E762A" w:rsidRPr="00E074AD" w:rsidRDefault="001E762A" w:rsidP="009A1F86">
      <w:pPr>
        <w:tabs>
          <w:tab w:val="left" w:pos="720"/>
        </w:tabs>
        <w:jc w:val="both"/>
        <w:rPr>
          <w:rFonts w:eastAsia="Cambria" w:cs="Times New Roman"/>
          <w:szCs w:val="24"/>
        </w:rPr>
      </w:pPr>
      <w:r w:rsidRPr="00E074AD">
        <w:rPr>
          <w:rFonts w:eastAsia="Cambria" w:cs="Times New Roman"/>
          <w:szCs w:val="24"/>
        </w:rPr>
        <w:t>1</w:t>
      </w:r>
      <w:r w:rsidR="00494624" w:rsidRPr="00E074AD">
        <w:rPr>
          <w:rFonts w:eastAsia="Cambria" w:cs="Times New Roman"/>
          <w:szCs w:val="24"/>
        </w:rPr>
        <w:t>3</w:t>
      </w:r>
      <w:r w:rsidRPr="00E074AD">
        <w:rPr>
          <w:rFonts w:eastAsia="Cambria" w:cs="Times New Roman"/>
          <w:szCs w:val="24"/>
        </w:rPr>
        <w:t xml:space="preserve">.2. </w:t>
      </w:r>
      <w:r w:rsidRPr="009B2C65">
        <w:rPr>
          <w:rFonts w:eastAsia="Cambria" w:cs="Times New Roman"/>
          <w:szCs w:val="24"/>
        </w:rPr>
        <w:t xml:space="preserve">Каждое предприятие выполняющее работы по противообледенительной защите ВС должна иметь программу контроля качества, обеспечивающую постоянный мониторинг и выполнение государственных требований и требований авиакомпаний. </w:t>
      </w:r>
    </w:p>
    <w:p w:rsidR="004B15B8" w:rsidRPr="004B15B8" w:rsidRDefault="004B15B8" w:rsidP="004B15B8">
      <w:pPr>
        <w:pStyle w:val="Translation"/>
        <w:rPr>
          <w:rFonts w:eastAsia="Cambria" w:cs="Times New Roman"/>
          <w:szCs w:val="24"/>
        </w:rPr>
      </w:pPr>
      <w:r>
        <w:rPr>
          <w:rFonts w:eastAsia="Cambria" w:cs="Times New Roman"/>
          <w:szCs w:val="24"/>
        </w:rPr>
        <w:t xml:space="preserve">Any company performing deicing/anti-icing service should </w:t>
      </w:r>
      <w:r w:rsidRPr="004B15B8">
        <w:t>has airplane deicing/anti-icing quality program</w:t>
      </w:r>
      <w:r>
        <w:t>, performing deicing/anti-icing operations monitoring and it performing in accordance with state and airplane operators requirements.</w:t>
      </w:r>
    </w:p>
    <w:p w:rsidR="00E526BC" w:rsidRPr="00E074AD" w:rsidRDefault="00856775" w:rsidP="009A1F86">
      <w:pPr>
        <w:tabs>
          <w:tab w:val="left" w:pos="0"/>
        </w:tabs>
        <w:jc w:val="both"/>
        <w:rPr>
          <w:rFonts w:cs="Times New Roman"/>
          <w:szCs w:val="24"/>
        </w:rPr>
      </w:pPr>
      <w:r w:rsidRPr="004B15B8">
        <w:rPr>
          <w:rFonts w:cs="Times New Roman"/>
          <w:szCs w:val="24"/>
        </w:rPr>
        <w:t>1</w:t>
      </w:r>
      <w:r w:rsidR="00494624" w:rsidRPr="004B15B8">
        <w:rPr>
          <w:rFonts w:cs="Times New Roman"/>
          <w:szCs w:val="24"/>
        </w:rPr>
        <w:t>3</w:t>
      </w:r>
      <w:r w:rsidRPr="004B15B8">
        <w:rPr>
          <w:rFonts w:cs="Times New Roman"/>
          <w:szCs w:val="24"/>
        </w:rPr>
        <w:t>.3. Задачи Программ обеспечения качества заключаются в регулярно</w:t>
      </w:r>
      <w:r w:rsidR="00963DFE" w:rsidRPr="004B15B8">
        <w:rPr>
          <w:rFonts w:cs="Times New Roman"/>
          <w:szCs w:val="24"/>
        </w:rPr>
        <w:t>сти</w:t>
      </w:r>
      <w:r w:rsidRPr="004B15B8">
        <w:rPr>
          <w:rFonts w:cs="Times New Roman"/>
          <w:szCs w:val="24"/>
        </w:rPr>
        <w:t xml:space="preserve"> провер</w:t>
      </w:r>
      <w:r w:rsidR="00963DFE" w:rsidRPr="004B15B8">
        <w:rPr>
          <w:rFonts w:cs="Times New Roman"/>
          <w:szCs w:val="24"/>
        </w:rPr>
        <w:t>ки</w:t>
      </w:r>
      <w:r w:rsidRPr="004B15B8">
        <w:rPr>
          <w:rFonts w:cs="Times New Roman"/>
          <w:szCs w:val="24"/>
        </w:rPr>
        <w:t xml:space="preserve">  соответствие применяемой предприятиями практики требованиям применяемых правил и инструкций.</w:t>
      </w:r>
    </w:p>
    <w:p w:rsidR="004B15B8" w:rsidRPr="004B15B8" w:rsidRDefault="004B15B8" w:rsidP="004B15B8">
      <w:pPr>
        <w:pStyle w:val="Translation"/>
      </w:pPr>
      <w:r>
        <w:t xml:space="preserve">Quality programs purpose is regular performing of deicing/anti-icing operations internal audits.  </w:t>
      </w:r>
    </w:p>
    <w:p w:rsidR="004A4698" w:rsidRPr="00E074AD" w:rsidRDefault="00856775" w:rsidP="009A1F86">
      <w:pPr>
        <w:tabs>
          <w:tab w:val="left" w:pos="0"/>
        </w:tabs>
        <w:jc w:val="both"/>
      </w:pPr>
      <w:r w:rsidRPr="004B15B8">
        <w:rPr>
          <w:rFonts w:cs="Times New Roman"/>
          <w:szCs w:val="24"/>
        </w:rPr>
        <w:t>1</w:t>
      </w:r>
      <w:r w:rsidR="00494624" w:rsidRPr="004B15B8">
        <w:rPr>
          <w:rFonts w:cs="Times New Roman"/>
          <w:szCs w:val="24"/>
        </w:rPr>
        <w:t>3</w:t>
      </w:r>
      <w:r w:rsidRPr="004B15B8">
        <w:rPr>
          <w:rFonts w:cs="Times New Roman"/>
          <w:szCs w:val="24"/>
        </w:rPr>
        <w:t xml:space="preserve">.4. </w:t>
      </w:r>
      <w:r w:rsidR="004A4698" w:rsidRPr="004B15B8">
        <w:rPr>
          <w:rFonts w:cs="Times New Roman"/>
          <w:szCs w:val="24"/>
        </w:rPr>
        <w:t>Система обеспечения качеством реализуется проведение</w:t>
      </w:r>
      <w:r w:rsidR="00963DFE" w:rsidRPr="004B15B8">
        <w:rPr>
          <w:rFonts w:cs="Times New Roman"/>
          <w:szCs w:val="24"/>
        </w:rPr>
        <w:t>м</w:t>
      </w:r>
      <w:r w:rsidR="004A4698" w:rsidRPr="004B15B8">
        <w:rPr>
          <w:rFonts w:cs="Times New Roman"/>
          <w:szCs w:val="24"/>
        </w:rPr>
        <w:t xml:space="preserve"> </w:t>
      </w:r>
      <w:r w:rsidR="00CA40C2" w:rsidRPr="004B15B8">
        <w:rPr>
          <w:rFonts w:cs="Times New Roman"/>
          <w:szCs w:val="24"/>
        </w:rPr>
        <w:t xml:space="preserve">ежегодных </w:t>
      </w:r>
      <w:r w:rsidR="004A4698" w:rsidRPr="004B15B8">
        <w:rPr>
          <w:rFonts w:cs="Times New Roman"/>
          <w:szCs w:val="24"/>
        </w:rPr>
        <w:t xml:space="preserve">проверок, </w:t>
      </w:r>
      <w:r w:rsidR="00963DFE" w:rsidRPr="004B15B8">
        <w:rPr>
          <w:rFonts w:cs="Times New Roman"/>
          <w:szCs w:val="24"/>
        </w:rPr>
        <w:t>в</w:t>
      </w:r>
      <w:r w:rsidR="004A4698" w:rsidRPr="004B15B8">
        <w:rPr>
          <w:rFonts w:cs="Times New Roman"/>
          <w:szCs w:val="24"/>
        </w:rPr>
        <w:t xml:space="preserve">нутренних и внешних аудитов. Для уменьшения количества проводимых аудитов авиакомпании образуют объединения (например </w:t>
      </w:r>
      <w:r w:rsidR="004A4698" w:rsidRPr="004B15B8">
        <w:rPr>
          <w:rFonts w:cs="Times New Roman"/>
          <w:szCs w:val="24"/>
          <w:lang w:val="en-US"/>
        </w:rPr>
        <w:t>IATA</w:t>
      </w:r>
      <w:r w:rsidR="004A4698" w:rsidRPr="004B15B8">
        <w:rPr>
          <w:rFonts w:cs="Times New Roman"/>
          <w:szCs w:val="24"/>
        </w:rPr>
        <w:t xml:space="preserve">- </w:t>
      </w:r>
      <w:r w:rsidR="004A4698" w:rsidRPr="004B15B8">
        <w:rPr>
          <w:rFonts w:cs="Times New Roman"/>
          <w:szCs w:val="24"/>
          <w:lang w:val="en-US"/>
        </w:rPr>
        <w:t>De</w:t>
      </w:r>
      <w:r w:rsidR="004A4698" w:rsidRPr="004B15B8">
        <w:rPr>
          <w:rFonts w:cs="Times New Roman"/>
          <w:szCs w:val="24"/>
        </w:rPr>
        <w:t>-</w:t>
      </w:r>
      <w:r w:rsidR="004A4698" w:rsidRPr="004B15B8">
        <w:rPr>
          <w:rFonts w:cs="Times New Roman"/>
          <w:szCs w:val="24"/>
          <w:lang w:val="en-US"/>
        </w:rPr>
        <w:t>icing</w:t>
      </w:r>
      <w:r w:rsidR="004A4698" w:rsidRPr="004B15B8">
        <w:rPr>
          <w:rFonts w:cs="Times New Roman"/>
          <w:szCs w:val="24"/>
        </w:rPr>
        <w:t>/</w:t>
      </w:r>
      <w:r w:rsidR="004A4698" w:rsidRPr="004B15B8">
        <w:rPr>
          <w:rFonts w:cs="Times New Roman"/>
          <w:szCs w:val="24"/>
          <w:lang w:val="en-US"/>
        </w:rPr>
        <w:t>Anti</w:t>
      </w:r>
      <w:r w:rsidR="004A4698" w:rsidRPr="004B15B8">
        <w:rPr>
          <w:rFonts w:cs="Times New Roman"/>
          <w:szCs w:val="24"/>
        </w:rPr>
        <w:t>-</w:t>
      </w:r>
      <w:r w:rsidR="004A4698" w:rsidRPr="004B15B8">
        <w:rPr>
          <w:rFonts w:cs="Times New Roman"/>
          <w:szCs w:val="24"/>
          <w:lang w:val="en-US"/>
        </w:rPr>
        <w:t>icing</w:t>
      </w:r>
      <w:r w:rsidR="004A4698" w:rsidRPr="004B15B8">
        <w:rPr>
          <w:rFonts w:cs="Times New Roman"/>
          <w:szCs w:val="24"/>
        </w:rPr>
        <w:t xml:space="preserve"> </w:t>
      </w:r>
      <w:r w:rsidR="004A4698" w:rsidRPr="004B15B8">
        <w:rPr>
          <w:rFonts w:cs="Times New Roman"/>
          <w:szCs w:val="24"/>
          <w:lang w:val="en-US"/>
        </w:rPr>
        <w:t>Quality</w:t>
      </w:r>
      <w:r w:rsidR="004A4698" w:rsidRPr="004B15B8">
        <w:rPr>
          <w:rFonts w:cs="Times New Roman"/>
          <w:szCs w:val="24"/>
        </w:rPr>
        <w:t xml:space="preserve"> </w:t>
      </w:r>
      <w:r w:rsidR="004A4698" w:rsidRPr="004B15B8">
        <w:rPr>
          <w:rFonts w:cs="Times New Roman"/>
          <w:szCs w:val="24"/>
          <w:lang w:val="en-US"/>
        </w:rPr>
        <w:t>Control</w:t>
      </w:r>
      <w:r w:rsidR="004A4698" w:rsidRPr="004B15B8">
        <w:rPr>
          <w:rFonts w:cs="Times New Roman"/>
          <w:szCs w:val="24"/>
        </w:rPr>
        <w:t xml:space="preserve"> </w:t>
      </w:r>
      <w:r w:rsidR="004A4698" w:rsidRPr="004B15B8">
        <w:rPr>
          <w:rFonts w:cs="Times New Roman"/>
          <w:szCs w:val="24"/>
          <w:lang w:val="en-US"/>
        </w:rPr>
        <w:t>Pool</w:t>
      </w:r>
      <w:r w:rsidR="004A4698" w:rsidRPr="004B15B8">
        <w:rPr>
          <w:rFonts w:cs="Times New Roman"/>
          <w:szCs w:val="24"/>
        </w:rPr>
        <w:t xml:space="preserve"> (</w:t>
      </w:r>
      <w:r w:rsidR="004A4698" w:rsidRPr="004B15B8">
        <w:rPr>
          <w:rFonts w:cs="Times New Roman"/>
          <w:szCs w:val="24"/>
          <w:lang w:val="en-US"/>
        </w:rPr>
        <w:t>IATA</w:t>
      </w:r>
      <w:r w:rsidR="004A4698" w:rsidRPr="004B15B8">
        <w:rPr>
          <w:rFonts w:cs="Times New Roman"/>
          <w:szCs w:val="24"/>
        </w:rPr>
        <w:t>-</w:t>
      </w:r>
      <w:r w:rsidR="004A4698" w:rsidRPr="004B15B8">
        <w:rPr>
          <w:rFonts w:cs="Times New Roman"/>
          <w:szCs w:val="24"/>
          <w:lang w:val="en-US"/>
        </w:rPr>
        <w:t>DAQCP</w:t>
      </w:r>
      <w:r w:rsidR="00B1045D" w:rsidRPr="004B15B8">
        <w:rPr>
          <w:rFonts w:cs="Times New Roman"/>
          <w:szCs w:val="24"/>
        </w:rPr>
        <w:t xml:space="preserve"> или Объединение авиакомпаний по обеспечению и контролю качества организации противообледенительной защиты воздушных судов в аэропортах Российской Федерации</w:t>
      </w:r>
      <w:r w:rsidR="004A4698" w:rsidRPr="004B15B8">
        <w:rPr>
          <w:rFonts w:cs="Times New Roman"/>
          <w:szCs w:val="24"/>
        </w:rPr>
        <w:t>)</w:t>
      </w:r>
      <w:r w:rsidR="00B1045D" w:rsidRPr="004B15B8">
        <w:rPr>
          <w:rFonts w:cs="Times New Roman"/>
          <w:szCs w:val="24"/>
        </w:rPr>
        <w:t>.</w:t>
      </w:r>
      <w:r w:rsidR="00B1045D" w:rsidRPr="004B15B8">
        <w:t xml:space="preserve"> </w:t>
      </w:r>
    </w:p>
    <w:p w:rsidR="004B15B8" w:rsidRPr="004B15B8" w:rsidRDefault="004B15B8" w:rsidP="009A1F86">
      <w:pPr>
        <w:tabs>
          <w:tab w:val="left" w:pos="0"/>
        </w:tabs>
        <w:jc w:val="both"/>
        <w:rPr>
          <w:lang w:val="en-US"/>
        </w:rPr>
      </w:pPr>
      <w:r>
        <w:rPr>
          <w:lang w:val="en-US"/>
        </w:rPr>
        <w:t>Quality system realized by internal and annual external audits. To reduce common amount of audits airplanes operators established pools</w:t>
      </w:r>
      <w:r w:rsidR="00FA0168">
        <w:rPr>
          <w:lang w:val="en-US"/>
        </w:rPr>
        <w:t xml:space="preserve"> (for example, DAQCP)</w:t>
      </w:r>
      <w:r>
        <w:rPr>
          <w:lang w:val="en-US"/>
        </w:rPr>
        <w:t xml:space="preserve"> </w:t>
      </w:r>
    </w:p>
    <w:p w:rsidR="00CA40C2" w:rsidRPr="004B15B8" w:rsidRDefault="00CA40C2" w:rsidP="009A1F86">
      <w:pPr>
        <w:tabs>
          <w:tab w:val="left" w:pos="0"/>
        </w:tabs>
        <w:jc w:val="both"/>
        <w:rPr>
          <w:rFonts w:cs="Times New Roman"/>
          <w:szCs w:val="24"/>
        </w:rPr>
      </w:pPr>
      <w:r w:rsidRPr="004B15B8">
        <w:rPr>
          <w:rFonts w:cs="Times New Roman"/>
          <w:szCs w:val="24"/>
        </w:rPr>
        <w:t>1</w:t>
      </w:r>
      <w:r w:rsidR="00494624" w:rsidRPr="004B15B8">
        <w:rPr>
          <w:rFonts w:cs="Times New Roman"/>
          <w:szCs w:val="24"/>
        </w:rPr>
        <w:t>3</w:t>
      </w:r>
      <w:r w:rsidRPr="004B15B8">
        <w:rPr>
          <w:rFonts w:cs="Times New Roman"/>
          <w:szCs w:val="24"/>
        </w:rPr>
        <w:t xml:space="preserve">.5. Ответственность </w:t>
      </w:r>
      <w:r w:rsidR="0034748F" w:rsidRPr="004B15B8">
        <w:rPr>
          <w:rFonts w:cs="Times New Roman"/>
          <w:szCs w:val="24"/>
        </w:rPr>
        <w:t>э</w:t>
      </w:r>
      <w:r w:rsidR="004645B1" w:rsidRPr="004B15B8">
        <w:rPr>
          <w:rFonts w:cs="Times New Roman"/>
          <w:szCs w:val="24"/>
        </w:rPr>
        <w:t>ксплуатантов</w:t>
      </w:r>
      <w:r w:rsidRPr="004B15B8">
        <w:rPr>
          <w:rFonts w:cs="Times New Roman"/>
          <w:szCs w:val="24"/>
        </w:rPr>
        <w:t xml:space="preserve"> </w:t>
      </w:r>
      <w:r w:rsidR="0034748F" w:rsidRPr="004B15B8">
        <w:rPr>
          <w:rFonts w:cs="Times New Roman"/>
          <w:szCs w:val="24"/>
        </w:rPr>
        <w:t xml:space="preserve">состоит в </w:t>
      </w:r>
      <w:r w:rsidRPr="004B15B8">
        <w:rPr>
          <w:rFonts w:cs="Times New Roman"/>
          <w:szCs w:val="24"/>
        </w:rPr>
        <w:t>обеспеч</w:t>
      </w:r>
      <w:r w:rsidR="0034748F" w:rsidRPr="004B15B8">
        <w:rPr>
          <w:rFonts w:cs="Times New Roman"/>
          <w:szCs w:val="24"/>
        </w:rPr>
        <w:t>ении</w:t>
      </w:r>
      <w:r w:rsidRPr="004B15B8">
        <w:rPr>
          <w:rFonts w:cs="Times New Roman"/>
          <w:szCs w:val="24"/>
        </w:rPr>
        <w:t>:</w:t>
      </w:r>
    </w:p>
    <w:p w:rsidR="00CA40C2" w:rsidRPr="004B15B8" w:rsidRDefault="00CA40C2" w:rsidP="00656B03">
      <w:pPr>
        <w:pStyle w:val="a8"/>
        <w:numPr>
          <w:ilvl w:val="0"/>
          <w:numId w:val="6"/>
        </w:numPr>
        <w:jc w:val="both"/>
        <w:rPr>
          <w:rFonts w:eastAsia="Times New Roman" w:cs="Times New Roman"/>
          <w:szCs w:val="24"/>
          <w:lang w:eastAsia="ru-RU"/>
        </w:rPr>
      </w:pPr>
      <w:r w:rsidRPr="004B15B8">
        <w:rPr>
          <w:rFonts w:eastAsia="Times New Roman" w:cs="Times New Roman"/>
          <w:szCs w:val="24"/>
          <w:lang w:eastAsia="ru-RU"/>
        </w:rPr>
        <w:t>выполнени</w:t>
      </w:r>
      <w:r w:rsidR="0034748F" w:rsidRPr="004B15B8">
        <w:rPr>
          <w:rFonts w:eastAsia="Times New Roman" w:cs="Times New Roman"/>
          <w:szCs w:val="24"/>
          <w:lang w:eastAsia="ru-RU"/>
        </w:rPr>
        <w:t>я</w:t>
      </w:r>
      <w:r w:rsidRPr="004B15B8">
        <w:rPr>
          <w:rFonts w:eastAsia="Times New Roman" w:cs="Times New Roman"/>
          <w:szCs w:val="24"/>
          <w:lang w:eastAsia="ru-RU"/>
        </w:rPr>
        <w:t xml:space="preserve"> программы обеспечения качества;</w:t>
      </w:r>
    </w:p>
    <w:p w:rsidR="00CA40C2" w:rsidRPr="004B15B8" w:rsidRDefault="00421A1F" w:rsidP="00656B03">
      <w:pPr>
        <w:pStyle w:val="a8"/>
        <w:numPr>
          <w:ilvl w:val="0"/>
          <w:numId w:val="6"/>
        </w:numPr>
        <w:jc w:val="both"/>
        <w:rPr>
          <w:rFonts w:eastAsia="Times New Roman" w:cs="Times New Roman"/>
          <w:szCs w:val="24"/>
          <w:lang w:eastAsia="ru-RU"/>
        </w:rPr>
      </w:pPr>
      <w:r w:rsidRPr="004B15B8">
        <w:rPr>
          <w:rFonts w:eastAsia="Times New Roman" w:cs="Times New Roman"/>
          <w:szCs w:val="24"/>
          <w:lang w:eastAsia="ru-RU"/>
        </w:rPr>
        <w:t>выявлени</w:t>
      </w:r>
      <w:r w:rsidR="0034748F" w:rsidRPr="004B15B8">
        <w:rPr>
          <w:rFonts w:eastAsia="Times New Roman" w:cs="Times New Roman"/>
          <w:szCs w:val="24"/>
          <w:lang w:eastAsia="ru-RU"/>
        </w:rPr>
        <w:t>я</w:t>
      </w:r>
      <w:r w:rsidR="00CA40C2" w:rsidRPr="004B15B8">
        <w:rPr>
          <w:rFonts w:eastAsia="Times New Roman" w:cs="Times New Roman"/>
          <w:szCs w:val="24"/>
          <w:lang w:eastAsia="ru-RU"/>
        </w:rPr>
        <w:t xml:space="preserve"> несоответствий и решение вопросов по их устранению в минимальн</w:t>
      </w:r>
      <w:r w:rsidRPr="004B15B8">
        <w:rPr>
          <w:rFonts w:eastAsia="Times New Roman" w:cs="Times New Roman"/>
          <w:szCs w:val="24"/>
          <w:lang w:eastAsia="ru-RU"/>
        </w:rPr>
        <w:t>о возможные</w:t>
      </w:r>
      <w:r w:rsidR="00CA40C2" w:rsidRPr="004B15B8">
        <w:rPr>
          <w:rFonts w:eastAsia="Times New Roman" w:cs="Times New Roman"/>
          <w:szCs w:val="24"/>
          <w:lang w:eastAsia="ru-RU"/>
        </w:rPr>
        <w:t xml:space="preserve"> сроки;</w:t>
      </w:r>
    </w:p>
    <w:p w:rsidR="00CA40C2" w:rsidRPr="00FA0168" w:rsidRDefault="00CA40C2" w:rsidP="00656B03">
      <w:pPr>
        <w:pStyle w:val="a8"/>
        <w:numPr>
          <w:ilvl w:val="0"/>
          <w:numId w:val="6"/>
        </w:numPr>
        <w:jc w:val="both"/>
        <w:rPr>
          <w:rFonts w:eastAsia="Times New Roman" w:cs="Times New Roman"/>
          <w:szCs w:val="24"/>
          <w:lang w:eastAsia="ru-RU"/>
        </w:rPr>
      </w:pPr>
      <w:r w:rsidRPr="004B15B8">
        <w:rPr>
          <w:rFonts w:eastAsia="Times New Roman" w:cs="Times New Roman"/>
          <w:szCs w:val="24"/>
          <w:lang w:eastAsia="ru-RU"/>
        </w:rPr>
        <w:t>выполнени</w:t>
      </w:r>
      <w:r w:rsidR="0034748F" w:rsidRPr="004B15B8">
        <w:rPr>
          <w:rFonts w:eastAsia="Times New Roman" w:cs="Times New Roman"/>
          <w:szCs w:val="24"/>
          <w:lang w:eastAsia="ru-RU"/>
        </w:rPr>
        <w:t>я</w:t>
      </w:r>
      <w:r w:rsidRPr="004B15B8">
        <w:rPr>
          <w:rFonts w:eastAsia="Times New Roman" w:cs="Times New Roman"/>
          <w:szCs w:val="24"/>
          <w:lang w:eastAsia="ru-RU"/>
        </w:rPr>
        <w:t xml:space="preserve"> эффекти</w:t>
      </w:r>
      <w:r w:rsidR="004645B1" w:rsidRPr="004B15B8">
        <w:rPr>
          <w:rFonts w:eastAsia="Times New Roman" w:cs="Times New Roman"/>
          <w:szCs w:val="24"/>
          <w:lang w:eastAsia="ru-RU"/>
        </w:rPr>
        <w:t>вной программы аудитов.</w:t>
      </w:r>
    </w:p>
    <w:p w:rsidR="00FA0168" w:rsidRDefault="00FA0168" w:rsidP="00FA0168">
      <w:pPr>
        <w:pStyle w:val="Translation"/>
        <w:rPr>
          <w:lang w:eastAsia="ru-RU"/>
        </w:rPr>
      </w:pPr>
      <w:r>
        <w:rPr>
          <w:lang w:eastAsia="ru-RU"/>
        </w:rPr>
        <w:t>Airplane operators responsibility is:</w:t>
      </w:r>
    </w:p>
    <w:p w:rsidR="00FA0168" w:rsidRPr="00FA0168" w:rsidRDefault="00FA0168" w:rsidP="00656B03">
      <w:pPr>
        <w:pStyle w:val="Translation"/>
        <w:numPr>
          <w:ilvl w:val="0"/>
          <w:numId w:val="2"/>
        </w:numPr>
        <w:rPr>
          <w:lang w:eastAsia="ru-RU"/>
        </w:rPr>
      </w:pPr>
      <w:r w:rsidRPr="00FA0168">
        <w:rPr>
          <w:lang w:eastAsia="ru-RU"/>
        </w:rPr>
        <w:t>performing quality program</w:t>
      </w:r>
    </w:p>
    <w:p w:rsidR="00FA0168" w:rsidRPr="00FA0168" w:rsidRDefault="00FA0168" w:rsidP="00656B03">
      <w:pPr>
        <w:pStyle w:val="Translation"/>
        <w:numPr>
          <w:ilvl w:val="0"/>
          <w:numId w:val="2"/>
        </w:numPr>
        <w:rPr>
          <w:lang w:eastAsia="ru-RU"/>
        </w:rPr>
      </w:pPr>
      <w:r w:rsidRPr="00FA0168">
        <w:rPr>
          <w:lang w:eastAsia="ru-RU"/>
        </w:rPr>
        <w:t>identify findings and it's correction as soon as possible</w:t>
      </w:r>
    </w:p>
    <w:p w:rsidR="00FA0168" w:rsidRPr="00FA0168" w:rsidRDefault="00FA0168" w:rsidP="00656B03">
      <w:pPr>
        <w:pStyle w:val="Translation"/>
        <w:numPr>
          <w:ilvl w:val="0"/>
          <w:numId w:val="2"/>
        </w:numPr>
        <w:rPr>
          <w:lang w:eastAsia="ru-RU"/>
        </w:rPr>
      </w:pPr>
      <w:r w:rsidRPr="00FA0168">
        <w:rPr>
          <w:lang w:eastAsia="ru-RU"/>
        </w:rPr>
        <w:t xml:space="preserve">audit's program performing  </w:t>
      </w:r>
    </w:p>
    <w:p w:rsidR="00CA40C2" w:rsidRPr="004B15B8" w:rsidRDefault="00CA40C2" w:rsidP="009A1F86">
      <w:pPr>
        <w:tabs>
          <w:tab w:val="left" w:pos="0"/>
        </w:tabs>
        <w:jc w:val="both"/>
        <w:rPr>
          <w:rFonts w:cs="Times New Roman"/>
          <w:szCs w:val="24"/>
        </w:rPr>
      </w:pPr>
      <w:r w:rsidRPr="004B15B8">
        <w:rPr>
          <w:rFonts w:cs="Times New Roman"/>
          <w:szCs w:val="24"/>
        </w:rPr>
        <w:t>1</w:t>
      </w:r>
      <w:r w:rsidR="00494624" w:rsidRPr="004B15B8">
        <w:rPr>
          <w:rFonts w:cs="Times New Roman"/>
          <w:szCs w:val="24"/>
        </w:rPr>
        <w:t>3</w:t>
      </w:r>
      <w:r w:rsidRPr="004B15B8">
        <w:rPr>
          <w:rFonts w:cs="Times New Roman"/>
          <w:szCs w:val="24"/>
        </w:rPr>
        <w:t xml:space="preserve">.5. Ответственность предприятий выполняющих ПОЗ ВС </w:t>
      </w:r>
      <w:r w:rsidR="0034748F" w:rsidRPr="004B15B8">
        <w:rPr>
          <w:rFonts w:cs="Times New Roman"/>
          <w:szCs w:val="24"/>
        </w:rPr>
        <w:t>состоит в обеспечении</w:t>
      </w:r>
      <w:r w:rsidRPr="004B15B8">
        <w:rPr>
          <w:rFonts w:cs="Times New Roman"/>
          <w:szCs w:val="24"/>
        </w:rPr>
        <w:t>:</w:t>
      </w:r>
    </w:p>
    <w:p w:rsidR="00CA40C2" w:rsidRPr="009B2C65" w:rsidRDefault="00CA40C2" w:rsidP="00656B03">
      <w:pPr>
        <w:pStyle w:val="a8"/>
        <w:numPr>
          <w:ilvl w:val="0"/>
          <w:numId w:val="6"/>
        </w:numPr>
        <w:jc w:val="both"/>
        <w:rPr>
          <w:rFonts w:eastAsia="Times New Roman" w:cs="Times New Roman"/>
          <w:szCs w:val="24"/>
          <w:lang w:eastAsia="ru-RU"/>
        </w:rPr>
      </w:pPr>
      <w:r w:rsidRPr="004B15B8">
        <w:rPr>
          <w:rFonts w:eastAsia="Times New Roman" w:cs="Times New Roman"/>
          <w:szCs w:val="24"/>
          <w:lang w:eastAsia="ru-RU"/>
        </w:rPr>
        <w:t>проведени</w:t>
      </w:r>
      <w:r w:rsidR="0034748F" w:rsidRPr="004B15B8">
        <w:rPr>
          <w:rFonts w:eastAsia="Times New Roman" w:cs="Times New Roman"/>
          <w:szCs w:val="24"/>
          <w:lang w:eastAsia="ru-RU"/>
        </w:rPr>
        <w:t>я</w:t>
      </w:r>
      <w:r w:rsidRPr="004B15B8">
        <w:rPr>
          <w:rFonts w:eastAsia="Times New Roman" w:cs="Times New Roman"/>
          <w:szCs w:val="24"/>
          <w:lang w:eastAsia="ru-RU"/>
        </w:rPr>
        <w:t xml:space="preserve"> </w:t>
      </w:r>
      <w:r w:rsidR="00CA65A3" w:rsidRPr="004B15B8">
        <w:rPr>
          <w:rFonts w:eastAsia="Times New Roman" w:cs="Times New Roman"/>
          <w:szCs w:val="24"/>
          <w:lang w:eastAsia="ru-RU"/>
        </w:rPr>
        <w:t xml:space="preserve">внутренних аудитов и/или </w:t>
      </w:r>
      <w:r w:rsidRPr="004B15B8">
        <w:rPr>
          <w:rFonts w:eastAsia="Times New Roman" w:cs="Times New Roman"/>
          <w:szCs w:val="24"/>
          <w:lang w:eastAsia="ru-RU"/>
        </w:rPr>
        <w:t>выборочных проверок на всех этапах про</w:t>
      </w:r>
      <w:r w:rsidRPr="009B2C65">
        <w:rPr>
          <w:rFonts w:eastAsia="Times New Roman" w:cs="Times New Roman"/>
          <w:szCs w:val="24"/>
          <w:lang w:eastAsia="ru-RU"/>
        </w:rPr>
        <w:t>тивообледенительной защиты</w:t>
      </w:r>
      <w:r w:rsidR="00774223">
        <w:rPr>
          <w:rFonts w:eastAsia="Times New Roman" w:cs="Times New Roman"/>
          <w:szCs w:val="24"/>
          <w:lang w:eastAsia="ru-RU"/>
        </w:rPr>
        <w:t xml:space="preserve"> </w:t>
      </w:r>
      <w:r w:rsidRPr="009B2C65">
        <w:rPr>
          <w:rFonts w:eastAsia="Times New Roman" w:cs="Times New Roman"/>
          <w:szCs w:val="24"/>
          <w:lang w:eastAsia="ru-RU"/>
        </w:rPr>
        <w:t>;</w:t>
      </w:r>
    </w:p>
    <w:p w:rsidR="00CA40C2" w:rsidRPr="009B2C65" w:rsidRDefault="00CA40C2"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проведени</w:t>
      </w:r>
      <w:r w:rsidR="0034748F">
        <w:rPr>
          <w:rFonts w:eastAsia="Times New Roman" w:cs="Times New Roman"/>
          <w:szCs w:val="24"/>
          <w:lang w:eastAsia="ru-RU"/>
        </w:rPr>
        <w:t>я</w:t>
      </w:r>
      <w:r w:rsidRPr="009B2C65">
        <w:rPr>
          <w:rFonts w:eastAsia="Times New Roman" w:cs="Times New Roman"/>
          <w:szCs w:val="24"/>
          <w:lang w:eastAsia="ru-RU"/>
        </w:rPr>
        <w:t xml:space="preserve"> и контроль за подготовкой всех категорий персонала, задействованного в ПОЗ ВС</w:t>
      </w:r>
      <w:r w:rsidR="00CA65A3" w:rsidRPr="009B2C65">
        <w:rPr>
          <w:rFonts w:eastAsia="Times New Roman" w:cs="Times New Roman"/>
          <w:szCs w:val="24"/>
          <w:lang w:eastAsia="ru-RU"/>
        </w:rPr>
        <w:t>;</w:t>
      </w:r>
    </w:p>
    <w:p w:rsidR="00CA40C2" w:rsidRPr="009B2C65" w:rsidRDefault="00CA40C2"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наличи</w:t>
      </w:r>
      <w:r w:rsidR="0034748F">
        <w:rPr>
          <w:rFonts w:eastAsia="Times New Roman" w:cs="Times New Roman"/>
          <w:szCs w:val="24"/>
          <w:lang w:eastAsia="ru-RU"/>
        </w:rPr>
        <w:t>я</w:t>
      </w:r>
      <w:r w:rsidRPr="009B2C65">
        <w:rPr>
          <w:rFonts w:eastAsia="Times New Roman" w:cs="Times New Roman"/>
          <w:szCs w:val="24"/>
          <w:lang w:eastAsia="ru-RU"/>
        </w:rPr>
        <w:t xml:space="preserve"> и </w:t>
      </w:r>
      <w:r w:rsidR="00CE21B8">
        <w:rPr>
          <w:rFonts w:eastAsia="Times New Roman" w:cs="Times New Roman"/>
          <w:szCs w:val="24"/>
          <w:lang w:eastAsia="ru-RU"/>
        </w:rPr>
        <w:t>порядка заполнения</w:t>
      </w:r>
      <w:r w:rsidRPr="009B2C65">
        <w:rPr>
          <w:rFonts w:eastAsia="Times New Roman" w:cs="Times New Roman"/>
          <w:szCs w:val="24"/>
          <w:lang w:eastAsia="ru-RU"/>
        </w:rPr>
        <w:t xml:space="preserve"> документации;</w:t>
      </w:r>
    </w:p>
    <w:p w:rsidR="00CA40C2" w:rsidRPr="009B2C65" w:rsidRDefault="00CA40C2" w:rsidP="00656B03">
      <w:pPr>
        <w:pStyle w:val="a8"/>
        <w:numPr>
          <w:ilvl w:val="0"/>
          <w:numId w:val="6"/>
        </w:numPr>
        <w:jc w:val="both"/>
        <w:rPr>
          <w:rFonts w:eastAsia="Times New Roman" w:cs="Times New Roman"/>
          <w:szCs w:val="24"/>
          <w:lang w:eastAsia="ru-RU"/>
        </w:rPr>
      </w:pPr>
      <w:r w:rsidRPr="004B15B8">
        <w:rPr>
          <w:rFonts w:eastAsia="Times New Roman" w:cs="Times New Roman"/>
          <w:szCs w:val="24"/>
          <w:lang w:eastAsia="ru-RU"/>
        </w:rPr>
        <w:t>ведени</w:t>
      </w:r>
      <w:r w:rsidR="0034748F" w:rsidRPr="004B15B8">
        <w:rPr>
          <w:rFonts w:eastAsia="Times New Roman" w:cs="Times New Roman"/>
          <w:szCs w:val="24"/>
          <w:lang w:eastAsia="ru-RU"/>
        </w:rPr>
        <w:t>и</w:t>
      </w:r>
      <w:r w:rsidRPr="004B15B8">
        <w:rPr>
          <w:rFonts w:eastAsia="Times New Roman" w:cs="Times New Roman"/>
          <w:szCs w:val="24"/>
          <w:lang w:eastAsia="ru-RU"/>
        </w:rPr>
        <w:t xml:space="preserve"> учета подготовки и квалификации всех категорий персонала, участвующих в процедурах </w:t>
      </w:r>
      <w:r w:rsidR="0034748F" w:rsidRPr="004B15B8">
        <w:rPr>
          <w:rFonts w:eastAsia="Times New Roman" w:cs="Times New Roman"/>
          <w:szCs w:val="24"/>
          <w:lang w:eastAsia="ru-RU"/>
        </w:rPr>
        <w:t>ПОЗ</w:t>
      </w:r>
      <w:r w:rsidRPr="004B15B8">
        <w:rPr>
          <w:rFonts w:eastAsia="Times New Roman" w:cs="Times New Roman"/>
          <w:szCs w:val="24"/>
          <w:lang w:eastAsia="ru-RU"/>
        </w:rPr>
        <w:t xml:space="preserve"> ВС</w:t>
      </w:r>
      <w:r w:rsidRPr="009B2C65">
        <w:rPr>
          <w:rFonts w:eastAsia="Times New Roman" w:cs="Times New Roman"/>
          <w:szCs w:val="24"/>
          <w:lang w:eastAsia="ru-RU"/>
        </w:rPr>
        <w:t>, хранению документации об обучении;</w:t>
      </w:r>
    </w:p>
    <w:p w:rsidR="00CA40C2" w:rsidRPr="009B2C65" w:rsidRDefault="00CA40C2"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наличи</w:t>
      </w:r>
      <w:r w:rsidR="0017528E">
        <w:rPr>
          <w:rFonts w:eastAsia="Times New Roman" w:cs="Times New Roman"/>
          <w:szCs w:val="24"/>
          <w:lang w:eastAsia="ru-RU"/>
        </w:rPr>
        <w:t>я</w:t>
      </w:r>
      <w:r w:rsidRPr="009B2C65">
        <w:rPr>
          <w:rFonts w:eastAsia="Times New Roman" w:cs="Times New Roman"/>
          <w:szCs w:val="24"/>
          <w:lang w:eastAsia="ru-RU"/>
        </w:rPr>
        <w:t xml:space="preserve"> на рабочих местах документов и справочных материалов, необходимых для обеспечения Противообледенительной Защиты ВС</w:t>
      </w:r>
      <w:r w:rsidR="004645B1" w:rsidRPr="009B2C65">
        <w:rPr>
          <w:rFonts w:eastAsia="Times New Roman" w:cs="Times New Roman"/>
          <w:szCs w:val="24"/>
          <w:lang w:eastAsia="ru-RU"/>
        </w:rPr>
        <w:t>;</w:t>
      </w:r>
    </w:p>
    <w:p w:rsidR="00CA40C2" w:rsidRPr="009B2C65" w:rsidRDefault="00CA40C2"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проверк</w:t>
      </w:r>
      <w:r w:rsidR="0017528E">
        <w:rPr>
          <w:rFonts w:eastAsia="Times New Roman" w:cs="Times New Roman"/>
          <w:szCs w:val="24"/>
          <w:lang w:eastAsia="ru-RU"/>
        </w:rPr>
        <w:t>и</w:t>
      </w:r>
      <w:r w:rsidRPr="009B2C65">
        <w:rPr>
          <w:rFonts w:eastAsia="Times New Roman" w:cs="Times New Roman"/>
          <w:szCs w:val="24"/>
          <w:lang w:eastAsia="ru-RU"/>
        </w:rPr>
        <w:t xml:space="preserve"> правильности хранения ПОЖ и контроль ее качества в соответствии с требованиями производителей жидкости и настоящего Руководства</w:t>
      </w:r>
      <w:r w:rsidR="004645B1" w:rsidRPr="009B2C65">
        <w:rPr>
          <w:rFonts w:eastAsia="Times New Roman" w:cs="Times New Roman"/>
          <w:szCs w:val="24"/>
          <w:lang w:eastAsia="ru-RU"/>
        </w:rPr>
        <w:t>;</w:t>
      </w:r>
    </w:p>
    <w:p w:rsidR="00CA40C2" w:rsidRPr="009B2C65" w:rsidRDefault="00CA40C2"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поддержани</w:t>
      </w:r>
      <w:r w:rsidR="0017528E">
        <w:rPr>
          <w:rFonts w:eastAsia="Times New Roman" w:cs="Times New Roman"/>
          <w:szCs w:val="24"/>
          <w:lang w:eastAsia="ru-RU"/>
        </w:rPr>
        <w:t>я</w:t>
      </w:r>
      <w:r w:rsidRPr="009B2C65">
        <w:rPr>
          <w:rFonts w:eastAsia="Times New Roman" w:cs="Times New Roman"/>
          <w:szCs w:val="24"/>
          <w:lang w:eastAsia="ru-RU"/>
        </w:rPr>
        <w:t xml:space="preserve"> состояния оборудования </w:t>
      </w:r>
      <w:r w:rsidR="00CE21B8">
        <w:rPr>
          <w:rFonts w:eastAsia="Times New Roman" w:cs="Times New Roman"/>
          <w:szCs w:val="24"/>
          <w:lang w:eastAsia="ru-RU"/>
        </w:rPr>
        <w:t xml:space="preserve"> и </w:t>
      </w:r>
      <w:r w:rsidR="00CE21B8" w:rsidRPr="0059581A">
        <w:rPr>
          <w:rFonts w:eastAsia="Times New Roman" w:cs="Times New Roman"/>
          <w:szCs w:val="24"/>
          <w:highlight w:val="green"/>
          <w:lang w:eastAsia="ru-RU"/>
        </w:rPr>
        <w:t>машин</w:t>
      </w:r>
      <w:r w:rsidR="00CE21B8">
        <w:rPr>
          <w:rFonts w:eastAsia="Times New Roman" w:cs="Times New Roman"/>
          <w:szCs w:val="24"/>
          <w:lang w:eastAsia="ru-RU"/>
        </w:rPr>
        <w:t xml:space="preserve"> </w:t>
      </w:r>
      <w:r w:rsidRPr="009B2C65">
        <w:rPr>
          <w:rFonts w:eastAsia="Times New Roman" w:cs="Times New Roman"/>
          <w:szCs w:val="24"/>
          <w:lang w:eastAsia="ru-RU"/>
        </w:rPr>
        <w:t>в соответствии с требованиями инструкций по эксплуатации производителей оборудования</w:t>
      </w:r>
      <w:r w:rsidR="004645B1" w:rsidRPr="009B2C65">
        <w:rPr>
          <w:rFonts w:eastAsia="Times New Roman" w:cs="Times New Roman"/>
          <w:szCs w:val="24"/>
          <w:lang w:eastAsia="ru-RU"/>
        </w:rPr>
        <w:t>;</w:t>
      </w:r>
    </w:p>
    <w:p w:rsidR="00CA40C2" w:rsidRPr="009B2C65" w:rsidRDefault="00CA40C2"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проведени</w:t>
      </w:r>
      <w:r w:rsidR="0017528E">
        <w:rPr>
          <w:rFonts w:eastAsia="Times New Roman" w:cs="Times New Roman"/>
          <w:szCs w:val="24"/>
          <w:lang w:eastAsia="ru-RU"/>
        </w:rPr>
        <w:t xml:space="preserve">я </w:t>
      </w:r>
      <w:r w:rsidRPr="009B2C65">
        <w:rPr>
          <w:rFonts w:eastAsia="Times New Roman" w:cs="Times New Roman"/>
          <w:szCs w:val="24"/>
          <w:lang w:eastAsia="ru-RU"/>
        </w:rPr>
        <w:t xml:space="preserve">проверок </w:t>
      </w:r>
      <w:r w:rsidR="00E068F3" w:rsidRPr="009B2C65">
        <w:rPr>
          <w:rFonts w:eastAsia="Times New Roman" w:cs="Times New Roman"/>
          <w:szCs w:val="24"/>
          <w:lang w:eastAsia="ru-RU"/>
        </w:rPr>
        <w:t xml:space="preserve">на наличие СЛО и </w:t>
      </w:r>
      <w:r w:rsidRPr="009B2C65">
        <w:rPr>
          <w:rFonts w:eastAsia="Times New Roman" w:cs="Times New Roman"/>
          <w:szCs w:val="24"/>
          <w:lang w:eastAsia="ru-RU"/>
        </w:rPr>
        <w:t>после выполнения ПОЗ ВС</w:t>
      </w:r>
      <w:r w:rsidR="00E068F3">
        <w:rPr>
          <w:rFonts w:eastAsia="Times New Roman" w:cs="Times New Roman"/>
          <w:szCs w:val="24"/>
          <w:lang w:eastAsia="ru-RU"/>
        </w:rPr>
        <w:t>, контроля качества ПОЖ</w:t>
      </w:r>
      <w:r w:rsidRPr="009B2C65">
        <w:rPr>
          <w:rFonts w:eastAsia="Times New Roman" w:cs="Times New Roman"/>
          <w:szCs w:val="24"/>
          <w:lang w:eastAsia="ru-RU"/>
        </w:rPr>
        <w:t xml:space="preserve"> квалифицированным персоналом в полном соответствии с требован</w:t>
      </w:r>
      <w:r w:rsidR="00CA65A3" w:rsidRPr="009B2C65">
        <w:rPr>
          <w:rFonts w:eastAsia="Times New Roman" w:cs="Times New Roman"/>
          <w:szCs w:val="24"/>
          <w:lang w:eastAsia="ru-RU"/>
        </w:rPr>
        <w:t>иями настоящими Рекомендаци</w:t>
      </w:r>
      <w:r w:rsidR="00E068F3">
        <w:rPr>
          <w:rFonts w:eastAsia="Times New Roman" w:cs="Times New Roman"/>
          <w:szCs w:val="24"/>
          <w:lang w:eastAsia="ru-RU"/>
        </w:rPr>
        <w:t>й</w:t>
      </w:r>
      <w:r w:rsidR="00CA65A3" w:rsidRPr="009B2C65">
        <w:rPr>
          <w:rFonts w:eastAsia="Times New Roman" w:cs="Times New Roman"/>
          <w:szCs w:val="24"/>
          <w:lang w:eastAsia="ru-RU"/>
        </w:rPr>
        <w:t>;</w:t>
      </w:r>
    </w:p>
    <w:p w:rsidR="00E526BC" w:rsidRPr="00FA0168" w:rsidRDefault="00CA65A3"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своевременно</w:t>
      </w:r>
      <w:r w:rsidR="00E068F3">
        <w:rPr>
          <w:rFonts w:eastAsia="Times New Roman" w:cs="Times New Roman"/>
          <w:szCs w:val="24"/>
          <w:lang w:eastAsia="ru-RU"/>
        </w:rPr>
        <w:t xml:space="preserve">е устранения </w:t>
      </w:r>
      <w:r w:rsidRPr="009B2C65">
        <w:rPr>
          <w:rFonts w:eastAsia="Times New Roman" w:cs="Times New Roman"/>
          <w:szCs w:val="24"/>
          <w:lang w:eastAsia="ru-RU"/>
        </w:rPr>
        <w:t xml:space="preserve"> несоответствий, выявленных в процессе проведения аудиторами авиакомпаний аудитов</w:t>
      </w:r>
      <w:r w:rsidR="00421A1F" w:rsidRPr="009B2C65">
        <w:rPr>
          <w:rFonts w:eastAsia="Times New Roman" w:cs="Times New Roman"/>
          <w:szCs w:val="24"/>
          <w:lang w:eastAsia="ru-RU"/>
        </w:rPr>
        <w:t>.</w:t>
      </w:r>
      <w:r w:rsidRPr="009B2C65">
        <w:rPr>
          <w:rFonts w:eastAsia="Times New Roman" w:cs="Times New Roman"/>
          <w:szCs w:val="24"/>
          <w:lang w:eastAsia="ru-RU"/>
        </w:rPr>
        <w:t xml:space="preserve">  </w:t>
      </w:r>
    </w:p>
    <w:p w:rsidR="00FA0168" w:rsidRDefault="00FA0168" w:rsidP="00FA0168">
      <w:pPr>
        <w:pStyle w:val="Translation"/>
        <w:rPr>
          <w:lang w:eastAsia="ru-RU"/>
        </w:rPr>
      </w:pPr>
      <w:r>
        <w:rPr>
          <w:lang w:eastAsia="ru-RU"/>
        </w:rPr>
        <w:t>Deicing/anty-icing service providers responsibility is:</w:t>
      </w:r>
    </w:p>
    <w:p w:rsidR="00FA0168" w:rsidRPr="00FA0168" w:rsidRDefault="00FA0168" w:rsidP="00656B03">
      <w:pPr>
        <w:pStyle w:val="Translation"/>
        <w:numPr>
          <w:ilvl w:val="0"/>
          <w:numId w:val="2"/>
        </w:numPr>
        <w:rPr>
          <w:lang w:eastAsia="ru-RU"/>
        </w:rPr>
      </w:pPr>
      <w:r w:rsidRPr="00FA0168">
        <w:rPr>
          <w:lang w:eastAsia="ru-RU"/>
        </w:rPr>
        <w:t>internal audits performing</w:t>
      </w:r>
      <w:r>
        <w:rPr>
          <w:lang w:eastAsia="ru-RU"/>
        </w:rPr>
        <w:t xml:space="preserve"> including all aspects of deicing/anti-icing </w:t>
      </w:r>
      <w:r w:rsidR="00CE21B8">
        <w:rPr>
          <w:lang w:eastAsia="ru-RU"/>
        </w:rPr>
        <w:t>operations</w:t>
      </w:r>
      <w:r>
        <w:rPr>
          <w:lang w:eastAsia="ru-RU"/>
        </w:rPr>
        <w:t>;</w:t>
      </w:r>
    </w:p>
    <w:p w:rsidR="00FA0168" w:rsidRPr="00CE21B8" w:rsidRDefault="00FA0168" w:rsidP="00656B03">
      <w:pPr>
        <w:pStyle w:val="Translation"/>
        <w:numPr>
          <w:ilvl w:val="0"/>
          <w:numId w:val="2"/>
        </w:numPr>
        <w:rPr>
          <w:lang w:eastAsia="ru-RU"/>
        </w:rPr>
      </w:pPr>
      <w:r w:rsidRPr="00FA0168">
        <w:rPr>
          <w:lang w:eastAsia="ru-RU"/>
        </w:rPr>
        <w:t xml:space="preserve"> </w:t>
      </w:r>
      <w:r>
        <w:rPr>
          <w:lang w:eastAsia="ru-RU"/>
        </w:rPr>
        <w:t>staff training and certification procedures audit</w:t>
      </w:r>
      <w:r w:rsidR="00CE21B8">
        <w:rPr>
          <w:lang w:eastAsia="ru-RU"/>
        </w:rPr>
        <w:t>;</w:t>
      </w:r>
    </w:p>
    <w:p w:rsidR="00CE21B8" w:rsidRDefault="00CE21B8" w:rsidP="00656B03">
      <w:pPr>
        <w:pStyle w:val="Translation"/>
        <w:numPr>
          <w:ilvl w:val="0"/>
          <w:numId w:val="2"/>
        </w:numPr>
        <w:rPr>
          <w:lang w:eastAsia="ru-RU"/>
        </w:rPr>
      </w:pPr>
      <w:r>
        <w:rPr>
          <w:lang w:eastAsia="ru-RU"/>
        </w:rPr>
        <w:t>documents and records availability;</w:t>
      </w:r>
    </w:p>
    <w:p w:rsidR="00CE21B8" w:rsidRDefault="00CE21B8" w:rsidP="00656B03">
      <w:pPr>
        <w:pStyle w:val="Translation"/>
        <w:numPr>
          <w:ilvl w:val="0"/>
          <w:numId w:val="2"/>
        </w:numPr>
        <w:rPr>
          <w:lang w:eastAsia="ru-RU"/>
        </w:rPr>
      </w:pPr>
      <w:r>
        <w:rPr>
          <w:lang w:eastAsia="ru-RU"/>
        </w:rPr>
        <w:t>all deicing staff qualification level records availability and training documents storage;</w:t>
      </w:r>
    </w:p>
    <w:p w:rsidR="00CE21B8" w:rsidRDefault="00CE21B8" w:rsidP="00656B03">
      <w:pPr>
        <w:pStyle w:val="Translation"/>
        <w:numPr>
          <w:ilvl w:val="0"/>
          <w:numId w:val="2"/>
        </w:numPr>
        <w:rPr>
          <w:lang w:eastAsia="ru-RU"/>
        </w:rPr>
      </w:pPr>
      <w:r>
        <w:rPr>
          <w:lang w:eastAsia="ru-RU"/>
        </w:rPr>
        <w:t xml:space="preserve">control on availability deicing/anti-icing documents on all deicing staff working place; </w:t>
      </w:r>
    </w:p>
    <w:p w:rsidR="00CE21B8" w:rsidRDefault="00CE21B8" w:rsidP="00656B03">
      <w:pPr>
        <w:pStyle w:val="Translation"/>
        <w:numPr>
          <w:ilvl w:val="0"/>
          <w:numId w:val="2"/>
        </w:numPr>
        <w:rPr>
          <w:lang w:eastAsia="ru-RU"/>
        </w:rPr>
      </w:pPr>
      <w:r>
        <w:rPr>
          <w:lang w:eastAsia="ru-RU"/>
        </w:rPr>
        <w:t xml:space="preserve"> control on fluid storage and fluid quality control procedures</w:t>
      </w:r>
      <w:r w:rsidR="00E068F3">
        <w:rPr>
          <w:lang w:eastAsia="ru-RU"/>
        </w:rPr>
        <w:t>;</w:t>
      </w:r>
    </w:p>
    <w:p w:rsidR="00CE21B8" w:rsidRDefault="00CE21B8" w:rsidP="00656B03">
      <w:pPr>
        <w:pStyle w:val="Translation"/>
        <w:numPr>
          <w:ilvl w:val="0"/>
          <w:numId w:val="2"/>
        </w:numPr>
        <w:rPr>
          <w:lang w:eastAsia="ru-RU"/>
        </w:rPr>
      </w:pPr>
      <w:r>
        <w:rPr>
          <w:lang w:eastAsia="ru-RU"/>
        </w:rPr>
        <w:t xml:space="preserve">control on deicing equipment </w:t>
      </w:r>
      <w:r w:rsidR="005153D3">
        <w:rPr>
          <w:lang w:eastAsia="ru-RU"/>
        </w:rPr>
        <w:t>and vehicles</w:t>
      </w:r>
      <w:r w:rsidR="00E068F3">
        <w:rPr>
          <w:lang w:eastAsia="ru-RU"/>
        </w:rPr>
        <w:t xml:space="preserve"> in accordance with equipment and vehicles manufacturer requirements;</w:t>
      </w:r>
    </w:p>
    <w:p w:rsidR="00E068F3" w:rsidRPr="00E068F3" w:rsidRDefault="00E068F3" w:rsidP="00656B03">
      <w:pPr>
        <w:pStyle w:val="Translation"/>
        <w:numPr>
          <w:ilvl w:val="0"/>
          <w:numId w:val="2"/>
        </w:numPr>
        <w:rPr>
          <w:lang w:eastAsia="ru-RU"/>
        </w:rPr>
      </w:pPr>
      <w:r>
        <w:rPr>
          <w:lang w:eastAsia="ru-RU"/>
        </w:rPr>
        <w:t>performing of contamination check, post deicing/anti-icing check</w:t>
      </w:r>
      <w:r w:rsidRPr="00E068F3">
        <w:rPr>
          <w:lang w:eastAsia="ru-RU"/>
        </w:rPr>
        <w:t xml:space="preserve">, </w:t>
      </w:r>
      <w:r>
        <w:rPr>
          <w:lang w:eastAsia="ru-RU"/>
        </w:rPr>
        <w:t>fluid quality control by qualified staff in accordance with this document requirements;</w:t>
      </w:r>
    </w:p>
    <w:p w:rsidR="00E068F3" w:rsidRPr="00FA0168" w:rsidRDefault="00E068F3" w:rsidP="00656B03">
      <w:pPr>
        <w:pStyle w:val="Translation"/>
        <w:numPr>
          <w:ilvl w:val="0"/>
          <w:numId w:val="2"/>
        </w:numPr>
        <w:rPr>
          <w:lang w:eastAsia="ru-RU"/>
        </w:rPr>
      </w:pPr>
      <w:r>
        <w:rPr>
          <w:lang w:eastAsia="ru-RU"/>
        </w:rPr>
        <w:t>Audit findings corrective actions in time performing.</w:t>
      </w:r>
    </w:p>
    <w:p w:rsidR="00E526BC" w:rsidRPr="00FA0168" w:rsidRDefault="00E526BC" w:rsidP="00CE21B8">
      <w:pPr>
        <w:pStyle w:val="Translation"/>
        <w:ind w:left="502" w:firstLine="0"/>
        <w:rPr>
          <w:lang w:eastAsia="ru-RU"/>
        </w:rPr>
      </w:pPr>
    </w:p>
    <w:p w:rsidR="0073768B" w:rsidRPr="00FA0168" w:rsidRDefault="0073768B" w:rsidP="009A1F86">
      <w:pPr>
        <w:spacing w:after="200" w:line="276" w:lineRule="auto"/>
        <w:ind w:firstLine="0"/>
        <w:jc w:val="both"/>
        <w:rPr>
          <w:rFonts w:asciiTheme="majorHAnsi" w:eastAsia="Times New Roman" w:hAnsiTheme="majorHAnsi" w:cstheme="majorBidi"/>
          <w:b/>
          <w:bCs/>
          <w:sz w:val="32"/>
          <w:szCs w:val="32"/>
          <w:lang w:val="en-US" w:eastAsia="ru-RU"/>
        </w:rPr>
      </w:pPr>
      <w:r w:rsidRPr="00FA0168">
        <w:rPr>
          <w:rFonts w:eastAsia="Times New Roman"/>
          <w:lang w:val="en-US" w:eastAsia="ru-RU"/>
        </w:rPr>
        <w:br w:type="page"/>
      </w:r>
    </w:p>
    <w:p w:rsidR="00AD62CB" w:rsidRPr="009B2C65" w:rsidRDefault="00AD62CB" w:rsidP="009A1F86">
      <w:pPr>
        <w:pStyle w:val="1"/>
        <w:jc w:val="both"/>
        <w:rPr>
          <w:rFonts w:eastAsia="Times New Roman"/>
          <w:lang w:eastAsia="ru-RU"/>
        </w:rPr>
      </w:pPr>
      <w:bookmarkStart w:id="172" w:name="_Toc406321060"/>
      <w:r w:rsidRPr="009B2C65">
        <w:rPr>
          <w:rFonts w:eastAsia="Times New Roman"/>
          <w:lang w:eastAsia="ru-RU"/>
        </w:rPr>
        <w:t xml:space="preserve">Приложение </w:t>
      </w:r>
      <w:r w:rsidR="0073768B" w:rsidRPr="009B2C65">
        <w:rPr>
          <w:rFonts w:eastAsia="Times New Roman"/>
          <w:lang w:val="en-US" w:eastAsia="ru-RU"/>
        </w:rPr>
        <w:t>I</w:t>
      </w:r>
      <w:r w:rsidRPr="009B2C65">
        <w:rPr>
          <w:rFonts w:eastAsia="Times New Roman"/>
          <w:lang w:eastAsia="ru-RU"/>
        </w:rPr>
        <w:t xml:space="preserve">. Порядок </w:t>
      </w:r>
      <w:r w:rsidR="001A6986" w:rsidRPr="009B2C65">
        <w:rPr>
          <w:rFonts w:eastAsia="Times New Roman"/>
          <w:lang w:eastAsia="ru-RU"/>
        </w:rPr>
        <w:t>действия</w:t>
      </w:r>
      <w:r w:rsidRPr="009B2C65">
        <w:rPr>
          <w:rFonts w:eastAsia="Times New Roman"/>
          <w:lang w:eastAsia="ru-RU"/>
        </w:rPr>
        <w:t xml:space="preserve"> в аварийных ситуациях</w:t>
      </w:r>
      <w:bookmarkStart w:id="173" w:name="_Toc169373647"/>
      <w:bookmarkStart w:id="174" w:name="_Toc169444590"/>
      <w:bookmarkStart w:id="175" w:name="_Toc337326627"/>
      <w:bookmarkEnd w:id="172"/>
    </w:p>
    <w:p w:rsidR="00AD62CB" w:rsidRPr="009B2C65" w:rsidRDefault="00AD62CB" w:rsidP="009A1F86">
      <w:pPr>
        <w:pStyle w:val="2"/>
        <w:jc w:val="both"/>
        <w:rPr>
          <w:rFonts w:eastAsia="Times New Roman"/>
          <w:lang w:eastAsia="ru-RU"/>
        </w:rPr>
      </w:pPr>
      <w:bookmarkStart w:id="176" w:name="_Toc406321061"/>
      <w:r w:rsidRPr="009B2C65">
        <w:rPr>
          <w:rFonts w:eastAsia="Times New Roman"/>
          <w:lang w:eastAsia="ru-RU"/>
        </w:rPr>
        <w:t xml:space="preserve">1. Отказ систем деайсера </w:t>
      </w:r>
      <w:bookmarkEnd w:id="173"/>
      <w:bookmarkEnd w:id="174"/>
      <w:r w:rsidRPr="009B2C65">
        <w:rPr>
          <w:rFonts w:eastAsia="Times New Roman"/>
          <w:lang w:eastAsia="ru-RU"/>
        </w:rPr>
        <w:t>.</w:t>
      </w:r>
      <w:bookmarkEnd w:id="175"/>
      <w:bookmarkEnd w:id="176"/>
    </w:p>
    <w:p w:rsidR="00AD62CB" w:rsidRPr="009B2C65" w:rsidRDefault="00AD62CB" w:rsidP="009A1F86">
      <w:pPr>
        <w:jc w:val="both"/>
        <w:rPr>
          <w:rFonts w:eastAsia="Times New Roman" w:cs="Times New Roman"/>
          <w:szCs w:val="24"/>
          <w:lang w:eastAsia="ru-RU"/>
        </w:rPr>
      </w:pPr>
    </w:p>
    <w:p w:rsidR="00AD62CB" w:rsidRPr="009B2C65" w:rsidRDefault="00AD62CB" w:rsidP="009A1F86">
      <w:pPr>
        <w:ind w:firstLine="709"/>
        <w:jc w:val="both"/>
        <w:rPr>
          <w:rFonts w:eastAsia="Times New Roman" w:cs="Times New Roman"/>
          <w:szCs w:val="24"/>
          <w:lang w:eastAsia="ru-RU"/>
        </w:rPr>
      </w:pPr>
      <w:r w:rsidRPr="009B2C65">
        <w:rPr>
          <w:rFonts w:eastAsia="Times New Roman" w:cs="Times New Roman"/>
          <w:szCs w:val="24"/>
          <w:lang w:eastAsia="ru-RU"/>
        </w:rPr>
        <w:t>В случае выявления отказа систем деайсера оператор и водитель должны прекратить работу, поставить в известность ИТП ответственного за выпуск ВС, по его команде отъехать от ВС, поставить в известность начальника смены и диспетчера.</w:t>
      </w:r>
    </w:p>
    <w:p w:rsidR="00AD62CB" w:rsidRPr="009B2C65" w:rsidRDefault="00AD62CB" w:rsidP="009A1F86">
      <w:pPr>
        <w:ind w:firstLine="709"/>
        <w:jc w:val="both"/>
        <w:rPr>
          <w:rFonts w:eastAsia="Times New Roman" w:cs="Times New Roman"/>
          <w:szCs w:val="24"/>
          <w:lang w:eastAsia="ru-RU"/>
        </w:rPr>
      </w:pPr>
      <w:r w:rsidRPr="009B2C65">
        <w:rPr>
          <w:rFonts w:eastAsia="Times New Roman" w:cs="Times New Roman"/>
          <w:szCs w:val="24"/>
          <w:lang w:eastAsia="ru-RU"/>
        </w:rPr>
        <w:t>Для привлечения внимания к нештатной ситуации, водитель должен включить аварийную сигнализацию и подавать звуковые сигналы.</w:t>
      </w:r>
    </w:p>
    <w:p w:rsidR="00AD62CB" w:rsidRPr="009B2C65" w:rsidRDefault="00AD62CB" w:rsidP="009A1F86">
      <w:pPr>
        <w:ind w:firstLine="709"/>
        <w:jc w:val="both"/>
        <w:rPr>
          <w:rFonts w:eastAsia="Times New Roman" w:cs="Times New Roman"/>
          <w:szCs w:val="24"/>
          <w:lang w:eastAsia="ru-RU"/>
        </w:rPr>
      </w:pPr>
      <w:r w:rsidRPr="009B2C65">
        <w:rPr>
          <w:rFonts w:eastAsia="Times New Roman" w:cs="Times New Roman"/>
          <w:szCs w:val="24"/>
          <w:lang w:eastAsia="ru-RU"/>
        </w:rPr>
        <w:t>В случае потери двухсторонней связи между водителем и оператором, работа должна быть безопасно прекращена и деайсер с дополнительными предосторожностями должен быть убран из зоны обслуживания ВС. При отсутствии связи водитель при любых обстоятельствах не должен двигаться в сторону ВС.</w:t>
      </w:r>
    </w:p>
    <w:p w:rsidR="00AD62CB" w:rsidRPr="009B2C65" w:rsidRDefault="00AD62CB" w:rsidP="009A1F86">
      <w:pPr>
        <w:ind w:firstLine="709"/>
        <w:jc w:val="both"/>
        <w:rPr>
          <w:rFonts w:eastAsia="Times New Roman" w:cs="Times New Roman"/>
          <w:szCs w:val="24"/>
          <w:lang w:eastAsia="ru-RU"/>
        </w:rPr>
      </w:pPr>
      <w:r w:rsidRPr="009B2C65">
        <w:rPr>
          <w:rFonts w:eastAsia="Times New Roman" w:cs="Times New Roman"/>
          <w:szCs w:val="24"/>
          <w:lang w:eastAsia="ru-RU"/>
        </w:rPr>
        <w:t>В случае если отказала система опускания кабины оператора, водитель, при наличии возможности, должен выехать из зоны обслуживания ВС, сообщить диспетчеру и начальнику смены. Далее оператор или водитель должны воспользоваться системой аварийного управления стелой или вызвать бригаду ремонта. В случае если отказ произошел около самолета, и у деайсера нет возможности для движения, аварийная система должна использоваться для опускания оператора с  максимальной осторожностью, чтобы избежать повреждения ВС.</w:t>
      </w:r>
    </w:p>
    <w:p w:rsidR="00AD62CB" w:rsidRPr="009B2C65" w:rsidRDefault="00AD62CB" w:rsidP="009A1F86">
      <w:pPr>
        <w:ind w:firstLine="709"/>
        <w:jc w:val="both"/>
        <w:rPr>
          <w:rFonts w:eastAsia="Times New Roman" w:cs="Times New Roman"/>
          <w:szCs w:val="24"/>
          <w:lang w:eastAsia="ru-RU"/>
        </w:rPr>
      </w:pPr>
      <w:r w:rsidRPr="009B2C65">
        <w:rPr>
          <w:rFonts w:eastAsia="Times New Roman" w:cs="Times New Roman"/>
          <w:szCs w:val="24"/>
          <w:lang w:eastAsia="ru-RU"/>
        </w:rPr>
        <w:t>Диспетчер направляет для продолжения работ другой деайсер и ставит в известность начальника смены и своего руководителя.</w:t>
      </w:r>
    </w:p>
    <w:p w:rsidR="00AD62CB" w:rsidRPr="009B2C65" w:rsidRDefault="00AD62CB" w:rsidP="009A1F86">
      <w:pPr>
        <w:ind w:firstLine="709"/>
        <w:jc w:val="both"/>
        <w:rPr>
          <w:rFonts w:eastAsia="Times New Roman" w:cs="Times New Roman"/>
          <w:szCs w:val="24"/>
          <w:lang w:eastAsia="ru-RU"/>
        </w:rPr>
      </w:pPr>
      <w:r w:rsidRPr="009B2C65">
        <w:rPr>
          <w:rFonts w:eastAsia="Times New Roman" w:cs="Times New Roman"/>
          <w:szCs w:val="24"/>
          <w:lang w:eastAsia="ru-RU"/>
        </w:rPr>
        <w:t>Начальник смены должен прибыть на место выполнения работ, совместно с ИТП ответственным за выпуск ВС принять решение о:</w:t>
      </w:r>
    </w:p>
    <w:p w:rsidR="00AD62CB" w:rsidRPr="009B2C65" w:rsidRDefault="00AD62CB"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Возможности продолжении выполнения работ другим деайсером либо выполнения работ по обработке ВС с начала.</w:t>
      </w:r>
    </w:p>
    <w:p w:rsidR="00AD62CB" w:rsidRPr="009B2C65" w:rsidRDefault="00AD62CB"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Необходимости дополнительных мер по эвакуации деайсера или обеспечения безопасности персонала</w:t>
      </w:r>
    </w:p>
    <w:p w:rsidR="00AD62CB" w:rsidRPr="005D3615" w:rsidRDefault="00D136AA"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Принятии решения о ремонте деайсера</w:t>
      </w:r>
      <w:r w:rsidR="00AD62CB" w:rsidRPr="009B2C65">
        <w:rPr>
          <w:rFonts w:eastAsia="Times New Roman" w:cs="Times New Roman"/>
          <w:szCs w:val="24"/>
          <w:lang w:eastAsia="ru-RU"/>
        </w:rPr>
        <w:t>.</w:t>
      </w:r>
    </w:p>
    <w:p w:rsidR="005D3615" w:rsidRPr="0064784E" w:rsidRDefault="005D3615" w:rsidP="005D3615">
      <w:pPr>
        <w:pStyle w:val="Translation"/>
      </w:pPr>
      <w:r w:rsidRPr="0064784E">
        <w:t>In case Deicer’s systems failures, the sprayer and driver shall the stop operation and inform persons responsible for post deicing check technical specialist and at the command of him drive the vehicle off the airplane, inform dispatcher and shift leader.</w:t>
      </w:r>
    </w:p>
    <w:p w:rsidR="005D3615" w:rsidRPr="0064784E" w:rsidRDefault="005D3615" w:rsidP="005D3615">
      <w:pPr>
        <w:pStyle w:val="Translation"/>
      </w:pPr>
      <w:r w:rsidRPr="0064784E">
        <w:t>To attract attention to an emergency situation, driver shall switch on the vehicle emergency lights and beep noise.</w:t>
      </w:r>
    </w:p>
    <w:p w:rsidR="005D3615" w:rsidRPr="0064784E" w:rsidRDefault="005D3615" w:rsidP="005D3615">
      <w:pPr>
        <w:pStyle w:val="Translation"/>
      </w:pPr>
      <w:r w:rsidRPr="0064784E">
        <w:t>I case connection between sprayer and driver lost, operations shall be safely stopped and the vehicle with additional precautions shall be driven off the airplane. Until connection has been resumed, the driver  shall not drive towards the airplane.</w:t>
      </w:r>
    </w:p>
    <w:p w:rsidR="005D3615" w:rsidRPr="0064784E" w:rsidRDefault="005D3615" w:rsidP="005D3615">
      <w:pPr>
        <w:pStyle w:val="Translation"/>
      </w:pPr>
      <w:r w:rsidRPr="0064784E">
        <w:t xml:space="preserve">In case of sprayer cabin descending failures, the driver in case of possibility shall drive the vehicle off the airplane and inform dispatcher and shift leader. Than sprayer or driver shall use cabin emergency descending vehicle system or request for a vehicle service specialists. In case of the same situation near the airplane and have no possibility to drive the vehicle off the airplane, cabin emergency descending vehicle system shall be used with maximum precautions to prevent airplane damage. </w:t>
      </w:r>
    </w:p>
    <w:p w:rsidR="005D3615" w:rsidRPr="0064784E" w:rsidRDefault="005D3615" w:rsidP="005D3615">
      <w:pPr>
        <w:pStyle w:val="Translation"/>
      </w:pPr>
      <w:r w:rsidRPr="0064784E">
        <w:t>Dispatcher shall request for other deicers to continue deicing/anti-icing procedures and inform his manager.</w:t>
      </w:r>
    </w:p>
    <w:p w:rsidR="005D3615" w:rsidRPr="0064784E" w:rsidRDefault="005D3615" w:rsidP="005D3615">
      <w:pPr>
        <w:pStyle w:val="Translation"/>
      </w:pPr>
      <w:r w:rsidRPr="0064784E">
        <w:t>Shift leader together with person responsible for post deicing check technical specialist shall make a decision about:</w:t>
      </w:r>
    </w:p>
    <w:p w:rsidR="005D3615" w:rsidRPr="0064784E" w:rsidRDefault="005D3615" w:rsidP="00656B03">
      <w:pPr>
        <w:pStyle w:val="Translation"/>
        <w:numPr>
          <w:ilvl w:val="0"/>
          <w:numId w:val="2"/>
        </w:numPr>
        <w:rPr>
          <w:lang w:eastAsia="ru-RU"/>
        </w:rPr>
      </w:pPr>
      <w:r w:rsidRPr="0064784E">
        <w:rPr>
          <w:lang w:eastAsia="ru-RU"/>
        </w:rPr>
        <w:t>Continuing deicing/anti-icing operations with other deicer or making deicing/anti-icing procedures from the beginning.</w:t>
      </w:r>
    </w:p>
    <w:p w:rsidR="005D3615" w:rsidRPr="0064784E" w:rsidRDefault="005D3615" w:rsidP="00656B03">
      <w:pPr>
        <w:pStyle w:val="Translation"/>
        <w:numPr>
          <w:ilvl w:val="0"/>
          <w:numId w:val="2"/>
        </w:numPr>
        <w:rPr>
          <w:lang w:eastAsia="ru-RU"/>
        </w:rPr>
      </w:pPr>
      <w:r w:rsidRPr="0064784E">
        <w:rPr>
          <w:lang w:eastAsia="ru-RU"/>
        </w:rPr>
        <w:t xml:space="preserve">Additional </w:t>
      </w:r>
      <w:r w:rsidRPr="005D3615">
        <w:rPr>
          <w:lang w:eastAsia="ru-RU"/>
        </w:rPr>
        <w:t>measure</w:t>
      </w:r>
      <w:r w:rsidRPr="0064784E">
        <w:rPr>
          <w:lang w:eastAsia="ru-RU"/>
        </w:rPr>
        <w:t>s necessarily for drive the vehicle off the airplane or personal safety.</w:t>
      </w:r>
    </w:p>
    <w:p w:rsidR="005D3615" w:rsidRPr="0064784E" w:rsidRDefault="005D3615" w:rsidP="00656B03">
      <w:pPr>
        <w:pStyle w:val="Translation"/>
        <w:numPr>
          <w:ilvl w:val="0"/>
          <w:numId w:val="2"/>
        </w:numPr>
        <w:rPr>
          <w:lang w:eastAsia="ru-RU"/>
        </w:rPr>
      </w:pPr>
      <w:r>
        <w:rPr>
          <w:lang w:eastAsia="ru-RU"/>
        </w:rPr>
        <w:t>Vehicle</w:t>
      </w:r>
      <w:r w:rsidRPr="0064784E">
        <w:rPr>
          <w:lang w:eastAsia="ru-RU"/>
        </w:rPr>
        <w:t xml:space="preserve"> reparation.</w:t>
      </w:r>
    </w:p>
    <w:p w:rsidR="00AD62CB" w:rsidRPr="009B2C65" w:rsidRDefault="00AD62CB" w:rsidP="009A1F86">
      <w:pPr>
        <w:ind w:left="709"/>
        <w:jc w:val="both"/>
        <w:rPr>
          <w:rFonts w:eastAsia="Times New Roman" w:cs="Times New Roman"/>
          <w:szCs w:val="24"/>
          <w:lang w:eastAsia="ru-RU"/>
        </w:rPr>
      </w:pPr>
    </w:p>
    <w:p w:rsidR="00AD62CB" w:rsidRPr="009B2C65" w:rsidRDefault="00AD62CB" w:rsidP="009A1F86">
      <w:pPr>
        <w:pStyle w:val="2"/>
        <w:jc w:val="both"/>
        <w:rPr>
          <w:rFonts w:eastAsia="Times New Roman"/>
          <w:lang w:eastAsia="ru-RU"/>
        </w:rPr>
      </w:pPr>
      <w:bookmarkStart w:id="177" w:name="_Toc406321062"/>
      <w:r w:rsidRPr="009B2C65">
        <w:rPr>
          <w:rFonts w:eastAsia="Times New Roman"/>
          <w:lang w:eastAsia="ru-RU"/>
        </w:rPr>
        <w:t>2. Выявление отрицательных  результатов анализов ПОЖ.</w:t>
      </w:r>
      <w:bookmarkEnd w:id="177"/>
    </w:p>
    <w:p w:rsidR="00AD62CB" w:rsidRPr="009B2C65" w:rsidRDefault="00AD62CB" w:rsidP="009A1F86">
      <w:pPr>
        <w:jc w:val="both"/>
        <w:rPr>
          <w:rFonts w:eastAsia="Times New Roman" w:cs="Times New Roman"/>
          <w:szCs w:val="24"/>
          <w:lang w:eastAsia="ru-RU"/>
        </w:rPr>
      </w:pPr>
    </w:p>
    <w:p w:rsidR="00AD62CB" w:rsidRPr="009B2C65" w:rsidRDefault="00AD62CB" w:rsidP="009A1F86">
      <w:pPr>
        <w:ind w:firstLine="709"/>
        <w:jc w:val="both"/>
        <w:rPr>
          <w:rFonts w:eastAsia="Times New Roman" w:cs="Times New Roman"/>
          <w:szCs w:val="24"/>
          <w:lang w:eastAsia="ru-RU"/>
        </w:rPr>
      </w:pPr>
      <w:r w:rsidRPr="009B2C65">
        <w:rPr>
          <w:rFonts w:eastAsia="Times New Roman" w:cs="Times New Roman"/>
          <w:szCs w:val="24"/>
          <w:lang w:eastAsia="ru-RU"/>
        </w:rPr>
        <w:t>В случае выявления несоответствия требованиям показателей качества ПОЖ из баков или форсунки деайсера, деайсер должен быть немедленно отстранен от работ по обработке ВС и направлен в ремонт, либо на замену ПОЖ в баках. В случае если есть основания полагать, что несоответствие качества ПОЖ в баках деайсеров явилось следствием их заправки на складе, начальник смены должен немедленно поставить в известность начальника склада, который должен произвести лабораторный анализ качества ПОЖ в резервуаре склада.</w:t>
      </w:r>
    </w:p>
    <w:p w:rsidR="00AD62CB" w:rsidRPr="00E074AD" w:rsidRDefault="00AD62CB" w:rsidP="009A1F86">
      <w:pPr>
        <w:ind w:firstLine="709"/>
        <w:jc w:val="both"/>
        <w:rPr>
          <w:rFonts w:eastAsia="Times New Roman" w:cs="Times New Roman"/>
          <w:szCs w:val="24"/>
          <w:lang w:eastAsia="ru-RU"/>
        </w:rPr>
      </w:pPr>
      <w:r w:rsidRPr="009B2C65">
        <w:rPr>
          <w:rFonts w:eastAsia="Times New Roman" w:cs="Times New Roman"/>
          <w:szCs w:val="24"/>
          <w:lang w:eastAsia="ru-RU"/>
        </w:rPr>
        <w:t>В случае выявления несоответствия требованиям показателей качества ПОЖ в складской емкости, выдача ПОЖ из данной емкости должна быть немедленно прекращена. В случае если из данной емкости уже производилась выдача ПОЖ в деайсеры, начальник смены должен быть немедленно поставлен в известность с целью организации контроля качества ПОЖ в баках  таких деайсеров.</w:t>
      </w:r>
    </w:p>
    <w:p w:rsidR="005D3615" w:rsidRPr="005D3615" w:rsidRDefault="005D3615" w:rsidP="005D3615">
      <w:pPr>
        <w:pStyle w:val="Translation"/>
        <w:rPr>
          <w:rFonts w:eastAsia="Times New Roman" w:cs="Times New Roman"/>
          <w:szCs w:val="24"/>
          <w:lang w:eastAsia="ru-RU"/>
        </w:rPr>
      </w:pPr>
      <w:r w:rsidRPr="0064784E">
        <w:t>In case of not approved results of fluid samples from vehicle’s tanks or nozzles, vehicles used must be immediately stopped and it shall be repaired, or fluid in the tanks shall be changed. If there is chance that bad quality of the fluid may be result of filling bad quality fluid from the fluid storage tanks, shift leader shall immediately inform storage manager, who will make laboratory checks of fluid samples from the storage tanks.</w:t>
      </w:r>
    </w:p>
    <w:p w:rsidR="00AD62CB" w:rsidRDefault="005D3615" w:rsidP="005D3615">
      <w:pPr>
        <w:pStyle w:val="Translation"/>
        <w:rPr>
          <w:rFonts w:asciiTheme="majorHAnsi" w:eastAsia="Times New Roman" w:hAnsiTheme="majorHAnsi" w:cstheme="majorBidi"/>
          <w:b/>
          <w:bCs/>
          <w:i w:val="0"/>
          <w:sz w:val="26"/>
          <w:szCs w:val="26"/>
          <w:lang w:val="ru-RU" w:eastAsia="ru-RU"/>
        </w:rPr>
      </w:pPr>
      <w:bookmarkStart w:id="178" w:name="_Toc337326629"/>
      <w:r w:rsidRPr="0064784E">
        <w:t>In case not approved results of fluid samples from the storage tank, filling deicers tanks from this storage tank must be immediately stopped. I case of any vehicle has been filled from this storage tank, shift leader must be immediately informed of the fluid quality in those vehicles tanks</w:t>
      </w:r>
      <w:r w:rsidR="00AD62CB" w:rsidRPr="005D3615">
        <w:rPr>
          <w:rFonts w:eastAsia="Times New Roman"/>
          <w:lang w:eastAsia="ru-RU"/>
        </w:rPr>
        <w:br w:type="page"/>
      </w:r>
      <w:r w:rsidR="00AD62CB" w:rsidRPr="00E074AD">
        <w:rPr>
          <w:rFonts w:asciiTheme="majorHAnsi" w:eastAsia="Times New Roman" w:hAnsiTheme="majorHAnsi" w:cstheme="majorBidi"/>
          <w:b/>
          <w:bCs/>
          <w:i w:val="0"/>
          <w:sz w:val="26"/>
          <w:szCs w:val="26"/>
          <w:lang w:eastAsia="ru-RU"/>
        </w:rPr>
        <w:t xml:space="preserve">3. </w:t>
      </w:r>
      <w:r w:rsidR="00AD62CB" w:rsidRPr="00124C60">
        <w:rPr>
          <w:rFonts w:asciiTheme="majorHAnsi" w:eastAsia="Times New Roman" w:hAnsiTheme="majorHAnsi" w:cstheme="majorBidi"/>
          <w:b/>
          <w:bCs/>
          <w:i w:val="0"/>
          <w:sz w:val="26"/>
          <w:szCs w:val="26"/>
          <w:lang w:val="ru-RU" w:eastAsia="ru-RU"/>
        </w:rPr>
        <w:t xml:space="preserve">Действия в случае возникновения авиационного события </w:t>
      </w:r>
      <w:r w:rsidR="00124C60">
        <w:rPr>
          <w:rFonts w:asciiTheme="majorHAnsi" w:eastAsia="Times New Roman" w:hAnsiTheme="majorHAnsi" w:cstheme="majorBidi"/>
          <w:b/>
          <w:bCs/>
          <w:i w:val="0"/>
          <w:sz w:val="26"/>
          <w:szCs w:val="26"/>
          <w:lang w:val="ru-RU" w:eastAsia="ru-RU"/>
        </w:rPr>
        <w:t xml:space="preserve">которое может быть </w:t>
      </w:r>
      <w:r w:rsidR="00AD62CB" w:rsidRPr="00124C60">
        <w:rPr>
          <w:rFonts w:asciiTheme="majorHAnsi" w:eastAsia="Times New Roman" w:hAnsiTheme="majorHAnsi" w:cstheme="majorBidi"/>
          <w:b/>
          <w:bCs/>
          <w:i w:val="0"/>
          <w:sz w:val="26"/>
          <w:szCs w:val="26"/>
          <w:lang w:val="ru-RU" w:eastAsia="ru-RU"/>
        </w:rPr>
        <w:t xml:space="preserve">связано </w:t>
      </w:r>
      <w:r w:rsidR="00124C60">
        <w:rPr>
          <w:rFonts w:asciiTheme="majorHAnsi" w:eastAsia="Times New Roman" w:hAnsiTheme="majorHAnsi" w:cstheme="majorBidi"/>
          <w:b/>
          <w:bCs/>
          <w:i w:val="0"/>
          <w:sz w:val="26"/>
          <w:szCs w:val="26"/>
          <w:lang w:val="ru-RU" w:eastAsia="ru-RU"/>
        </w:rPr>
        <w:t>обработкой данного</w:t>
      </w:r>
      <w:r w:rsidR="00AD62CB" w:rsidRPr="00124C60">
        <w:rPr>
          <w:rFonts w:asciiTheme="majorHAnsi" w:eastAsia="Times New Roman" w:hAnsiTheme="majorHAnsi" w:cstheme="majorBidi"/>
          <w:b/>
          <w:bCs/>
          <w:i w:val="0"/>
          <w:sz w:val="26"/>
          <w:szCs w:val="26"/>
          <w:lang w:val="ru-RU" w:eastAsia="ru-RU"/>
        </w:rPr>
        <w:t xml:space="preserve"> </w:t>
      </w:r>
      <w:r w:rsidR="00124C60" w:rsidRPr="00124C60">
        <w:rPr>
          <w:rFonts w:asciiTheme="majorHAnsi" w:eastAsia="Times New Roman" w:hAnsiTheme="majorHAnsi" w:cstheme="majorBidi"/>
          <w:b/>
          <w:bCs/>
          <w:i w:val="0"/>
          <w:sz w:val="26"/>
          <w:szCs w:val="26"/>
          <w:lang w:val="ru-RU" w:eastAsia="ru-RU"/>
        </w:rPr>
        <w:t xml:space="preserve">ВС </w:t>
      </w:r>
      <w:r w:rsidR="00AD62CB" w:rsidRPr="00124C60">
        <w:rPr>
          <w:rFonts w:asciiTheme="majorHAnsi" w:eastAsia="Times New Roman" w:hAnsiTheme="majorHAnsi" w:cstheme="majorBidi"/>
          <w:b/>
          <w:bCs/>
          <w:i w:val="0"/>
          <w:sz w:val="26"/>
          <w:szCs w:val="26"/>
          <w:lang w:val="ru-RU" w:eastAsia="ru-RU"/>
        </w:rPr>
        <w:t>от обледенения.</w:t>
      </w:r>
      <w:bookmarkEnd w:id="178"/>
    </w:p>
    <w:p w:rsidR="00124C60" w:rsidRPr="00124C60" w:rsidRDefault="00124C60" w:rsidP="005D3615">
      <w:pPr>
        <w:pStyle w:val="Translation"/>
        <w:rPr>
          <w:rFonts w:asciiTheme="majorHAnsi" w:eastAsia="Times New Roman" w:hAnsiTheme="majorHAnsi" w:cstheme="majorBidi"/>
          <w:b/>
          <w:bCs/>
          <w:i w:val="0"/>
          <w:sz w:val="26"/>
          <w:szCs w:val="26"/>
          <w:lang w:eastAsia="ru-RU"/>
        </w:rPr>
      </w:pPr>
      <w:r w:rsidRPr="005F699C">
        <w:t>Activity in case of airplane incident or accident associated with icing up of deiced/anti-iced airplane</w:t>
      </w:r>
      <w:r w:rsidRPr="00124C60">
        <w:t>.</w:t>
      </w:r>
    </w:p>
    <w:p w:rsidR="00AD62CB" w:rsidRDefault="00AD62CB" w:rsidP="009A1F86">
      <w:pPr>
        <w:ind w:firstLine="709"/>
        <w:jc w:val="both"/>
        <w:rPr>
          <w:rFonts w:eastAsia="Times New Roman" w:cs="Times New Roman"/>
          <w:szCs w:val="24"/>
          <w:lang w:eastAsia="ru-RU"/>
        </w:rPr>
      </w:pPr>
      <w:r w:rsidRPr="009B2C65">
        <w:rPr>
          <w:rFonts w:eastAsia="Times New Roman" w:cs="Times New Roman"/>
          <w:szCs w:val="24"/>
          <w:lang w:eastAsia="ru-RU"/>
        </w:rPr>
        <w:t>В случае возникновения авиационного события, которое может быть связано с обледенением ВС, противообледенительная обработка которого производилась,  должны быть немедленно выполнены следующие действия:</w:t>
      </w:r>
    </w:p>
    <w:p w:rsidR="00124C60" w:rsidRPr="00124C60" w:rsidRDefault="00124C60" w:rsidP="00124C60">
      <w:pPr>
        <w:pStyle w:val="Translation"/>
        <w:rPr>
          <w:rFonts w:eastAsia="Times New Roman" w:cs="Times New Roman"/>
          <w:szCs w:val="24"/>
          <w:lang w:eastAsia="ru-RU"/>
        </w:rPr>
      </w:pPr>
      <w:r w:rsidRPr="0064784E">
        <w:t>In case of airplane incident or accident associated with icing up of deiced/anti-iced airplane follow activity should be performed:</w:t>
      </w:r>
    </w:p>
    <w:p w:rsidR="00AD62CB" w:rsidRDefault="00AD62CB" w:rsidP="009A1F86">
      <w:pPr>
        <w:ind w:firstLine="709"/>
        <w:jc w:val="both"/>
        <w:rPr>
          <w:rFonts w:eastAsia="Times New Roman" w:cs="Times New Roman"/>
          <w:szCs w:val="24"/>
          <w:lang w:eastAsia="ru-RU"/>
        </w:rPr>
      </w:pPr>
      <w:r w:rsidRPr="009B2C65">
        <w:rPr>
          <w:rFonts w:eastAsia="Times New Roman" w:cs="Times New Roman"/>
          <w:szCs w:val="24"/>
          <w:lang w:eastAsia="ru-RU"/>
        </w:rPr>
        <w:t xml:space="preserve">1. Остановлена работа деайсера, из которого производилась противообледенительная обработка ВС. Комиссией должен быть произведен отбор проб ПОЖ (по три пробы для анализа в:  1.  ГосНИИГА,  2. лаборатории Аэропорта,  3. арбитражная) из:  1) ПОЖ </w:t>
      </w:r>
      <w:r w:rsidR="00ED1ADF" w:rsidRPr="009B2C65">
        <w:rPr>
          <w:rFonts w:eastAsia="Times New Roman" w:cs="Times New Roman"/>
          <w:szCs w:val="24"/>
          <w:lang w:eastAsia="ru-RU"/>
        </w:rPr>
        <w:t>Тип-I,  бак деайсера , 2) ПОЖ Тип-</w:t>
      </w:r>
      <w:r w:rsidRPr="009B2C65">
        <w:rPr>
          <w:rFonts w:eastAsia="Times New Roman" w:cs="Times New Roman"/>
          <w:szCs w:val="24"/>
          <w:lang w:eastAsia="ru-RU"/>
        </w:rPr>
        <w:t>IV</w:t>
      </w:r>
      <w:r w:rsidR="0097418E" w:rsidRPr="009B2C65">
        <w:rPr>
          <w:rFonts w:eastAsia="Times New Roman" w:cs="Times New Roman"/>
          <w:szCs w:val="24"/>
          <w:lang w:eastAsia="ru-RU"/>
        </w:rPr>
        <w:t xml:space="preserve"> (</w:t>
      </w:r>
      <w:r w:rsidR="0097418E" w:rsidRPr="009B2C65">
        <w:rPr>
          <w:rFonts w:eastAsia="Times New Roman" w:cs="Times New Roman"/>
          <w:szCs w:val="24"/>
          <w:lang w:val="en-US" w:eastAsia="ru-RU"/>
        </w:rPr>
        <w:t>II</w:t>
      </w:r>
      <w:r w:rsidR="0097418E" w:rsidRPr="009B2C65">
        <w:rPr>
          <w:rFonts w:eastAsia="Times New Roman" w:cs="Times New Roman"/>
          <w:szCs w:val="24"/>
          <w:lang w:eastAsia="ru-RU"/>
        </w:rPr>
        <w:t>)</w:t>
      </w:r>
      <w:r w:rsidRPr="009B2C65">
        <w:rPr>
          <w:rFonts w:eastAsia="Times New Roman" w:cs="Times New Roman"/>
          <w:szCs w:val="24"/>
          <w:lang w:eastAsia="ru-RU"/>
        </w:rPr>
        <w:t xml:space="preserve">,  бак деайсера  3) Вода,  бак деайсера, 4) ПОЖ </w:t>
      </w:r>
      <w:r w:rsidR="008D67FC" w:rsidRPr="009B2C65">
        <w:rPr>
          <w:rFonts w:eastAsia="Times New Roman" w:cs="Times New Roman"/>
          <w:szCs w:val="24"/>
          <w:lang w:eastAsia="ru-RU"/>
        </w:rPr>
        <w:t>Тип-</w:t>
      </w:r>
      <w:r w:rsidRPr="009B2C65">
        <w:rPr>
          <w:rFonts w:eastAsia="Times New Roman" w:cs="Times New Roman"/>
          <w:szCs w:val="24"/>
          <w:lang w:eastAsia="ru-RU"/>
        </w:rPr>
        <w:t>IV</w:t>
      </w:r>
      <w:r w:rsidR="0097418E" w:rsidRPr="009B2C65">
        <w:rPr>
          <w:rFonts w:eastAsia="Times New Roman" w:cs="Times New Roman"/>
          <w:szCs w:val="24"/>
          <w:lang w:eastAsia="ru-RU"/>
        </w:rPr>
        <w:t xml:space="preserve"> (</w:t>
      </w:r>
      <w:r w:rsidR="0097418E" w:rsidRPr="009B2C65">
        <w:rPr>
          <w:rFonts w:eastAsia="Times New Roman" w:cs="Times New Roman"/>
          <w:szCs w:val="24"/>
          <w:lang w:val="en-US" w:eastAsia="ru-RU"/>
        </w:rPr>
        <w:t>II</w:t>
      </w:r>
      <w:r w:rsidR="0097418E" w:rsidRPr="009B2C65">
        <w:rPr>
          <w:rFonts w:eastAsia="Times New Roman" w:cs="Times New Roman"/>
          <w:szCs w:val="24"/>
          <w:lang w:eastAsia="ru-RU"/>
        </w:rPr>
        <w:t>)</w:t>
      </w:r>
      <w:r w:rsidRPr="009B2C65">
        <w:rPr>
          <w:rFonts w:eastAsia="Times New Roman" w:cs="Times New Roman"/>
          <w:szCs w:val="24"/>
          <w:lang w:eastAsia="ru-RU"/>
        </w:rPr>
        <w:t xml:space="preserve">,  форсунка деайсера, 5) Смесь ПОЖ </w:t>
      </w:r>
      <w:r w:rsidR="008D67FC" w:rsidRPr="009B2C65">
        <w:rPr>
          <w:rFonts w:eastAsia="Times New Roman" w:cs="Times New Roman"/>
          <w:szCs w:val="24"/>
          <w:lang w:eastAsia="ru-RU"/>
        </w:rPr>
        <w:t>Тип-</w:t>
      </w:r>
      <w:r w:rsidRPr="009B2C65">
        <w:rPr>
          <w:rFonts w:eastAsia="Times New Roman" w:cs="Times New Roman"/>
          <w:szCs w:val="24"/>
          <w:lang w:eastAsia="ru-RU"/>
        </w:rPr>
        <w:t>I с водой из форсунки деайсера в примененной при обработке ВС концентрации. Деайсер может быть допущен к работе или заправлен жидкостью только с разрешения председателя комиссии по расследованию события.</w:t>
      </w:r>
    </w:p>
    <w:p w:rsidR="00124C60" w:rsidRPr="0064784E" w:rsidRDefault="00124C60" w:rsidP="00124C60">
      <w:pPr>
        <w:pStyle w:val="Translation"/>
      </w:pPr>
      <w:r w:rsidRPr="0064784E">
        <w:t>Using of used deicing/anti-icing vehicle should be stopped. Three sets of fluid samples (1- for GosNIIGA, 2- airport laboratory, 3 – reserve) should be performed from: 1) From Type I fluid vehicle tank 2) from Type IV fluid vehicle tank 3) From water vehicle tank 4) Type Iv fluid from the nozzle 5) Type I/water used mixture from the nozzle.</w:t>
      </w:r>
    </w:p>
    <w:p w:rsidR="00124C60" w:rsidRPr="00124C60" w:rsidRDefault="00124C60" w:rsidP="00124C60">
      <w:pPr>
        <w:pStyle w:val="Translation"/>
        <w:rPr>
          <w:rFonts w:eastAsia="Times New Roman" w:cs="Times New Roman"/>
          <w:szCs w:val="24"/>
          <w:lang w:eastAsia="ru-RU"/>
        </w:rPr>
      </w:pPr>
      <w:r w:rsidRPr="0064784E">
        <w:t>The vehicle can be released to service under airplane flight safety inspection permi</w:t>
      </w:r>
      <w:r>
        <w:t>ss</w:t>
      </w:r>
      <w:r w:rsidRPr="0064784E">
        <w:t>ion.</w:t>
      </w:r>
    </w:p>
    <w:p w:rsidR="00AD62CB" w:rsidRPr="009B2C65" w:rsidRDefault="00AD62CB" w:rsidP="009A1F86">
      <w:pPr>
        <w:ind w:firstLine="709"/>
        <w:jc w:val="both"/>
        <w:rPr>
          <w:rFonts w:eastAsia="Times New Roman" w:cs="Times New Roman"/>
          <w:szCs w:val="24"/>
          <w:lang w:eastAsia="ru-RU"/>
        </w:rPr>
      </w:pPr>
      <w:r w:rsidRPr="009B2C65">
        <w:rPr>
          <w:rFonts w:eastAsia="Times New Roman" w:cs="Times New Roman"/>
          <w:szCs w:val="24"/>
          <w:lang w:eastAsia="ru-RU"/>
        </w:rPr>
        <w:t>2. Произведен внеочередной контроль ПОЖ на концентрацию из всех работающих деайсеров.</w:t>
      </w:r>
    </w:p>
    <w:p w:rsidR="00124C60" w:rsidRPr="00124C60" w:rsidRDefault="00124C60" w:rsidP="00124C60">
      <w:pPr>
        <w:pStyle w:val="Translation"/>
        <w:rPr>
          <w:rFonts w:eastAsia="Times New Roman" w:cs="Times New Roman"/>
          <w:szCs w:val="24"/>
          <w:lang w:eastAsia="ru-RU"/>
        </w:rPr>
      </w:pPr>
      <w:r w:rsidRPr="0064784E">
        <w:t>All vehicle additional daily fluid concentration check should be performed</w:t>
      </w:r>
    </w:p>
    <w:p w:rsidR="00AD62CB" w:rsidRDefault="00AD62CB" w:rsidP="009A1F86">
      <w:pPr>
        <w:ind w:firstLine="709"/>
        <w:jc w:val="both"/>
        <w:rPr>
          <w:rFonts w:eastAsia="Times New Roman" w:cs="Times New Roman"/>
          <w:szCs w:val="24"/>
          <w:lang w:eastAsia="ru-RU"/>
        </w:rPr>
      </w:pPr>
      <w:r w:rsidRPr="009B2C65">
        <w:rPr>
          <w:rFonts w:eastAsia="Times New Roman" w:cs="Times New Roman"/>
          <w:szCs w:val="24"/>
          <w:lang w:eastAsia="ru-RU"/>
        </w:rPr>
        <w:t xml:space="preserve">3. Комиссией должен быть произведен отбор ПОЖ (по три пробы для анализа в: 1.  ГосНИИГА,  2. лаборатории </w:t>
      </w:r>
      <w:r w:rsidR="001B02B7">
        <w:rPr>
          <w:rFonts w:eastAsia="Times New Roman" w:cs="Times New Roman"/>
          <w:szCs w:val="24"/>
          <w:lang w:eastAsia="ru-RU"/>
        </w:rPr>
        <w:t>а</w:t>
      </w:r>
      <w:r w:rsidRPr="009B2C65">
        <w:rPr>
          <w:rFonts w:eastAsia="Times New Roman" w:cs="Times New Roman"/>
          <w:szCs w:val="24"/>
          <w:lang w:eastAsia="ru-RU"/>
        </w:rPr>
        <w:t>эропорта,  3. арбитражная) из баков деайсеров и складских резервуаров из которых производилась заправка.</w:t>
      </w:r>
    </w:p>
    <w:p w:rsidR="00124C60" w:rsidRPr="00124C60" w:rsidRDefault="00124C60" w:rsidP="00124C60">
      <w:pPr>
        <w:pStyle w:val="Translation"/>
        <w:rPr>
          <w:rFonts w:eastAsia="Times New Roman" w:cs="Times New Roman"/>
          <w:szCs w:val="24"/>
          <w:lang w:eastAsia="ru-RU"/>
        </w:rPr>
      </w:pPr>
      <w:r w:rsidRPr="0064784E">
        <w:t>Three sets of fluid samples (1- for GosNIIGA, 2- airport laboratory, 3 – reserve) should be performed from used storage tanks.</w:t>
      </w:r>
    </w:p>
    <w:p w:rsidR="00AD62CB" w:rsidRPr="009B2C65" w:rsidRDefault="00AD62CB" w:rsidP="009A1F86">
      <w:pPr>
        <w:ind w:firstLine="709"/>
        <w:jc w:val="both"/>
        <w:rPr>
          <w:rFonts w:eastAsia="Times New Roman" w:cs="Times New Roman"/>
          <w:szCs w:val="24"/>
          <w:lang w:eastAsia="ru-RU"/>
        </w:rPr>
      </w:pPr>
      <w:r w:rsidRPr="009B2C65">
        <w:rPr>
          <w:rFonts w:eastAsia="Times New Roman" w:cs="Times New Roman"/>
          <w:szCs w:val="24"/>
          <w:lang w:eastAsia="ru-RU"/>
        </w:rPr>
        <w:t>4. В комиссию по расследованию должны быть предоставлены:</w:t>
      </w:r>
    </w:p>
    <w:p w:rsidR="00AD62CB" w:rsidRPr="009B2C65" w:rsidRDefault="00AD62CB"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По одной отобранной пробе ПОЖ для проверки в ГосНИИГА</w:t>
      </w:r>
    </w:p>
    <w:p w:rsidR="00AD62CB" w:rsidRPr="009B2C65" w:rsidRDefault="00AD62CB"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Результаты проверки качества проб ПОЖ в лаборатории аэропорта.</w:t>
      </w:r>
    </w:p>
    <w:p w:rsidR="00A1229F" w:rsidRPr="009B2C65" w:rsidRDefault="00A1229F"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 xml:space="preserve">Копия Руководства предприятия, выполняющего ПОЗ ВС, по </w:t>
      </w:r>
      <w:r w:rsidR="00012244" w:rsidRPr="009B2C65">
        <w:rPr>
          <w:rFonts w:eastAsia="Times New Roman" w:cs="Times New Roman"/>
          <w:szCs w:val="24"/>
          <w:lang w:eastAsia="ru-RU"/>
        </w:rPr>
        <w:t>ПОЗ</w:t>
      </w:r>
      <w:r w:rsidRPr="009B2C65">
        <w:rPr>
          <w:rFonts w:eastAsia="Times New Roman" w:cs="Times New Roman"/>
          <w:szCs w:val="24"/>
          <w:lang w:eastAsia="ru-RU"/>
        </w:rPr>
        <w:t xml:space="preserve"> ВС; </w:t>
      </w:r>
    </w:p>
    <w:p w:rsidR="00AD62CB" w:rsidRPr="009B2C65" w:rsidRDefault="00AD62CB"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Копия паспорта качества изготовителя ПОЖ.</w:t>
      </w:r>
    </w:p>
    <w:p w:rsidR="00AD62CB" w:rsidRPr="009B2C65" w:rsidRDefault="00AD62CB"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Копия лабораторного анализа входного контроля ПОЖ</w:t>
      </w:r>
      <w:r w:rsidR="00A1229F" w:rsidRPr="009B2C65">
        <w:rPr>
          <w:rFonts w:eastAsia="Times New Roman" w:cs="Times New Roman"/>
          <w:szCs w:val="24"/>
          <w:lang w:eastAsia="ru-RU"/>
        </w:rPr>
        <w:t xml:space="preserve"> и, при наличии, арбитражные пробы, отобранные при приемке ПОЖ.</w:t>
      </w:r>
    </w:p>
    <w:p w:rsidR="00AD62CB" w:rsidRPr="009B2C65" w:rsidRDefault="00AD62CB"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Выписка из журнала ежедневных проверок ПОЖ в деайсере.</w:t>
      </w:r>
    </w:p>
    <w:p w:rsidR="00AD62CB" w:rsidRPr="009B2C65" w:rsidRDefault="00AD62CB"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Копии лабораторных анализов ПОЖ из деайсера произведенных в начале или середине сезона.</w:t>
      </w:r>
    </w:p>
    <w:p w:rsidR="00AD62CB" w:rsidRPr="009B2C65" w:rsidRDefault="00AD62CB"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Докладные и объяснительные записки лиц задействованных в процедурах противообледенительной обработки ВС.</w:t>
      </w:r>
    </w:p>
    <w:p w:rsidR="00AD62CB" w:rsidRPr="009B2C65" w:rsidRDefault="00AD62CB"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Копии распечатки принтеров деайсеров.</w:t>
      </w:r>
    </w:p>
    <w:p w:rsidR="00AD62CB" w:rsidRPr="009B2C65" w:rsidRDefault="00AD62CB"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Сведения о подготовке, квалификации, опыте работы персонала задействованного в процедурах противообледенительной обработки ВС.</w:t>
      </w:r>
    </w:p>
    <w:p w:rsidR="00A1229F" w:rsidRPr="009B2C65" w:rsidRDefault="00A1229F"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Документы о техническом обслуживании деайсера;</w:t>
      </w:r>
    </w:p>
    <w:p w:rsidR="00A1229F" w:rsidRDefault="00A1229F" w:rsidP="00656B03">
      <w:pPr>
        <w:pStyle w:val="a8"/>
        <w:numPr>
          <w:ilvl w:val="0"/>
          <w:numId w:val="6"/>
        </w:numPr>
        <w:jc w:val="both"/>
        <w:rPr>
          <w:rFonts w:eastAsia="Times New Roman" w:cs="Times New Roman"/>
          <w:szCs w:val="24"/>
          <w:lang w:eastAsia="ru-RU"/>
        </w:rPr>
      </w:pPr>
      <w:r w:rsidRPr="009B2C65">
        <w:rPr>
          <w:rFonts w:eastAsia="Times New Roman" w:cs="Times New Roman"/>
          <w:szCs w:val="24"/>
          <w:lang w:eastAsia="ru-RU"/>
        </w:rPr>
        <w:t>Документы о техническом обслуживании складской системы хранения, перекачки и выдачи ПОЖ</w:t>
      </w:r>
      <w:r w:rsidR="0097418E" w:rsidRPr="009B2C65">
        <w:rPr>
          <w:rFonts w:eastAsia="Times New Roman" w:cs="Times New Roman"/>
          <w:szCs w:val="24"/>
          <w:lang w:eastAsia="ru-RU"/>
        </w:rPr>
        <w:t>.</w:t>
      </w:r>
    </w:p>
    <w:p w:rsidR="00124C60" w:rsidRPr="0064784E" w:rsidRDefault="00124C60" w:rsidP="00124C60">
      <w:pPr>
        <w:pStyle w:val="Translation"/>
      </w:pPr>
      <w:r w:rsidRPr="0064784E">
        <w:t>Follow samples and documents should be given to airplane safety inspection:</w:t>
      </w:r>
    </w:p>
    <w:p w:rsidR="00124C60" w:rsidRPr="0064784E" w:rsidRDefault="00124C60" w:rsidP="00656B03">
      <w:pPr>
        <w:pStyle w:val="Translation"/>
        <w:numPr>
          <w:ilvl w:val="0"/>
          <w:numId w:val="2"/>
        </w:numPr>
        <w:rPr>
          <w:lang w:eastAsia="ru-RU"/>
        </w:rPr>
      </w:pPr>
      <w:r w:rsidRPr="0064784E">
        <w:rPr>
          <w:lang w:eastAsia="ru-RU"/>
        </w:rPr>
        <w:t>One set of fluid samples for GosNIIGA</w:t>
      </w:r>
    </w:p>
    <w:p w:rsidR="00124C60" w:rsidRPr="0064784E" w:rsidRDefault="00124C60" w:rsidP="00656B03">
      <w:pPr>
        <w:pStyle w:val="Translation"/>
        <w:numPr>
          <w:ilvl w:val="0"/>
          <w:numId w:val="2"/>
        </w:numPr>
        <w:rPr>
          <w:lang w:eastAsia="ru-RU"/>
        </w:rPr>
      </w:pPr>
      <w:r w:rsidRPr="0064784E">
        <w:rPr>
          <w:lang w:eastAsia="ru-RU"/>
        </w:rPr>
        <w:t>Airport laboratory fluid samples tests results.</w:t>
      </w:r>
    </w:p>
    <w:p w:rsidR="00124C60" w:rsidRPr="0064784E" w:rsidRDefault="00124C60" w:rsidP="00656B03">
      <w:pPr>
        <w:pStyle w:val="Translation"/>
        <w:numPr>
          <w:ilvl w:val="0"/>
          <w:numId w:val="2"/>
        </w:numPr>
        <w:rPr>
          <w:lang w:eastAsia="ru-RU"/>
        </w:rPr>
      </w:pPr>
      <w:r w:rsidRPr="0064784E">
        <w:rPr>
          <w:lang w:eastAsia="ru-RU"/>
        </w:rPr>
        <w:t>Copy of fluid manual</w:t>
      </w:r>
    </w:p>
    <w:p w:rsidR="00124C60" w:rsidRPr="0064784E" w:rsidRDefault="00124C60" w:rsidP="00656B03">
      <w:pPr>
        <w:pStyle w:val="Translation"/>
        <w:numPr>
          <w:ilvl w:val="0"/>
          <w:numId w:val="2"/>
        </w:numPr>
        <w:rPr>
          <w:lang w:eastAsia="ru-RU"/>
        </w:rPr>
      </w:pPr>
      <w:r w:rsidRPr="0064784E">
        <w:rPr>
          <w:lang w:eastAsia="ru-RU"/>
        </w:rPr>
        <w:t>Copy of fluid manufacturer fluid batch documents</w:t>
      </w:r>
    </w:p>
    <w:p w:rsidR="00124C60" w:rsidRPr="0064784E" w:rsidRDefault="00124C60" w:rsidP="00656B03">
      <w:pPr>
        <w:pStyle w:val="Translation"/>
        <w:numPr>
          <w:ilvl w:val="0"/>
          <w:numId w:val="2"/>
        </w:numPr>
        <w:rPr>
          <w:lang w:eastAsia="ru-RU"/>
        </w:rPr>
      </w:pPr>
      <w:r w:rsidRPr="0064784E">
        <w:rPr>
          <w:lang w:eastAsia="ru-RU"/>
        </w:rPr>
        <w:t>Copy fluid incoming control test results</w:t>
      </w:r>
    </w:p>
    <w:p w:rsidR="00124C60" w:rsidRPr="0064784E" w:rsidRDefault="00124C60" w:rsidP="00656B03">
      <w:pPr>
        <w:pStyle w:val="Translation"/>
        <w:numPr>
          <w:ilvl w:val="0"/>
          <w:numId w:val="2"/>
        </w:numPr>
        <w:rPr>
          <w:lang w:eastAsia="ru-RU"/>
        </w:rPr>
      </w:pPr>
      <w:r w:rsidRPr="0064784E">
        <w:rPr>
          <w:lang w:eastAsia="ru-RU"/>
        </w:rPr>
        <w:t xml:space="preserve">Copy of fluid vehicle daily check records </w:t>
      </w:r>
    </w:p>
    <w:p w:rsidR="00124C60" w:rsidRPr="0064784E" w:rsidRDefault="00124C60" w:rsidP="00656B03">
      <w:pPr>
        <w:pStyle w:val="Translation"/>
        <w:numPr>
          <w:ilvl w:val="0"/>
          <w:numId w:val="2"/>
        </w:numPr>
        <w:rPr>
          <w:lang w:eastAsia="ru-RU"/>
        </w:rPr>
      </w:pPr>
      <w:r w:rsidRPr="0064784E">
        <w:rPr>
          <w:lang w:eastAsia="ru-RU"/>
        </w:rPr>
        <w:t>Copy of fluid vehicle laboratory tests (in the beginning or middle of the season)</w:t>
      </w:r>
    </w:p>
    <w:p w:rsidR="00124C60" w:rsidRPr="0064784E" w:rsidRDefault="00124C60" w:rsidP="00656B03">
      <w:pPr>
        <w:pStyle w:val="Translation"/>
        <w:numPr>
          <w:ilvl w:val="0"/>
          <w:numId w:val="2"/>
        </w:numPr>
        <w:rPr>
          <w:lang w:eastAsia="ru-RU"/>
        </w:rPr>
      </w:pPr>
      <w:r w:rsidRPr="0064784E">
        <w:rPr>
          <w:lang w:eastAsia="ru-RU"/>
        </w:rPr>
        <w:t>Reports of staff involved into deicing/anti-icing operations</w:t>
      </w:r>
    </w:p>
    <w:p w:rsidR="00124C60" w:rsidRPr="0064784E" w:rsidRDefault="00124C60" w:rsidP="00656B03">
      <w:pPr>
        <w:pStyle w:val="Translation"/>
        <w:numPr>
          <w:ilvl w:val="0"/>
          <w:numId w:val="2"/>
        </w:numPr>
        <w:rPr>
          <w:lang w:eastAsia="ru-RU"/>
        </w:rPr>
      </w:pPr>
      <w:r w:rsidRPr="0064784E">
        <w:rPr>
          <w:lang w:eastAsia="ru-RU"/>
        </w:rPr>
        <w:t>Copy of vehicle print-outs</w:t>
      </w:r>
    </w:p>
    <w:p w:rsidR="00124C60" w:rsidRPr="0064784E" w:rsidRDefault="00124C60" w:rsidP="00656B03">
      <w:pPr>
        <w:pStyle w:val="Translation"/>
        <w:numPr>
          <w:ilvl w:val="0"/>
          <w:numId w:val="2"/>
        </w:numPr>
        <w:rPr>
          <w:lang w:eastAsia="ru-RU"/>
        </w:rPr>
      </w:pPr>
      <w:r w:rsidRPr="0064784E">
        <w:rPr>
          <w:lang w:eastAsia="ru-RU"/>
        </w:rPr>
        <w:t>Information about trainings, qualification  and experience of the staff involved into deicing/anti-icing operations</w:t>
      </w:r>
    </w:p>
    <w:p w:rsidR="00A1229F" w:rsidRPr="00124C60" w:rsidRDefault="00A1229F" w:rsidP="00656B03">
      <w:pPr>
        <w:pStyle w:val="Translation"/>
        <w:numPr>
          <w:ilvl w:val="0"/>
          <w:numId w:val="2"/>
        </w:numPr>
        <w:rPr>
          <w:lang w:eastAsia="ru-RU"/>
        </w:rPr>
        <w:sectPr w:rsidR="00A1229F" w:rsidRPr="00124C60" w:rsidSect="001E360A">
          <w:footerReference w:type="even" r:id="rId9"/>
          <w:footerReference w:type="default" r:id="rId10"/>
          <w:footerReference w:type="first" r:id="rId11"/>
          <w:pgSz w:w="11907" w:h="16840" w:code="9"/>
          <w:pgMar w:top="851" w:right="851" w:bottom="851" w:left="851" w:header="720" w:footer="720" w:gutter="0"/>
          <w:cols w:space="710"/>
          <w:docGrid w:linePitch="360"/>
        </w:sectPr>
      </w:pPr>
    </w:p>
    <w:p w:rsidR="00AD62CB" w:rsidRPr="009B2C65" w:rsidRDefault="00AD62CB" w:rsidP="009A1F86">
      <w:pPr>
        <w:pStyle w:val="1"/>
        <w:jc w:val="both"/>
        <w:rPr>
          <w:rFonts w:eastAsia="Times New Roman"/>
          <w:lang w:eastAsia="ru-RU"/>
        </w:rPr>
      </w:pPr>
      <w:bookmarkStart w:id="179" w:name="_Toc169373661"/>
      <w:bookmarkStart w:id="180" w:name="_Toc169444604"/>
      <w:bookmarkStart w:id="181" w:name="_Toc191527872"/>
      <w:bookmarkStart w:id="182" w:name="_Toc337326630"/>
      <w:bookmarkStart w:id="183" w:name="_Toc406321063"/>
      <w:r w:rsidRPr="009B2C65">
        <w:rPr>
          <w:rFonts w:eastAsia="Times New Roman"/>
          <w:lang w:eastAsia="ru-RU"/>
        </w:rPr>
        <w:t xml:space="preserve">Приложение </w:t>
      </w:r>
      <w:r w:rsidR="0073768B" w:rsidRPr="009B2C65">
        <w:rPr>
          <w:rFonts w:eastAsia="Times New Roman"/>
          <w:lang w:val="en-US" w:eastAsia="ru-RU"/>
        </w:rPr>
        <w:t>II</w:t>
      </w:r>
      <w:r w:rsidRPr="009B2C65">
        <w:rPr>
          <w:rFonts w:eastAsia="Times New Roman"/>
          <w:lang w:eastAsia="ru-RU"/>
        </w:rPr>
        <w:t xml:space="preserve">.   </w:t>
      </w:r>
      <w:bookmarkEnd w:id="179"/>
      <w:bookmarkEnd w:id="180"/>
      <w:bookmarkEnd w:id="181"/>
      <w:r w:rsidRPr="009B2C65">
        <w:rPr>
          <w:rFonts w:eastAsia="Times New Roman"/>
          <w:lang w:eastAsia="ru-RU"/>
        </w:rPr>
        <w:t xml:space="preserve">Таблицы </w:t>
      </w:r>
      <w:r w:rsidR="0073768B" w:rsidRPr="009B2C65">
        <w:rPr>
          <w:rFonts w:eastAsia="Times New Roman"/>
          <w:lang w:eastAsia="ru-RU"/>
        </w:rPr>
        <w:t xml:space="preserve">применения и </w:t>
      </w:r>
      <w:r w:rsidRPr="009B2C65">
        <w:rPr>
          <w:rFonts w:eastAsia="Times New Roman"/>
          <w:lang w:eastAsia="ru-RU"/>
        </w:rPr>
        <w:t>времени защитного действия ПОЖ.</w:t>
      </w:r>
      <w:bookmarkEnd w:id="182"/>
      <w:bookmarkEnd w:id="183"/>
    </w:p>
    <w:p w:rsidR="00AD62CB" w:rsidRPr="009B2C65" w:rsidRDefault="00AD62CB" w:rsidP="009A1F86">
      <w:pPr>
        <w:ind w:firstLine="709"/>
        <w:jc w:val="both"/>
        <w:rPr>
          <w:rFonts w:eastAsia="Times New Roman" w:cs="Times New Roman"/>
          <w:szCs w:val="24"/>
          <w:lang w:eastAsia="ru-RU"/>
        </w:rPr>
      </w:pPr>
      <w:r w:rsidRPr="009B2C65">
        <w:rPr>
          <w:rFonts w:eastAsia="Times New Roman" w:cs="Times New Roman"/>
          <w:szCs w:val="24"/>
          <w:lang w:eastAsia="ru-RU"/>
        </w:rPr>
        <w:t>В данном приложении даны последние на момент подготовки данного документа иностранные таблицы времени защитного действия ПОЖ с переводом на русский язык. К использованию этих таблиц нужно относиться осторожно, учитывая их ежегодное переиздание и факт издания авиационными властями других государств. Возможность официального применения тех или иных таблиц времени защитного действия должна быть решена руководителями авиакомпаний отдельно в каждом конкретном случае. Необходимо особо учитывать то, что ответственность за использования любых таблиц времени защитного действия ПОЖ всегда лежит на том кто ими пользуется, поэтому проверка перед взлетом чистоты поверхностей ВС должна проводиться неукоснительно.</w:t>
      </w:r>
    </w:p>
    <w:p w:rsidR="00AD62CB" w:rsidRPr="009B2C65" w:rsidRDefault="00AD62CB" w:rsidP="009A1F86">
      <w:pPr>
        <w:ind w:firstLine="709"/>
        <w:jc w:val="both"/>
        <w:rPr>
          <w:rFonts w:eastAsia="Times New Roman" w:cs="Times New Roman"/>
          <w:szCs w:val="24"/>
          <w:lang w:eastAsia="ru-RU"/>
        </w:rPr>
      </w:pPr>
    </w:p>
    <w:p w:rsidR="00AD62CB" w:rsidRPr="009B2C65" w:rsidRDefault="00AD62CB" w:rsidP="009A1F86">
      <w:pPr>
        <w:ind w:firstLine="709"/>
        <w:jc w:val="both"/>
        <w:rPr>
          <w:rFonts w:eastAsia="Times New Roman" w:cs="Times New Roman"/>
          <w:szCs w:val="24"/>
          <w:lang w:eastAsia="ru-RU"/>
        </w:rPr>
      </w:pPr>
      <w:r w:rsidRPr="009B2C65">
        <w:rPr>
          <w:rFonts w:eastAsia="Times New Roman" w:cs="Times New Roman"/>
          <w:szCs w:val="24"/>
          <w:lang w:eastAsia="ru-RU"/>
        </w:rPr>
        <w:t xml:space="preserve">Таблицы </w:t>
      </w:r>
      <w:r w:rsidRPr="009B2C65">
        <w:rPr>
          <w:rFonts w:eastAsia="Times New Roman" w:cs="Times New Roman"/>
          <w:szCs w:val="24"/>
          <w:lang w:val="en-US" w:eastAsia="ru-RU"/>
        </w:rPr>
        <w:t>FAA</w:t>
      </w:r>
      <w:r w:rsidRPr="009B2C65">
        <w:rPr>
          <w:rFonts w:eastAsia="Times New Roman" w:cs="Times New Roman"/>
          <w:szCs w:val="24"/>
          <w:lang w:eastAsia="ru-RU"/>
        </w:rPr>
        <w:t xml:space="preserve"> даны для возможности рационального применения ПОЖ при обработке ВС с работающими двигателями на площадках ПОЖ при их расположении у торцов ВПП в условиях выпадения легкого или очень легкого снега. Интенсивность выпадения снега при использовании этих таблиц можно определить по данной ниже таблице видимости </w:t>
      </w:r>
      <w:r w:rsidRPr="009B2C65">
        <w:rPr>
          <w:rFonts w:eastAsia="Times New Roman" w:cs="Times New Roman"/>
          <w:szCs w:val="24"/>
          <w:lang w:val="en-US" w:eastAsia="ru-RU"/>
        </w:rPr>
        <w:t>FAA</w:t>
      </w:r>
      <w:r w:rsidRPr="009B2C65">
        <w:rPr>
          <w:rFonts w:eastAsia="Times New Roman" w:cs="Times New Roman"/>
          <w:szCs w:val="24"/>
          <w:lang w:eastAsia="ru-RU"/>
        </w:rPr>
        <w:t xml:space="preserve">. </w:t>
      </w:r>
    </w:p>
    <w:p w:rsidR="00AD62CB" w:rsidRPr="009B2C65" w:rsidRDefault="00AD62CB" w:rsidP="009A1F86">
      <w:pPr>
        <w:ind w:firstLine="709"/>
        <w:jc w:val="both"/>
        <w:rPr>
          <w:rFonts w:eastAsia="Times New Roman" w:cs="Times New Roman"/>
          <w:szCs w:val="24"/>
          <w:lang w:eastAsia="ru-RU"/>
        </w:rPr>
      </w:pPr>
    </w:p>
    <w:p w:rsidR="00AD62CB" w:rsidRPr="009B2C65" w:rsidRDefault="00AD62CB" w:rsidP="009A1F86">
      <w:pPr>
        <w:ind w:firstLine="709"/>
        <w:jc w:val="both"/>
        <w:rPr>
          <w:rFonts w:eastAsia="Times New Roman" w:cs="Times New Roman"/>
          <w:szCs w:val="24"/>
          <w:lang w:eastAsia="ru-RU"/>
        </w:rPr>
      </w:pPr>
      <w:r w:rsidRPr="009B2C65">
        <w:rPr>
          <w:rFonts w:eastAsia="Times New Roman" w:cs="Times New Roman"/>
          <w:szCs w:val="24"/>
          <w:lang w:eastAsia="ru-RU"/>
        </w:rPr>
        <w:t xml:space="preserve">ВНИМАНИЕ: Применение любых таблиц времени защитного действия и таблиц видимости требует обучения и высокой квалификации пользователя как в области применения технологий ПОЗ ВС так и метеорологии. </w:t>
      </w:r>
    </w:p>
    <w:p w:rsidR="00D136AA" w:rsidRPr="009B2C65" w:rsidRDefault="00D136AA" w:rsidP="009A1F86">
      <w:pPr>
        <w:ind w:firstLine="709"/>
        <w:jc w:val="both"/>
        <w:rPr>
          <w:rFonts w:eastAsia="Times New Roman" w:cs="Times New Roman"/>
          <w:szCs w:val="24"/>
          <w:lang w:eastAsia="ru-RU"/>
        </w:rPr>
      </w:pPr>
    </w:p>
    <w:p w:rsidR="00D136AA" w:rsidRPr="009B2C65" w:rsidRDefault="00D136AA" w:rsidP="009A1F86">
      <w:pPr>
        <w:ind w:firstLine="709"/>
        <w:jc w:val="both"/>
        <w:rPr>
          <w:rFonts w:eastAsia="Times New Roman" w:cs="Times New Roman"/>
          <w:szCs w:val="24"/>
          <w:lang w:eastAsia="ru-RU"/>
        </w:rPr>
      </w:pPr>
      <w:r w:rsidRPr="009B2C65">
        <w:rPr>
          <w:rFonts w:eastAsia="Times New Roman" w:cs="Times New Roman"/>
          <w:szCs w:val="24"/>
          <w:lang w:eastAsia="ru-RU"/>
        </w:rPr>
        <w:t>ВНИМАНИЕ: Таблицы времени защитного действия обновляются ежегодно. Перед применением необходимо убедиться в том, это применяемые таблицы являются таблицами изданными к текущему сезону.</w:t>
      </w:r>
    </w:p>
    <w:p w:rsidR="00B97CF0" w:rsidRPr="009B2C65" w:rsidRDefault="00B97CF0" w:rsidP="009A1F86">
      <w:pPr>
        <w:spacing w:after="200" w:line="276" w:lineRule="auto"/>
        <w:ind w:firstLine="0"/>
        <w:jc w:val="both"/>
        <w:rPr>
          <w:rFonts w:asciiTheme="majorHAnsi" w:eastAsiaTheme="majorEastAsia" w:hAnsiTheme="majorHAnsi" w:cstheme="majorBidi"/>
          <w:b/>
          <w:bCs/>
          <w:sz w:val="26"/>
          <w:szCs w:val="26"/>
        </w:rPr>
      </w:pPr>
      <w:bookmarkStart w:id="184" w:name="_Toc399577154"/>
      <w:r w:rsidRPr="009B2C65">
        <w:br w:type="page"/>
      </w:r>
    </w:p>
    <w:p w:rsidR="00B97CF0" w:rsidRPr="009B2C65" w:rsidRDefault="00B97CF0" w:rsidP="009A1F86">
      <w:pPr>
        <w:pStyle w:val="2"/>
        <w:jc w:val="both"/>
      </w:pPr>
      <w:bookmarkStart w:id="185" w:name="_Toc406321064"/>
      <w:r w:rsidRPr="009B2C65">
        <w:t>Таблица 1a (RUS). Руководство по применению смеси жидкости тип I с водой (минимальная концентрация)  (FAA).</w:t>
      </w:r>
      <w:bookmarkEnd w:id="184"/>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4961"/>
        <w:gridCol w:w="3969"/>
        <w:gridCol w:w="2956"/>
      </w:tblGrid>
      <w:tr w:rsidR="00B97CF0" w:rsidRPr="009B2C65" w:rsidTr="00B97CF0">
        <w:trPr>
          <w:cantSplit/>
          <w:trHeight w:val="225"/>
        </w:trPr>
        <w:tc>
          <w:tcPr>
            <w:tcW w:w="2802" w:type="dxa"/>
            <w:vMerge w:val="restart"/>
            <w:tcBorders>
              <w:top w:val="single" w:sz="12" w:space="0" w:color="auto"/>
              <w:left w:val="single" w:sz="12" w:space="0" w:color="auto"/>
              <w:right w:val="single" w:sz="12" w:space="0" w:color="auto"/>
            </w:tcBorders>
            <w:vAlign w:val="center"/>
          </w:tcPr>
          <w:p w:rsidR="00B97CF0" w:rsidRPr="009B2C65" w:rsidRDefault="00B97CF0" w:rsidP="009A1F86">
            <w:pPr>
              <w:pStyle w:val="af1"/>
              <w:jc w:val="both"/>
              <w:rPr>
                <w:lang w:val="en-US"/>
              </w:rPr>
            </w:pPr>
            <w:r w:rsidRPr="009B2C65">
              <w:t xml:space="preserve">OAT </w:t>
            </w:r>
          </w:p>
        </w:tc>
        <w:tc>
          <w:tcPr>
            <w:tcW w:w="4961" w:type="dxa"/>
            <w:vMerge w:val="restart"/>
            <w:tcBorders>
              <w:top w:val="single" w:sz="12" w:space="0" w:color="auto"/>
              <w:left w:val="single" w:sz="12" w:space="0" w:color="auto"/>
              <w:right w:val="single" w:sz="12" w:space="0" w:color="auto"/>
            </w:tcBorders>
            <w:vAlign w:val="center"/>
          </w:tcPr>
          <w:p w:rsidR="00B97CF0" w:rsidRPr="009B2C65" w:rsidRDefault="00B97CF0" w:rsidP="009A1F86">
            <w:pPr>
              <w:pStyle w:val="af1"/>
              <w:jc w:val="both"/>
              <w:rPr>
                <w:lang w:val="en-US"/>
              </w:rPr>
            </w:pPr>
            <w:r w:rsidRPr="009B2C65">
              <w:t>Одноступенчатая процедура</w:t>
            </w:r>
          </w:p>
        </w:tc>
        <w:tc>
          <w:tcPr>
            <w:tcW w:w="6925" w:type="dxa"/>
            <w:gridSpan w:val="2"/>
            <w:tcBorders>
              <w:top w:val="single" w:sz="12" w:space="0" w:color="auto"/>
              <w:left w:val="single" w:sz="12" w:space="0" w:color="auto"/>
              <w:bottom w:val="single" w:sz="12" w:space="0" w:color="auto"/>
              <w:right w:val="single" w:sz="12" w:space="0" w:color="auto"/>
            </w:tcBorders>
          </w:tcPr>
          <w:p w:rsidR="00B97CF0" w:rsidRPr="009B2C65" w:rsidRDefault="00B97CF0" w:rsidP="009A1F86">
            <w:pPr>
              <w:pStyle w:val="af1"/>
              <w:jc w:val="both"/>
            </w:pPr>
            <w:r w:rsidRPr="009B2C65">
              <w:t>Двухступенчатая процедура</w:t>
            </w:r>
          </w:p>
        </w:tc>
      </w:tr>
      <w:tr w:rsidR="00B97CF0" w:rsidRPr="009B2C65" w:rsidTr="00B97CF0">
        <w:trPr>
          <w:cantSplit/>
          <w:trHeight w:val="330"/>
        </w:trPr>
        <w:tc>
          <w:tcPr>
            <w:tcW w:w="2802" w:type="dxa"/>
            <w:vMerge/>
            <w:tcBorders>
              <w:left w:val="single" w:sz="12" w:space="0" w:color="auto"/>
              <w:bottom w:val="single" w:sz="12" w:space="0" w:color="auto"/>
              <w:right w:val="single" w:sz="12" w:space="0" w:color="auto"/>
            </w:tcBorders>
          </w:tcPr>
          <w:p w:rsidR="00B97CF0" w:rsidRPr="009B2C65" w:rsidRDefault="00B97CF0" w:rsidP="009A1F86">
            <w:pPr>
              <w:pStyle w:val="af1"/>
              <w:jc w:val="both"/>
            </w:pPr>
          </w:p>
        </w:tc>
        <w:tc>
          <w:tcPr>
            <w:tcW w:w="4961" w:type="dxa"/>
            <w:vMerge/>
            <w:tcBorders>
              <w:left w:val="single" w:sz="12" w:space="0" w:color="auto"/>
              <w:bottom w:val="single" w:sz="12" w:space="0" w:color="auto"/>
              <w:right w:val="single" w:sz="12" w:space="0" w:color="auto"/>
            </w:tcBorders>
          </w:tcPr>
          <w:p w:rsidR="00B97CF0" w:rsidRPr="009B2C65" w:rsidRDefault="00B97CF0" w:rsidP="009A1F86">
            <w:pPr>
              <w:pStyle w:val="af1"/>
              <w:jc w:val="both"/>
            </w:pPr>
          </w:p>
        </w:tc>
        <w:tc>
          <w:tcPr>
            <w:tcW w:w="3969" w:type="dxa"/>
            <w:tcBorders>
              <w:top w:val="single" w:sz="12" w:space="0" w:color="auto"/>
              <w:left w:val="single" w:sz="12" w:space="0" w:color="auto"/>
              <w:bottom w:val="single" w:sz="12" w:space="0" w:color="auto"/>
              <w:right w:val="single" w:sz="12" w:space="0" w:color="auto"/>
            </w:tcBorders>
            <w:vAlign w:val="center"/>
          </w:tcPr>
          <w:p w:rsidR="00B97CF0" w:rsidRPr="009B2C65" w:rsidRDefault="003C6C6B" w:rsidP="009A1F86">
            <w:pPr>
              <w:pStyle w:val="af1"/>
              <w:jc w:val="both"/>
              <w:rPr>
                <w:lang w:val="en-US"/>
              </w:rPr>
            </w:pPr>
            <w:r w:rsidRPr="009B2C65">
              <w:t>Deicing</w:t>
            </w:r>
            <w:r w:rsidR="00B97CF0" w:rsidRPr="009B2C65">
              <w:t xml:space="preserve"> Удаление</w:t>
            </w:r>
          </w:p>
        </w:tc>
        <w:tc>
          <w:tcPr>
            <w:tcW w:w="2956" w:type="dxa"/>
            <w:tcBorders>
              <w:top w:val="single" w:sz="12" w:space="0" w:color="auto"/>
              <w:left w:val="single" w:sz="12" w:space="0" w:color="auto"/>
              <w:bottom w:val="single" w:sz="12" w:space="0" w:color="auto"/>
              <w:right w:val="single" w:sz="12" w:space="0" w:color="auto"/>
            </w:tcBorders>
            <w:vAlign w:val="center"/>
          </w:tcPr>
          <w:p w:rsidR="00B97CF0" w:rsidRPr="009B2C65" w:rsidRDefault="00B97CF0" w:rsidP="009A1F86">
            <w:pPr>
              <w:pStyle w:val="af1"/>
              <w:jc w:val="both"/>
            </w:pPr>
            <w:r w:rsidRPr="009B2C65">
              <w:t xml:space="preserve">Anti-icing Защита </w:t>
            </w:r>
            <w:r w:rsidRPr="009B2C65">
              <w:rPr>
                <w:vertAlign w:val="superscript"/>
              </w:rPr>
              <w:t>1)2)</w:t>
            </w:r>
          </w:p>
        </w:tc>
      </w:tr>
      <w:tr w:rsidR="00B97CF0" w:rsidRPr="009B2C65" w:rsidTr="00B97CF0">
        <w:trPr>
          <w:cantSplit/>
        </w:trPr>
        <w:tc>
          <w:tcPr>
            <w:tcW w:w="2802" w:type="dxa"/>
            <w:vMerge w:val="restart"/>
            <w:tcBorders>
              <w:top w:val="single" w:sz="12" w:space="0" w:color="auto"/>
              <w:left w:val="single" w:sz="12" w:space="0" w:color="auto"/>
              <w:right w:val="single" w:sz="12" w:space="0" w:color="auto"/>
            </w:tcBorders>
            <w:vAlign w:val="center"/>
          </w:tcPr>
          <w:p w:rsidR="00B97CF0" w:rsidRPr="009B2C65" w:rsidRDefault="00B97CF0" w:rsidP="009A1F86">
            <w:pPr>
              <w:pStyle w:val="af1"/>
              <w:jc w:val="both"/>
            </w:pPr>
            <w:r w:rsidRPr="009B2C65">
              <w:t>-3°C (27°F) и выше</w:t>
            </w:r>
          </w:p>
        </w:tc>
        <w:tc>
          <w:tcPr>
            <w:tcW w:w="4961" w:type="dxa"/>
            <w:vMerge w:val="restart"/>
            <w:tcBorders>
              <w:top w:val="single" w:sz="12" w:space="0" w:color="auto"/>
              <w:left w:val="single" w:sz="12" w:space="0" w:color="auto"/>
              <w:right w:val="single" w:sz="12" w:space="0" w:color="auto"/>
            </w:tcBorders>
            <w:vAlign w:val="center"/>
          </w:tcPr>
          <w:p w:rsidR="00B97CF0" w:rsidRPr="009B2C65" w:rsidRDefault="00B97CF0" w:rsidP="009A1F86">
            <w:pPr>
              <w:pStyle w:val="af1"/>
              <w:jc w:val="both"/>
            </w:pPr>
            <w:r w:rsidRPr="009B2C65">
              <w:t xml:space="preserve">Смесь ПОЖ с водой, нагретая минимум до 60°C (140°F) на форсунке, с температурой замерзания </w:t>
            </w:r>
          </w:p>
          <w:p w:rsidR="00B97CF0" w:rsidRPr="009B2C65" w:rsidRDefault="00B97CF0" w:rsidP="009A1F86">
            <w:pPr>
              <w:pStyle w:val="af1"/>
              <w:jc w:val="both"/>
            </w:pPr>
            <w:r w:rsidRPr="009B2C65">
              <w:t>не менее чем на 10°</w:t>
            </w:r>
            <w:r w:rsidR="00E74F33" w:rsidRPr="009B2C65">
              <w:t>С (18°</w:t>
            </w:r>
            <w:r w:rsidRPr="009B2C65">
              <w:t>F) ниже, чем OAT (температуры наружного воздуха)</w:t>
            </w:r>
          </w:p>
        </w:tc>
        <w:tc>
          <w:tcPr>
            <w:tcW w:w="3969" w:type="dxa"/>
            <w:tcBorders>
              <w:top w:val="single" w:sz="12" w:space="0" w:color="auto"/>
              <w:left w:val="single" w:sz="12" w:space="0" w:color="auto"/>
              <w:bottom w:val="single" w:sz="12" w:space="0" w:color="auto"/>
              <w:right w:val="single" w:sz="12" w:space="0" w:color="auto"/>
            </w:tcBorders>
            <w:vAlign w:val="center"/>
          </w:tcPr>
          <w:p w:rsidR="00B97CF0" w:rsidRPr="009B2C65" w:rsidRDefault="00B97CF0" w:rsidP="009A1F86">
            <w:pPr>
              <w:pStyle w:val="af1"/>
              <w:jc w:val="both"/>
            </w:pPr>
            <w:r w:rsidRPr="009B2C65">
              <w:t>Нагретая вода или Смесь ПОЖ с водой, нагретая минимум до 60°C (140°F) на форсунке.</w:t>
            </w:r>
          </w:p>
        </w:tc>
        <w:tc>
          <w:tcPr>
            <w:tcW w:w="2956" w:type="dxa"/>
            <w:vMerge w:val="restart"/>
            <w:tcBorders>
              <w:top w:val="single" w:sz="12" w:space="0" w:color="auto"/>
              <w:left w:val="single" w:sz="12" w:space="0" w:color="auto"/>
              <w:right w:val="single" w:sz="12" w:space="0" w:color="auto"/>
            </w:tcBorders>
            <w:vAlign w:val="center"/>
          </w:tcPr>
          <w:p w:rsidR="00B97CF0" w:rsidRPr="009B2C65" w:rsidRDefault="00B97CF0" w:rsidP="009A1F86">
            <w:pPr>
              <w:pStyle w:val="af1"/>
              <w:jc w:val="both"/>
            </w:pPr>
            <w:r w:rsidRPr="009B2C65">
              <w:t>Смесь ПОЖ с водой, нагретая минимум до 60°C (140°F) на форсунке, с температурой замерзания не менее чем на 10°С (18°F) ниже, чем OAT</w:t>
            </w:r>
          </w:p>
        </w:tc>
      </w:tr>
      <w:tr w:rsidR="00B97CF0" w:rsidRPr="009B2C65" w:rsidTr="00B97CF0">
        <w:trPr>
          <w:cantSplit/>
          <w:trHeight w:val="285"/>
        </w:trPr>
        <w:tc>
          <w:tcPr>
            <w:tcW w:w="2802" w:type="dxa"/>
            <w:vMerge/>
            <w:tcBorders>
              <w:left w:val="single" w:sz="12" w:space="0" w:color="auto"/>
              <w:bottom w:val="single" w:sz="12" w:space="0" w:color="auto"/>
              <w:right w:val="single" w:sz="12" w:space="0" w:color="auto"/>
            </w:tcBorders>
          </w:tcPr>
          <w:p w:rsidR="00B97CF0" w:rsidRPr="009B2C65" w:rsidRDefault="00B97CF0" w:rsidP="009A1F86">
            <w:pPr>
              <w:pStyle w:val="af1"/>
              <w:jc w:val="both"/>
            </w:pPr>
          </w:p>
        </w:tc>
        <w:tc>
          <w:tcPr>
            <w:tcW w:w="4961" w:type="dxa"/>
            <w:vMerge/>
            <w:tcBorders>
              <w:left w:val="single" w:sz="12" w:space="0" w:color="auto"/>
              <w:right w:val="single" w:sz="12" w:space="0" w:color="auto"/>
            </w:tcBorders>
          </w:tcPr>
          <w:p w:rsidR="00B97CF0" w:rsidRPr="009B2C65" w:rsidRDefault="00B97CF0" w:rsidP="009A1F86">
            <w:pPr>
              <w:pStyle w:val="af1"/>
              <w:jc w:val="both"/>
            </w:pPr>
          </w:p>
        </w:tc>
        <w:tc>
          <w:tcPr>
            <w:tcW w:w="3969" w:type="dxa"/>
            <w:vMerge w:val="restart"/>
            <w:tcBorders>
              <w:top w:val="single" w:sz="12" w:space="0" w:color="auto"/>
              <w:left w:val="single" w:sz="12" w:space="0" w:color="auto"/>
              <w:right w:val="single" w:sz="12" w:space="0" w:color="auto"/>
            </w:tcBorders>
            <w:vAlign w:val="center"/>
          </w:tcPr>
          <w:p w:rsidR="00B97CF0" w:rsidRPr="009B2C65" w:rsidRDefault="00B97CF0" w:rsidP="009A1F86">
            <w:pPr>
              <w:pStyle w:val="af1"/>
              <w:jc w:val="both"/>
            </w:pPr>
            <w:r w:rsidRPr="009B2C65">
              <w:t xml:space="preserve">Горячая смесь ПОЖ ТИП 1 с водой с температурой замерзания  не более чем на 3°С (5°F) выше OAT </w:t>
            </w:r>
          </w:p>
        </w:tc>
        <w:tc>
          <w:tcPr>
            <w:tcW w:w="2956" w:type="dxa"/>
            <w:vMerge/>
            <w:tcBorders>
              <w:left w:val="single" w:sz="12" w:space="0" w:color="auto"/>
              <w:right w:val="single" w:sz="12" w:space="0" w:color="auto"/>
            </w:tcBorders>
            <w:vAlign w:val="center"/>
          </w:tcPr>
          <w:p w:rsidR="00B97CF0" w:rsidRPr="009B2C65" w:rsidRDefault="00B97CF0" w:rsidP="009A1F86">
            <w:pPr>
              <w:pStyle w:val="af1"/>
              <w:jc w:val="both"/>
            </w:pPr>
          </w:p>
        </w:tc>
      </w:tr>
      <w:tr w:rsidR="00B97CF0" w:rsidRPr="009B2C65" w:rsidTr="00B97CF0">
        <w:trPr>
          <w:cantSplit/>
          <w:trHeight w:val="285"/>
        </w:trPr>
        <w:tc>
          <w:tcPr>
            <w:tcW w:w="2802" w:type="dxa"/>
            <w:vMerge w:val="restart"/>
            <w:tcBorders>
              <w:top w:val="single" w:sz="12" w:space="0" w:color="auto"/>
              <w:left w:val="single" w:sz="12" w:space="0" w:color="auto"/>
              <w:right w:val="single" w:sz="12" w:space="0" w:color="auto"/>
            </w:tcBorders>
            <w:vAlign w:val="center"/>
          </w:tcPr>
          <w:p w:rsidR="00B97CF0" w:rsidRPr="009B2C65" w:rsidRDefault="00B97CF0" w:rsidP="009A1F86">
            <w:pPr>
              <w:pStyle w:val="af1"/>
              <w:jc w:val="both"/>
              <w:rPr>
                <w:lang w:val="en-US"/>
              </w:rPr>
            </w:pPr>
            <w:r w:rsidRPr="009B2C65">
              <w:t>ниже -3°C (27°F)</w:t>
            </w:r>
          </w:p>
        </w:tc>
        <w:tc>
          <w:tcPr>
            <w:tcW w:w="4961" w:type="dxa"/>
            <w:vMerge/>
            <w:tcBorders>
              <w:left w:val="single" w:sz="12" w:space="0" w:color="auto"/>
              <w:right w:val="single" w:sz="12" w:space="0" w:color="auto"/>
            </w:tcBorders>
          </w:tcPr>
          <w:p w:rsidR="00B97CF0" w:rsidRPr="009B2C65" w:rsidRDefault="00B97CF0" w:rsidP="009A1F86">
            <w:pPr>
              <w:pStyle w:val="af1"/>
              <w:jc w:val="both"/>
            </w:pPr>
          </w:p>
        </w:tc>
        <w:tc>
          <w:tcPr>
            <w:tcW w:w="3969" w:type="dxa"/>
            <w:vMerge/>
            <w:tcBorders>
              <w:left w:val="single" w:sz="12" w:space="0" w:color="auto"/>
              <w:right w:val="single" w:sz="12" w:space="0" w:color="auto"/>
            </w:tcBorders>
          </w:tcPr>
          <w:p w:rsidR="00B97CF0" w:rsidRPr="009B2C65" w:rsidRDefault="00B97CF0" w:rsidP="009A1F86">
            <w:pPr>
              <w:pStyle w:val="af1"/>
              <w:jc w:val="both"/>
            </w:pPr>
          </w:p>
        </w:tc>
        <w:tc>
          <w:tcPr>
            <w:tcW w:w="2956" w:type="dxa"/>
            <w:vMerge/>
            <w:tcBorders>
              <w:left w:val="single" w:sz="12" w:space="0" w:color="auto"/>
              <w:right w:val="single" w:sz="12" w:space="0" w:color="auto"/>
            </w:tcBorders>
            <w:vAlign w:val="center"/>
          </w:tcPr>
          <w:p w:rsidR="00B97CF0" w:rsidRPr="009B2C65" w:rsidRDefault="00B97CF0" w:rsidP="009A1F86">
            <w:pPr>
              <w:pStyle w:val="af1"/>
              <w:jc w:val="both"/>
            </w:pPr>
          </w:p>
        </w:tc>
      </w:tr>
      <w:tr w:rsidR="00B97CF0" w:rsidRPr="009B2C65" w:rsidTr="00B97CF0">
        <w:trPr>
          <w:cantSplit/>
          <w:trHeight w:val="285"/>
        </w:trPr>
        <w:tc>
          <w:tcPr>
            <w:tcW w:w="2802" w:type="dxa"/>
            <w:vMerge/>
            <w:tcBorders>
              <w:left w:val="single" w:sz="12" w:space="0" w:color="auto"/>
              <w:bottom w:val="single" w:sz="12" w:space="0" w:color="auto"/>
              <w:right w:val="single" w:sz="12" w:space="0" w:color="auto"/>
            </w:tcBorders>
          </w:tcPr>
          <w:p w:rsidR="00B97CF0" w:rsidRPr="009B2C65" w:rsidRDefault="00B97CF0" w:rsidP="009A1F86">
            <w:pPr>
              <w:ind w:firstLine="0"/>
              <w:jc w:val="both"/>
              <w:rPr>
                <w:color w:val="FF0000"/>
              </w:rPr>
            </w:pPr>
          </w:p>
        </w:tc>
        <w:tc>
          <w:tcPr>
            <w:tcW w:w="4961" w:type="dxa"/>
            <w:vMerge/>
            <w:tcBorders>
              <w:left w:val="single" w:sz="12" w:space="0" w:color="auto"/>
              <w:bottom w:val="single" w:sz="12" w:space="0" w:color="auto"/>
              <w:right w:val="single" w:sz="12" w:space="0" w:color="auto"/>
            </w:tcBorders>
          </w:tcPr>
          <w:p w:rsidR="00B97CF0" w:rsidRPr="009B2C65" w:rsidRDefault="00B97CF0" w:rsidP="009A1F86">
            <w:pPr>
              <w:ind w:firstLine="0"/>
              <w:jc w:val="both"/>
              <w:rPr>
                <w:color w:val="FF0000"/>
              </w:rPr>
            </w:pPr>
          </w:p>
        </w:tc>
        <w:tc>
          <w:tcPr>
            <w:tcW w:w="3969" w:type="dxa"/>
            <w:vMerge/>
            <w:tcBorders>
              <w:left w:val="single" w:sz="12" w:space="0" w:color="auto"/>
              <w:bottom w:val="single" w:sz="12" w:space="0" w:color="auto"/>
              <w:right w:val="single" w:sz="12" w:space="0" w:color="auto"/>
            </w:tcBorders>
          </w:tcPr>
          <w:p w:rsidR="00B97CF0" w:rsidRPr="009B2C65" w:rsidRDefault="00B97CF0" w:rsidP="009A1F86">
            <w:pPr>
              <w:ind w:firstLine="0"/>
              <w:jc w:val="both"/>
              <w:rPr>
                <w:color w:val="FF0000"/>
              </w:rPr>
            </w:pPr>
          </w:p>
        </w:tc>
        <w:tc>
          <w:tcPr>
            <w:tcW w:w="2956" w:type="dxa"/>
            <w:vMerge/>
            <w:tcBorders>
              <w:left w:val="single" w:sz="12" w:space="0" w:color="auto"/>
              <w:bottom w:val="single" w:sz="12" w:space="0" w:color="auto"/>
              <w:right w:val="single" w:sz="12" w:space="0" w:color="auto"/>
            </w:tcBorders>
            <w:vAlign w:val="center"/>
          </w:tcPr>
          <w:p w:rsidR="00B97CF0" w:rsidRPr="009B2C65" w:rsidRDefault="00B97CF0" w:rsidP="009A1F86">
            <w:pPr>
              <w:ind w:firstLine="0"/>
              <w:jc w:val="both"/>
              <w:rPr>
                <w:color w:val="FF0000"/>
              </w:rPr>
            </w:pPr>
          </w:p>
        </w:tc>
      </w:tr>
      <w:tr w:rsidR="00B97CF0" w:rsidRPr="009B2C65" w:rsidTr="00B97CF0">
        <w:trPr>
          <w:cantSplit/>
          <w:trHeight w:val="445"/>
        </w:trPr>
        <w:tc>
          <w:tcPr>
            <w:tcW w:w="14688" w:type="dxa"/>
            <w:gridSpan w:val="4"/>
            <w:tcBorders>
              <w:top w:val="single" w:sz="12" w:space="0" w:color="auto"/>
              <w:left w:val="single" w:sz="12" w:space="0" w:color="auto"/>
              <w:bottom w:val="single" w:sz="12" w:space="0" w:color="auto"/>
              <w:right w:val="single" w:sz="12" w:space="0" w:color="auto"/>
            </w:tcBorders>
          </w:tcPr>
          <w:p w:rsidR="00B97CF0" w:rsidRPr="009B2C65" w:rsidRDefault="00B97CF0" w:rsidP="009A1F86">
            <w:pPr>
              <w:ind w:firstLine="0"/>
              <w:jc w:val="both"/>
            </w:pPr>
            <w:r w:rsidRPr="009B2C65">
              <w:rPr>
                <w:vertAlign w:val="superscript"/>
              </w:rPr>
              <w:t>1)</w:t>
            </w:r>
            <w:r w:rsidRPr="009B2C65">
              <w:t xml:space="preserve"> Жидкость </w:t>
            </w:r>
            <w:r w:rsidR="003502D9" w:rsidRPr="009B2C65">
              <w:t>должна</w:t>
            </w:r>
            <w:r w:rsidRPr="009B2C65">
              <w:t xml:space="preserve"> применяться только при температуре выше минимальной температуры применения (</w:t>
            </w:r>
            <w:r w:rsidRPr="009B2C65">
              <w:rPr>
                <w:lang w:val="en-US"/>
              </w:rPr>
              <w:t>LOUT</w:t>
            </w:r>
            <w:r w:rsidRPr="009B2C65">
              <w:t>).</w:t>
            </w:r>
          </w:p>
          <w:p w:rsidR="00B97CF0" w:rsidRPr="009B2C65" w:rsidRDefault="00B97CF0" w:rsidP="009A1F86">
            <w:pPr>
              <w:ind w:firstLine="0"/>
              <w:jc w:val="both"/>
            </w:pPr>
            <w:r w:rsidRPr="009B2C65">
              <w:rPr>
                <w:vertAlign w:val="superscript"/>
              </w:rPr>
              <w:t>2)</w:t>
            </w:r>
            <w:r w:rsidRPr="009B2C65">
              <w:t xml:space="preserve"> Применение должно быть произведено до того, как жидкость нанесенная на первом этапе замерзнет.  (Это время может быть больше 3 минут при отдельных условиях, но потенциально меньше в случае тяжелых осадков, при низких температурах или для критических поверхностей изготовленных из композитных материалов. При необходимости, жидкость на втором этапе может быть  нанесена  по очереди по зонам.</w:t>
            </w:r>
          </w:p>
        </w:tc>
      </w:tr>
      <w:tr w:rsidR="00B97CF0" w:rsidRPr="009B2C65" w:rsidTr="00B97CF0">
        <w:trPr>
          <w:cantSplit/>
          <w:trHeight w:val="445"/>
        </w:trPr>
        <w:tc>
          <w:tcPr>
            <w:tcW w:w="14688" w:type="dxa"/>
            <w:gridSpan w:val="4"/>
            <w:tcBorders>
              <w:top w:val="single" w:sz="12" w:space="0" w:color="auto"/>
              <w:left w:val="single" w:sz="12" w:space="0" w:color="auto"/>
              <w:bottom w:val="single" w:sz="12" w:space="0" w:color="auto"/>
              <w:right w:val="single" w:sz="12" w:space="0" w:color="auto"/>
            </w:tcBorders>
          </w:tcPr>
          <w:p w:rsidR="00B97CF0" w:rsidRPr="009B2C65" w:rsidRDefault="00B97CF0" w:rsidP="009A1F86">
            <w:pPr>
              <w:pStyle w:val="af1"/>
              <w:jc w:val="both"/>
            </w:pPr>
            <w:r w:rsidRPr="009B2C65">
              <w:t>Примечания:</w:t>
            </w:r>
          </w:p>
          <w:p w:rsidR="00B97CF0" w:rsidRPr="009B2C65" w:rsidRDefault="00B97CF0" w:rsidP="009A1F86">
            <w:pPr>
              <w:pStyle w:val="af1"/>
              <w:jc w:val="both"/>
            </w:pPr>
            <w:r w:rsidRPr="009B2C65">
              <w:t>Максимальная температура ПОЖ не должна превышать рекомендованной производителем ВС и ПОЖ.</w:t>
            </w:r>
          </w:p>
          <w:p w:rsidR="00B97CF0" w:rsidRPr="009B2C65" w:rsidRDefault="00B97CF0" w:rsidP="009A1F86">
            <w:pPr>
              <w:pStyle w:val="af1"/>
              <w:jc w:val="both"/>
            </w:pPr>
            <w:r w:rsidRPr="009B2C65">
              <w:t>Для использования Таблиц Времени Защитного Действия ПОЖ при всех  погодных условиях, включая образование инея, как минимум 1 литр/м</w:t>
            </w:r>
            <w:r w:rsidRPr="009B2C65">
              <w:rPr>
                <w:vertAlign w:val="superscript"/>
              </w:rPr>
              <w:t>2</w:t>
            </w:r>
            <w:r w:rsidRPr="009B2C65">
              <w:t xml:space="preserve">  (примерно 2 </w:t>
            </w:r>
            <w:r w:rsidR="003502D9" w:rsidRPr="009B2C65">
              <w:t>галлона</w:t>
            </w:r>
            <w:r w:rsidRPr="009B2C65">
              <w:t xml:space="preserve"> на квадратный фут) ПОЖ должно быть нанесено на очищенную от обледенения поверхность.</w:t>
            </w:r>
          </w:p>
          <w:p w:rsidR="00B97CF0" w:rsidRPr="009B2C65" w:rsidRDefault="00B97CF0" w:rsidP="009A1F86">
            <w:pPr>
              <w:pStyle w:val="af1"/>
              <w:jc w:val="both"/>
            </w:pPr>
            <w:r w:rsidRPr="009B2C65">
              <w:t xml:space="preserve">Данная таблица применяется при использования Таблиц Времени Защитного Действия при всех погодных условиях, включая активное образование инея. Если </w:t>
            </w:r>
            <w:r w:rsidR="003502D9" w:rsidRPr="009B2C65">
              <w:t>применение</w:t>
            </w:r>
            <w:r w:rsidRPr="009B2C65">
              <w:t xml:space="preserve"> Таблиц Времени Защитного Действия не требуется, температура 60°C (140°F) на форсунке желательна.</w:t>
            </w:r>
          </w:p>
          <w:p w:rsidR="00B97CF0" w:rsidRPr="009B2C65" w:rsidRDefault="00B97CF0" w:rsidP="009A1F86">
            <w:pPr>
              <w:pStyle w:val="af1"/>
              <w:jc w:val="both"/>
            </w:pPr>
            <w:r w:rsidRPr="009B2C65">
              <w:t>Минимальная температура применения (</w:t>
            </w:r>
            <w:r w:rsidRPr="009B2C65">
              <w:rPr>
                <w:lang w:val="en-US"/>
              </w:rPr>
              <w:t>LOUT</w:t>
            </w:r>
            <w:r w:rsidRPr="009B2C65">
              <w:t>)  выбирается как самая высокая из:</w:t>
            </w:r>
          </w:p>
          <w:p w:rsidR="00B97CF0" w:rsidRPr="009B2C65" w:rsidRDefault="00B97CF0" w:rsidP="009A1F86">
            <w:pPr>
              <w:pStyle w:val="af1"/>
              <w:jc w:val="both"/>
            </w:pPr>
            <w:r w:rsidRPr="009B2C65">
              <w:rPr>
                <w:lang w:val="en-US"/>
              </w:rPr>
              <w:t>a</w:t>
            </w:r>
            <w:r w:rsidRPr="009B2C65">
              <w:t xml:space="preserve">) Минимальная температура при которой она прошла проверку на аэродинамическую пригодность или  </w:t>
            </w:r>
          </w:p>
          <w:p w:rsidR="00B97CF0" w:rsidRPr="009B2C65" w:rsidRDefault="00B97CF0" w:rsidP="009A1F86">
            <w:pPr>
              <w:pStyle w:val="af1"/>
              <w:jc w:val="both"/>
            </w:pPr>
            <w:r w:rsidRPr="009B2C65">
              <w:rPr>
                <w:lang w:val="en-US"/>
              </w:rPr>
              <w:t>b</w:t>
            </w:r>
            <w:r w:rsidRPr="009B2C65">
              <w:t>) Температура замерзания ПОЖ плюс буфер 10°С (18 °F).</w:t>
            </w:r>
          </w:p>
          <w:p w:rsidR="00B97CF0" w:rsidRPr="009B2C65" w:rsidRDefault="00B97CF0" w:rsidP="009A1F86">
            <w:pPr>
              <w:pStyle w:val="af1"/>
              <w:jc w:val="both"/>
            </w:pPr>
          </w:p>
          <w:p w:rsidR="00B97CF0" w:rsidRPr="009B2C65" w:rsidRDefault="00B97CF0" w:rsidP="009A1F86">
            <w:pPr>
              <w:pStyle w:val="af1"/>
              <w:jc w:val="both"/>
            </w:pPr>
            <w:r w:rsidRPr="009B2C65">
              <w:rPr>
                <w:b/>
              </w:rPr>
              <w:t>Внимание</w:t>
            </w:r>
            <w:r w:rsidRPr="009B2C65">
              <w:t xml:space="preserve">: ТЕМПЕРАТУРА ПОВЕРХНОСТИ КРЫЛА МОЖЕТ ОТЛИЧАТЬСЯ И, В ОТДЕЛЬНЫХ СЛУЧАЯХ, БЫТЬ НИЖЕ </w:t>
            </w:r>
            <w:r w:rsidRPr="009B2C65">
              <w:rPr>
                <w:lang w:val="en-US"/>
              </w:rPr>
              <w:t>OAT</w:t>
            </w:r>
            <w:r w:rsidRPr="009B2C65">
              <w:t>. БОЛЕЕ КОНЦЕНТРИРОВАННУЮ СМЕСЬ ПОЖ (С БОЛЬШИМ СОДЕРЖАНИЕМ ГЛИКОЛЯ) НЕОБХОДИМО ПРИМЕНЯТЬ В ТАКИХ УСЛОВИЯХ.</w:t>
            </w:r>
          </w:p>
        </w:tc>
      </w:tr>
    </w:tbl>
    <w:p w:rsidR="00B97CF0" w:rsidRPr="009B2C65" w:rsidRDefault="00B97CF0" w:rsidP="009A1F86">
      <w:pPr>
        <w:pStyle w:val="ae"/>
        <w:tabs>
          <w:tab w:val="clear" w:pos="4677"/>
          <w:tab w:val="clear" w:pos="9355"/>
        </w:tabs>
        <w:jc w:val="both"/>
        <w:rPr>
          <w:color w:val="FF0000"/>
        </w:rPr>
      </w:pPr>
    </w:p>
    <w:p w:rsidR="00B97CF0" w:rsidRPr="009B2C65" w:rsidRDefault="00B97CF0" w:rsidP="009A1F86">
      <w:pPr>
        <w:pStyle w:val="2"/>
        <w:jc w:val="both"/>
      </w:pPr>
      <w:bookmarkStart w:id="186" w:name="_Toc399577156"/>
      <w:bookmarkStart w:id="187" w:name="_Toc406321065"/>
      <w:r w:rsidRPr="009B2C65">
        <w:t>Таблица 1b (RUS). Руководство по применению смеси жидкости тип I с водой (минимальная концентрация)  (AEA).</w:t>
      </w:r>
      <w:bookmarkEnd w:id="186"/>
      <w:bookmarkEnd w:id="1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1875"/>
        <w:gridCol w:w="5783"/>
        <w:gridCol w:w="2637"/>
        <w:gridCol w:w="2305"/>
        <w:gridCol w:w="279"/>
      </w:tblGrid>
      <w:tr w:rsidR="00B97CF0" w:rsidRPr="009B2C65" w:rsidTr="00B97CF0">
        <w:trPr>
          <w:cantSplit/>
          <w:trHeight w:val="225"/>
        </w:trPr>
        <w:tc>
          <w:tcPr>
            <w:tcW w:w="3684" w:type="dxa"/>
            <w:gridSpan w:val="2"/>
            <w:vMerge w:val="restart"/>
            <w:tcBorders>
              <w:top w:val="single" w:sz="12" w:space="0" w:color="auto"/>
              <w:left w:val="single" w:sz="12" w:space="0" w:color="auto"/>
              <w:right w:val="single" w:sz="12" w:space="0" w:color="auto"/>
            </w:tcBorders>
            <w:vAlign w:val="center"/>
          </w:tcPr>
          <w:p w:rsidR="00B97CF0" w:rsidRPr="009B2C65" w:rsidRDefault="00B97CF0" w:rsidP="009A1F86">
            <w:pPr>
              <w:pStyle w:val="af1"/>
              <w:jc w:val="both"/>
            </w:pPr>
            <w:r w:rsidRPr="009B2C65">
              <w:t xml:space="preserve">OAT </w:t>
            </w:r>
          </w:p>
        </w:tc>
        <w:tc>
          <w:tcPr>
            <w:tcW w:w="5783" w:type="dxa"/>
            <w:vMerge w:val="restart"/>
            <w:tcBorders>
              <w:top w:val="single" w:sz="12" w:space="0" w:color="auto"/>
              <w:left w:val="single" w:sz="12" w:space="0" w:color="auto"/>
              <w:right w:val="single" w:sz="12" w:space="0" w:color="auto"/>
            </w:tcBorders>
            <w:vAlign w:val="center"/>
          </w:tcPr>
          <w:p w:rsidR="00B97CF0" w:rsidRPr="009B2C65" w:rsidRDefault="00B97CF0" w:rsidP="009A1F86">
            <w:pPr>
              <w:pStyle w:val="af1"/>
              <w:jc w:val="both"/>
            </w:pPr>
            <w:r w:rsidRPr="009B2C65">
              <w:t>Одноступенчатая процедура</w:t>
            </w:r>
          </w:p>
          <w:p w:rsidR="00B97CF0" w:rsidRPr="009B2C65" w:rsidRDefault="00B97CF0" w:rsidP="009A1F86">
            <w:pPr>
              <w:pStyle w:val="af1"/>
              <w:jc w:val="both"/>
            </w:pPr>
            <w:r w:rsidRPr="009B2C65">
              <w:t>De/Anti-icing</w:t>
            </w:r>
          </w:p>
        </w:tc>
        <w:tc>
          <w:tcPr>
            <w:tcW w:w="5221" w:type="dxa"/>
            <w:gridSpan w:val="3"/>
            <w:tcBorders>
              <w:top w:val="single" w:sz="12" w:space="0" w:color="auto"/>
              <w:left w:val="single" w:sz="12" w:space="0" w:color="auto"/>
              <w:bottom w:val="single" w:sz="12" w:space="0" w:color="auto"/>
              <w:right w:val="single" w:sz="12" w:space="0" w:color="auto"/>
            </w:tcBorders>
          </w:tcPr>
          <w:p w:rsidR="00B97CF0" w:rsidRPr="009B2C65" w:rsidRDefault="00B97CF0" w:rsidP="009A1F86">
            <w:pPr>
              <w:pStyle w:val="af1"/>
              <w:jc w:val="both"/>
            </w:pPr>
            <w:r w:rsidRPr="009B2C65">
              <w:t>Двухступенчатая процедура</w:t>
            </w:r>
          </w:p>
        </w:tc>
      </w:tr>
      <w:tr w:rsidR="00B97CF0" w:rsidRPr="009B2C65" w:rsidTr="00B97CF0">
        <w:trPr>
          <w:cantSplit/>
          <w:trHeight w:val="330"/>
        </w:trPr>
        <w:tc>
          <w:tcPr>
            <w:tcW w:w="3684" w:type="dxa"/>
            <w:gridSpan w:val="2"/>
            <w:vMerge/>
            <w:tcBorders>
              <w:left w:val="single" w:sz="12" w:space="0" w:color="auto"/>
              <w:bottom w:val="single" w:sz="12" w:space="0" w:color="auto"/>
              <w:right w:val="single" w:sz="12" w:space="0" w:color="auto"/>
            </w:tcBorders>
          </w:tcPr>
          <w:p w:rsidR="00B97CF0" w:rsidRPr="009B2C65" w:rsidRDefault="00B97CF0" w:rsidP="009A1F86">
            <w:pPr>
              <w:pStyle w:val="af1"/>
              <w:jc w:val="both"/>
            </w:pPr>
          </w:p>
        </w:tc>
        <w:tc>
          <w:tcPr>
            <w:tcW w:w="5783" w:type="dxa"/>
            <w:vMerge/>
            <w:tcBorders>
              <w:left w:val="single" w:sz="12" w:space="0" w:color="auto"/>
              <w:bottom w:val="single" w:sz="12" w:space="0" w:color="auto"/>
              <w:right w:val="single" w:sz="12" w:space="0" w:color="auto"/>
            </w:tcBorders>
          </w:tcPr>
          <w:p w:rsidR="00B97CF0" w:rsidRPr="009B2C65" w:rsidRDefault="00B97CF0" w:rsidP="009A1F86">
            <w:pPr>
              <w:pStyle w:val="af1"/>
              <w:jc w:val="both"/>
            </w:pPr>
          </w:p>
        </w:tc>
        <w:tc>
          <w:tcPr>
            <w:tcW w:w="2637" w:type="dxa"/>
            <w:tcBorders>
              <w:top w:val="single" w:sz="12" w:space="0" w:color="auto"/>
              <w:left w:val="single" w:sz="12" w:space="0" w:color="auto"/>
              <w:bottom w:val="single" w:sz="12" w:space="0" w:color="auto"/>
              <w:right w:val="single" w:sz="12" w:space="0" w:color="auto"/>
            </w:tcBorders>
            <w:vAlign w:val="center"/>
          </w:tcPr>
          <w:p w:rsidR="00B97CF0" w:rsidRPr="009B2C65" w:rsidRDefault="003C6C6B" w:rsidP="009A1F86">
            <w:pPr>
              <w:pStyle w:val="af1"/>
              <w:jc w:val="both"/>
            </w:pPr>
            <w:r w:rsidRPr="009B2C65">
              <w:t>Deicing</w:t>
            </w:r>
          </w:p>
        </w:tc>
        <w:tc>
          <w:tcPr>
            <w:tcW w:w="2584" w:type="dxa"/>
            <w:gridSpan w:val="2"/>
            <w:tcBorders>
              <w:top w:val="single" w:sz="12" w:space="0" w:color="auto"/>
              <w:left w:val="single" w:sz="12" w:space="0" w:color="auto"/>
              <w:bottom w:val="single" w:sz="12" w:space="0" w:color="auto"/>
              <w:right w:val="single" w:sz="12" w:space="0" w:color="auto"/>
            </w:tcBorders>
            <w:vAlign w:val="center"/>
          </w:tcPr>
          <w:p w:rsidR="00B97CF0" w:rsidRPr="009B2C65" w:rsidRDefault="00B97CF0" w:rsidP="009A1F86">
            <w:pPr>
              <w:pStyle w:val="af1"/>
              <w:jc w:val="both"/>
              <w:rPr>
                <w:lang w:val="en-US"/>
              </w:rPr>
            </w:pPr>
            <w:r w:rsidRPr="009B2C65">
              <w:t xml:space="preserve">Anti-icing </w:t>
            </w:r>
            <w:r w:rsidRPr="009B2C65">
              <w:rPr>
                <w:vertAlign w:val="superscript"/>
              </w:rPr>
              <w:t>1</w:t>
            </w:r>
          </w:p>
        </w:tc>
      </w:tr>
      <w:tr w:rsidR="00B97CF0" w:rsidRPr="009B2C65" w:rsidTr="00B97CF0">
        <w:trPr>
          <w:cantSplit/>
        </w:trPr>
        <w:tc>
          <w:tcPr>
            <w:tcW w:w="3684" w:type="dxa"/>
            <w:gridSpan w:val="2"/>
            <w:vMerge w:val="restart"/>
            <w:tcBorders>
              <w:top w:val="single" w:sz="12" w:space="0" w:color="auto"/>
              <w:left w:val="single" w:sz="12" w:space="0" w:color="auto"/>
              <w:right w:val="single" w:sz="12" w:space="0" w:color="auto"/>
            </w:tcBorders>
            <w:vAlign w:val="center"/>
          </w:tcPr>
          <w:p w:rsidR="00B97CF0" w:rsidRPr="009B2C65" w:rsidRDefault="00B97CF0" w:rsidP="009A1F86">
            <w:pPr>
              <w:pStyle w:val="af1"/>
              <w:jc w:val="both"/>
            </w:pPr>
            <w:r w:rsidRPr="009B2C65">
              <w:rPr>
                <w:lang w:val="en-US"/>
              </w:rPr>
              <w:t>0°</w:t>
            </w:r>
            <w:r w:rsidRPr="009B2C65">
              <w:t>C (</w:t>
            </w:r>
            <w:r w:rsidRPr="009B2C65">
              <w:rPr>
                <w:lang w:val="en-US"/>
              </w:rPr>
              <w:t>32°</w:t>
            </w:r>
            <w:r w:rsidRPr="009B2C65">
              <w:t>F) и выше</w:t>
            </w:r>
          </w:p>
        </w:tc>
        <w:tc>
          <w:tcPr>
            <w:tcW w:w="5783" w:type="dxa"/>
            <w:vMerge w:val="restart"/>
            <w:tcBorders>
              <w:top w:val="single" w:sz="12" w:space="0" w:color="auto"/>
              <w:left w:val="single" w:sz="12" w:space="0" w:color="auto"/>
              <w:right w:val="single" w:sz="12" w:space="0" w:color="auto"/>
            </w:tcBorders>
            <w:vAlign w:val="center"/>
          </w:tcPr>
          <w:p w:rsidR="00B97CF0" w:rsidRPr="009B2C65" w:rsidRDefault="00B97CF0" w:rsidP="009A1F86">
            <w:pPr>
              <w:pStyle w:val="af1"/>
              <w:jc w:val="both"/>
            </w:pPr>
            <w:r w:rsidRPr="009B2C65">
              <w:t>Нагретая смесь жидкости с водой с температурой кристалли</w:t>
            </w:r>
            <w:r w:rsidR="003502D9" w:rsidRPr="009B2C65">
              <w:t>зации не менее чем на 10°С (18°</w:t>
            </w:r>
            <w:r w:rsidRPr="009B2C65">
              <w:t>F) ниже, чем OAT</w:t>
            </w:r>
          </w:p>
        </w:tc>
        <w:tc>
          <w:tcPr>
            <w:tcW w:w="2637" w:type="dxa"/>
            <w:tcBorders>
              <w:top w:val="single" w:sz="12" w:space="0" w:color="auto"/>
              <w:left w:val="single" w:sz="12" w:space="0" w:color="auto"/>
              <w:bottom w:val="single" w:sz="12" w:space="0" w:color="auto"/>
              <w:right w:val="single" w:sz="12" w:space="0" w:color="auto"/>
            </w:tcBorders>
            <w:vAlign w:val="center"/>
          </w:tcPr>
          <w:p w:rsidR="00B97CF0" w:rsidRPr="009B2C65" w:rsidRDefault="00B97CF0" w:rsidP="009A1F86">
            <w:pPr>
              <w:pStyle w:val="af1"/>
              <w:jc w:val="both"/>
            </w:pPr>
            <w:r w:rsidRPr="009B2C65">
              <w:t>Нагретая вода или нагретая смесь жидкости и воды, с температурой не менее 60°С (140°F) на выходе из форсунки</w:t>
            </w:r>
          </w:p>
        </w:tc>
        <w:tc>
          <w:tcPr>
            <w:tcW w:w="2584" w:type="dxa"/>
            <w:gridSpan w:val="2"/>
            <w:vMerge w:val="restart"/>
            <w:tcBorders>
              <w:top w:val="single" w:sz="12" w:space="0" w:color="auto"/>
              <w:left w:val="single" w:sz="12" w:space="0" w:color="auto"/>
              <w:right w:val="single" w:sz="12" w:space="0" w:color="auto"/>
            </w:tcBorders>
            <w:vAlign w:val="center"/>
          </w:tcPr>
          <w:p w:rsidR="00B97CF0" w:rsidRPr="009B2C65" w:rsidRDefault="00B97CF0" w:rsidP="009A1F86">
            <w:pPr>
              <w:pStyle w:val="af1"/>
              <w:jc w:val="both"/>
            </w:pPr>
            <w:r w:rsidRPr="009B2C65">
              <w:t>Нагретая смесь жидкости с водой с температурой кристаллиза</w:t>
            </w:r>
            <w:r w:rsidR="003502D9" w:rsidRPr="009B2C65">
              <w:t>ции не менее, чем на 10°С (18°</w:t>
            </w:r>
            <w:r w:rsidRPr="009B2C65">
              <w:t>F) ниже OAT.</w:t>
            </w:r>
          </w:p>
        </w:tc>
      </w:tr>
      <w:tr w:rsidR="00B97CF0" w:rsidRPr="009B2C65" w:rsidTr="00B97CF0">
        <w:trPr>
          <w:cantSplit/>
          <w:trHeight w:val="285"/>
        </w:trPr>
        <w:tc>
          <w:tcPr>
            <w:tcW w:w="3684" w:type="dxa"/>
            <w:gridSpan w:val="2"/>
            <w:vMerge/>
            <w:tcBorders>
              <w:left w:val="single" w:sz="12" w:space="0" w:color="auto"/>
              <w:bottom w:val="single" w:sz="12" w:space="0" w:color="auto"/>
              <w:right w:val="single" w:sz="12" w:space="0" w:color="auto"/>
            </w:tcBorders>
          </w:tcPr>
          <w:p w:rsidR="00B97CF0" w:rsidRPr="009B2C65" w:rsidRDefault="00B97CF0" w:rsidP="009A1F86">
            <w:pPr>
              <w:pStyle w:val="af1"/>
              <w:jc w:val="both"/>
            </w:pPr>
          </w:p>
        </w:tc>
        <w:tc>
          <w:tcPr>
            <w:tcW w:w="5783" w:type="dxa"/>
            <w:vMerge/>
            <w:tcBorders>
              <w:left w:val="single" w:sz="12" w:space="0" w:color="auto"/>
              <w:right w:val="single" w:sz="12" w:space="0" w:color="auto"/>
            </w:tcBorders>
          </w:tcPr>
          <w:p w:rsidR="00B97CF0" w:rsidRPr="009B2C65" w:rsidRDefault="00B97CF0" w:rsidP="009A1F86">
            <w:pPr>
              <w:pStyle w:val="af1"/>
              <w:jc w:val="both"/>
            </w:pPr>
          </w:p>
        </w:tc>
        <w:tc>
          <w:tcPr>
            <w:tcW w:w="2637" w:type="dxa"/>
            <w:vMerge w:val="restart"/>
            <w:tcBorders>
              <w:top w:val="single" w:sz="12" w:space="0" w:color="auto"/>
              <w:left w:val="single" w:sz="12" w:space="0" w:color="auto"/>
              <w:right w:val="single" w:sz="12" w:space="0" w:color="auto"/>
            </w:tcBorders>
            <w:vAlign w:val="center"/>
          </w:tcPr>
          <w:p w:rsidR="00B97CF0" w:rsidRPr="009B2C65" w:rsidRDefault="00B97CF0" w:rsidP="009A1F86">
            <w:pPr>
              <w:pStyle w:val="af1"/>
              <w:jc w:val="both"/>
            </w:pPr>
            <w:r w:rsidRPr="009B2C65">
              <w:t xml:space="preserve">Горячая смесь ПОЖ ТИП 1 с водой с температурой кристаллизации  </w:t>
            </w:r>
            <w:r w:rsidRPr="009B2C65">
              <w:rPr>
                <w:b/>
                <w:i/>
                <w:color w:val="0000CC"/>
              </w:rPr>
              <w:t>равна или ниже OAT</w:t>
            </w:r>
            <w:r w:rsidRPr="009B2C65">
              <w:t xml:space="preserve"> </w:t>
            </w:r>
          </w:p>
        </w:tc>
        <w:tc>
          <w:tcPr>
            <w:tcW w:w="2584" w:type="dxa"/>
            <w:gridSpan w:val="2"/>
            <w:vMerge/>
            <w:tcBorders>
              <w:left w:val="single" w:sz="12" w:space="0" w:color="auto"/>
              <w:right w:val="single" w:sz="12" w:space="0" w:color="auto"/>
            </w:tcBorders>
            <w:vAlign w:val="center"/>
          </w:tcPr>
          <w:p w:rsidR="00B97CF0" w:rsidRPr="009B2C65" w:rsidRDefault="00B97CF0" w:rsidP="009A1F86">
            <w:pPr>
              <w:pStyle w:val="af1"/>
              <w:jc w:val="both"/>
            </w:pPr>
          </w:p>
        </w:tc>
      </w:tr>
      <w:tr w:rsidR="00B97CF0" w:rsidRPr="009B2C65" w:rsidTr="00B97CF0">
        <w:trPr>
          <w:cantSplit/>
          <w:trHeight w:val="285"/>
        </w:trPr>
        <w:tc>
          <w:tcPr>
            <w:tcW w:w="3684" w:type="dxa"/>
            <w:gridSpan w:val="2"/>
            <w:vMerge w:val="restart"/>
            <w:tcBorders>
              <w:top w:val="single" w:sz="12" w:space="0" w:color="auto"/>
              <w:left w:val="single" w:sz="12" w:space="0" w:color="auto"/>
              <w:right w:val="single" w:sz="12" w:space="0" w:color="auto"/>
            </w:tcBorders>
            <w:vAlign w:val="center"/>
          </w:tcPr>
          <w:p w:rsidR="00B97CF0" w:rsidRPr="009B2C65" w:rsidRDefault="00B97CF0" w:rsidP="009A1F86">
            <w:pPr>
              <w:pStyle w:val="af1"/>
              <w:jc w:val="both"/>
            </w:pPr>
            <w:r w:rsidRPr="009B2C65">
              <w:t xml:space="preserve">ниже 0°C (32°F) и до </w:t>
            </w:r>
            <w:r w:rsidRPr="009B2C65">
              <w:rPr>
                <w:lang w:val="en-US"/>
              </w:rPr>
              <w:t>LOUT</w:t>
            </w:r>
            <w:r w:rsidRPr="009B2C65">
              <w:t xml:space="preserve"> </w:t>
            </w:r>
          </w:p>
        </w:tc>
        <w:tc>
          <w:tcPr>
            <w:tcW w:w="5783" w:type="dxa"/>
            <w:vMerge/>
            <w:tcBorders>
              <w:left w:val="single" w:sz="12" w:space="0" w:color="auto"/>
              <w:right w:val="single" w:sz="12" w:space="0" w:color="auto"/>
            </w:tcBorders>
          </w:tcPr>
          <w:p w:rsidR="00B97CF0" w:rsidRPr="009B2C65" w:rsidRDefault="00B97CF0" w:rsidP="009A1F86">
            <w:pPr>
              <w:pStyle w:val="af1"/>
              <w:jc w:val="both"/>
            </w:pPr>
          </w:p>
        </w:tc>
        <w:tc>
          <w:tcPr>
            <w:tcW w:w="2637" w:type="dxa"/>
            <w:vMerge/>
            <w:tcBorders>
              <w:left w:val="single" w:sz="12" w:space="0" w:color="auto"/>
              <w:right w:val="single" w:sz="12" w:space="0" w:color="auto"/>
            </w:tcBorders>
          </w:tcPr>
          <w:p w:rsidR="00B97CF0" w:rsidRPr="009B2C65" w:rsidRDefault="00B97CF0" w:rsidP="009A1F86">
            <w:pPr>
              <w:pStyle w:val="af1"/>
              <w:jc w:val="both"/>
            </w:pPr>
          </w:p>
        </w:tc>
        <w:tc>
          <w:tcPr>
            <w:tcW w:w="2584" w:type="dxa"/>
            <w:gridSpan w:val="2"/>
            <w:vMerge/>
            <w:tcBorders>
              <w:left w:val="single" w:sz="12" w:space="0" w:color="auto"/>
              <w:right w:val="single" w:sz="12" w:space="0" w:color="auto"/>
            </w:tcBorders>
            <w:vAlign w:val="center"/>
          </w:tcPr>
          <w:p w:rsidR="00B97CF0" w:rsidRPr="009B2C65" w:rsidRDefault="00B97CF0" w:rsidP="009A1F86">
            <w:pPr>
              <w:pStyle w:val="af1"/>
              <w:jc w:val="both"/>
            </w:pPr>
          </w:p>
        </w:tc>
      </w:tr>
      <w:tr w:rsidR="00B97CF0" w:rsidRPr="009B2C65" w:rsidTr="00B97CF0">
        <w:trPr>
          <w:cantSplit/>
          <w:trHeight w:val="285"/>
        </w:trPr>
        <w:tc>
          <w:tcPr>
            <w:tcW w:w="3684" w:type="dxa"/>
            <w:gridSpan w:val="2"/>
            <w:vMerge/>
            <w:tcBorders>
              <w:left w:val="single" w:sz="12" w:space="0" w:color="auto"/>
              <w:bottom w:val="single" w:sz="12" w:space="0" w:color="auto"/>
              <w:right w:val="single" w:sz="12" w:space="0" w:color="auto"/>
            </w:tcBorders>
          </w:tcPr>
          <w:p w:rsidR="00B97CF0" w:rsidRPr="009B2C65" w:rsidRDefault="00B97CF0" w:rsidP="009A1F86">
            <w:pPr>
              <w:jc w:val="both"/>
            </w:pPr>
          </w:p>
        </w:tc>
        <w:tc>
          <w:tcPr>
            <w:tcW w:w="5783" w:type="dxa"/>
            <w:vMerge/>
            <w:tcBorders>
              <w:left w:val="single" w:sz="12" w:space="0" w:color="auto"/>
              <w:bottom w:val="single" w:sz="12" w:space="0" w:color="auto"/>
              <w:right w:val="single" w:sz="12" w:space="0" w:color="auto"/>
            </w:tcBorders>
          </w:tcPr>
          <w:p w:rsidR="00B97CF0" w:rsidRPr="009B2C65" w:rsidRDefault="00B97CF0" w:rsidP="009A1F86">
            <w:pPr>
              <w:jc w:val="both"/>
            </w:pPr>
          </w:p>
        </w:tc>
        <w:tc>
          <w:tcPr>
            <w:tcW w:w="2637" w:type="dxa"/>
            <w:vMerge/>
            <w:tcBorders>
              <w:left w:val="single" w:sz="12" w:space="0" w:color="auto"/>
              <w:bottom w:val="single" w:sz="12" w:space="0" w:color="auto"/>
              <w:right w:val="single" w:sz="12" w:space="0" w:color="auto"/>
            </w:tcBorders>
          </w:tcPr>
          <w:p w:rsidR="00B97CF0" w:rsidRPr="009B2C65" w:rsidRDefault="00B97CF0" w:rsidP="009A1F86">
            <w:pPr>
              <w:jc w:val="both"/>
            </w:pPr>
          </w:p>
        </w:tc>
        <w:tc>
          <w:tcPr>
            <w:tcW w:w="2584" w:type="dxa"/>
            <w:gridSpan w:val="2"/>
            <w:vMerge/>
            <w:tcBorders>
              <w:left w:val="single" w:sz="12" w:space="0" w:color="auto"/>
              <w:bottom w:val="single" w:sz="12" w:space="0" w:color="auto"/>
              <w:right w:val="single" w:sz="12" w:space="0" w:color="auto"/>
            </w:tcBorders>
            <w:vAlign w:val="center"/>
          </w:tcPr>
          <w:p w:rsidR="00B97CF0" w:rsidRPr="009B2C65" w:rsidRDefault="00B97CF0" w:rsidP="009A1F86">
            <w:pPr>
              <w:jc w:val="both"/>
            </w:pPr>
          </w:p>
        </w:tc>
      </w:tr>
      <w:tr w:rsidR="00B97CF0" w:rsidRPr="009B2C65" w:rsidTr="00B97CF0">
        <w:trPr>
          <w:cantSplit/>
          <w:trHeight w:val="445"/>
        </w:trPr>
        <w:tc>
          <w:tcPr>
            <w:tcW w:w="14688" w:type="dxa"/>
            <w:gridSpan w:val="6"/>
            <w:tcBorders>
              <w:top w:val="single" w:sz="12" w:space="0" w:color="auto"/>
              <w:left w:val="single" w:sz="4" w:space="0" w:color="auto"/>
              <w:bottom w:val="nil"/>
              <w:right w:val="single" w:sz="12" w:space="0" w:color="auto"/>
            </w:tcBorders>
          </w:tcPr>
          <w:p w:rsidR="00B97CF0" w:rsidRPr="009B2C65" w:rsidRDefault="00B97CF0" w:rsidP="009A1F86">
            <w:pPr>
              <w:jc w:val="both"/>
            </w:pPr>
            <w:r w:rsidRPr="009B2C65">
              <w:t>1 Должна быть выполнена до того, как жидкость, примененная на первом этапе, начнет замерзать.</w:t>
            </w:r>
          </w:p>
        </w:tc>
      </w:tr>
      <w:tr w:rsidR="00B97CF0" w:rsidRPr="009B2C65" w:rsidTr="00B97CF0">
        <w:trPr>
          <w:gridAfter w:val="1"/>
          <w:wAfter w:w="279" w:type="dxa"/>
          <w:cantSplit/>
          <w:trHeight w:val="628"/>
        </w:trPr>
        <w:tc>
          <w:tcPr>
            <w:tcW w:w="1809" w:type="dxa"/>
            <w:tcBorders>
              <w:top w:val="single" w:sz="12" w:space="0" w:color="auto"/>
              <w:left w:val="single" w:sz="12" w:space="0" w:color="auto"/>
              <w:bottom w:val="nil"/>
              <w:right w:val="nil"/>
            </w:tcBorders>
          </w:tcPr>
          <w:p w:rsidR="00B97CF0" w:rsidRPr="009B2C65" w:rsidRDefault="00B97CF0" w:rsidP="009A1F86">
            <w:pPr>
              <w:ind w:firstLine="0"/>
              <w:jc w:val="both"/>
            </w:pPr>
            <w:r w:rsidRPr="009B2C65">
              <w:t>Примечание 1:</w:t>
            </w:r>
          </w:p>
        </w:tc>
        <w:tc>
          <w:tcPr>
            <w:tcW w:w="12600" w:type="dxa"/>
            <w:gridSpan w:val="4"/>
            <w:tcBorders>
              <w:top w:val="single" w:sz="12" w:space="0" w:color="auto"/>
              <w:left w:val="nil"/>
              <w:bottom w:val="nil"/>
              <w:right w:val="single" w:sz="12" w:space="0" w:color="auto"/>
            </w:tcBorders>
          </w:tcPr>
          <w:p w:rsidR="00B97CF0" w:rsidRPr="009B2C65" w:rsidRDefault="00B97CF0" w:rsidP="009A1F86">
            <w:pPr>
              <w:ind w:firstLine="0"/>
              <w:jc w:val="both"/>
            </w:pPr>
            <w:r w:rsidRPr="009B2C65">
              <w:t>Температура воды или смеси жидкости и воды должна иметь температуру на выходе из форсунки не менее 60</w:t>
            </w:r>
            <w:r w:rsidRPr="009B2C65">
              <w:rPr>
                <w:vertAlign w:val="superscript"/>
              </w:rPr>
              <w:t xml:space="preserve"> о</w:t>
            </w:r>
            <w:r w:rsidRPr="009B2C65">
              <w:t>С (140</w:t>
            </w:r>
            <w:r w:rsidRPr="009B2C65">
              <w:rPr>
                <w:vertAlign w:val="superscript"/>
              </w:rPr>
              <w:t>о</w:t>
            </w:r>
            <w:r w:rsidRPr="009B2C65">
              <w:t>F). Наивысший предел температуры не должен превышать предел, установленный производителем жидкости и ВС.</w:t>
            </w:r>
          </w:p>
        </w:tc>
      </w:tr>
      <w:tr w:rsidR="00B97CF0" w:rsidRPr="009B2C65" w:rsidTr="00B97CF0">
        <w:trPr>
          <w:gridAfter w:val="1"/>
          <w:wAfter w:w="279" w:type="dxa"/>
          <w:cantSplit/>
          <w:trHeight w:val="554"/>
        </w:trPr>
        <w:tc>
          <w:tcPr>
            <w:tcW w:w="1809" w:type="dxa"/>
            <w:tcBorders>
              <w:top w:val="nil"/>
              <w:left w:val="single" w:sz="12" w:space="0" w:color="auto"/>
              <w:bottom w:val="nil"/>
              <w:right w:val="nil"/>
            </w:tcBorders>
          </w:tcPr>
          <w:p w:rsidR="00B97CF0" w:rsidRPr="009B2C65" w:rsidRDefault="00B97CF0" w:rsidP="009A1F86">
            <w:pPr>
              <w:ind w:firstLine="0"/>
              <w:jc w:val="both"/>
            </w:pPr>
            <w:r w:rsidRPr="009B2C65">
              <w:t>Примечание 2:</w:t>
            </w:r>
          </w:p>
          <w:p w:rsidR="00B97CF0" w:rsidRPr="009B2C65" w:rsidRDefault="00B97CF0" w:rsidP="009A1F86">
            <w:pPr>
              <w:ind w:firstLine="0"/>
              <w:jc w:val="both"/>
            </w:pPr>
          </w:p>
        </w:tc>
        <w:tc>
          <w:tcPr>
            <w:tcW w:w="12600" w:type="dxa"/>
            <w:gridSpan w:val="4"/>
            <w:tcBorders>
              <w:top w:val="nil"/>
              <w:left w:val="nil"/>
              <w:bottom w:val="nil"/>
              <w:right w:val="single" w:sz="12" w:space="0" w:color="auto"/>
            </w:tcBorders>
          </w:tcPr>
          <w:p w:rsidR="00B97CF0" w:rsidRPr="009B2C65" w:rsidRDefault="00B97CF0" w:rsidP="009A1F86">
            <w:pPr>
              <w:ind w:firstLine="0"/>
              <w:jc w:val="both"/>
            </w:pPr>
            <w:r w:rsidRPr="009B2C65">
              <w:t>Эта таблица является указанием к применению жидкости Типа I. Если время защитного действия не является необходимым, то температура 60</w:t>
            </w:r>
            <w:r w:rsidRPr="009B2C65">
              <w:rPr>
                <w:vertAlign w:val="superscript"/>
              </w:rPr>
              <w:t>о</w:t>
            </w:r>
            <w:r w:rsidRPr="009B2C65">
              <w:t>С (140</w:t>
            </w:r>
            <w:r w:rsidRPr="009B2C65">
              <w:rPr>
                <w:vertAlign w:val="superscript"/>
              </w:rPr>
              <w:t>о</w:t>
            </w:r>
            <w:r w:rsidRPr="009B2C65">
              <w:t>F) на выходе из форсунки является желательной.</w:t>
            </w:r>
          </w:p>
        </w:tc>
      </w:tr>
      <w:tr w:rsidR="00B97CF0" w:rsidRPr="009B2C65" w:rsidTr="00B97CF0">
        <w:trPr>
          <w:gridAfter w:val="1"/>
          <w:wAfter w:w="279" w:type="dxa"/>
          <w:cantSplit/>
          <w:trHeight w:val="700"/>
        </w:trPr>
        <w:tc>
          <w:tcPr>
            <w:tcW w:w="1809" w:type="dxa"/>
            <w:tcBorders>
              <w:top w:val="nil"/>
              <w:left w:val="single" w:sz="12" w:space="0" w:color="auto"/>
              <w:bottom w:val="nil"/>
              <w:right w:val="nil"/>
            </w:tcBorders>
          </w:tcPr>
          <w:p w:rsidR="00B97CF0" w:rsidRPr="009B2C65" w:rsidRDefault="00B97CF0" w:rsidP="009A1F86">
            <w:pPr>
              <w:ind w:firstLine="0"/>
              <w:jc w:val="both"/>
            </w:pPr>
            <w:r w:rsidRPr="009B2C65">
              <w:t>Примечание 3:</w:t>
            </w:r>
          </w:p>
        </w:tc>
        <w:tc>
          <w:tcPr>
            <w:tcW w:w="12600" w:type="dxa"/>
            <w:gridSpan w:val="4"/>
            <w:tcBorders>
              <w:top w:val="nil"/>
              <w:left w:val="nil"/>
              <w:bottom w:val="nil"/>
              <w:right w:val="single" w:sz="12" w:space="0" w:color="auto"/>
            </w:tcBorders>
          </w:tcPr>
          <w:p w:rsidR="00B97CF0" w:rsidRPr="009B2C65" w:rsidRDefault="00B97CF0" w:rsidP="009A1F86">
            <w:pPr>
              <w:ind w:firstLine="0"/>
              <w:jc w:val="both"/>
            </w:pPr>
            <w:r w:rsidRPr="009B2C65">
              <w:t>Для использования таблиц времени защитного действия, минимальной расход жидкости должен быть не менее 1л/м</w:t>
            </w:r>
            <w:r w:rsidRPr="009B2C65">
              <w:rPr>
                <w:vertAlign w:val="superscript"/>
              </w:rPr>
              <w:t>2</w:t>
            </w:r>
            <w:r w:rsidRPr="009B2C65">
              <w:t>.на очищенную от СЛО поверхность ВС.</w:t>
            </w:r>
          </w:p>
        </w:tc>
      </w:tr>
      <w:tr w:rsidR="00B97CF0" w:rsidRPr="009B2C65" w:rsidTr="00B97CF0">
        <w:trPr>
          <w:gridAfter w:val="1"/>
          <w:wAfter w:w="279" w:type="dxa"/>
          <w:cantSplit/>
          <w:trHeight w:val="554"/>
        </w:trPr>
        <w:tc>
          <w:tcPr>
            <w:tcW w:w="1809" w:type="dxa"/>
            <w:tcBorders>
              <w:top w:val="nil"/>
              <w:left w:val="single" w:sz="12" w:space="0" w:color="auto"/>
              <w:bottom w:val="single" w:sz="12" w:space="0" w:color="auto"/>
              <w:right w:val="nil"/>
            </w:tcBorders>
          </w:tcPr>
          <w:p w:rsidR="00B97CF0" w:rsidRPr="009B2C65" w:rsidRDefault="00B97CF0" w:rsidP="009A1F86">
            <w:pPr>
              <w:ind w:firstLine="0"/>
              <w:jc w:val="both"/>
            </w:pPr>
            <w:r w:rsidRPr="009B2C65">
              <w:t>Внимание:</w:t>
            </w:r>
          </w:p>
        </w:tc>
        <w:tc>
          <w:tcPr>
            <w:tcW w:w="12600" w:type="dxa"/>
            <w:gridSpan w:val="4"/>
            <w:tcBorders>
              <w:top w:val="nil"/>
              <w:left w:val="nil"/>
              <w:bottom w:val="single" w:sz="12" w:space="0" w:color="auto"/>
              <w:right w:val="single" w:sz="12" w:space="0" w:color="auto"/>
            </w:tcBorders>
          </w:tcPr>
          <w:p w:rsidR="00B97CF0" w:rsidRPr="009B2C65" w:rsidRDefault="00B97CF0" w:rsidP="009A1F86">
            <w:pPr>
              <w:ind w:firstLine="0"/>
              <w:jc w:val="both"/>
            </w:pPr>
            <w:r w:rsidRPr="009B2C65">
              <w:t>Температура обшивки ВС может быть ниже OAT. В этом случае для понижения температуры замерзания  необходимо увеличение концентрации жидкости (увеличить содержание гликоля)</w:t>
            </w:r>
          </w:p>
        </w:tc>
      </w:tr>
    </w:tbl>
    <w:p w:rsidR="00B97CF0" w:rsidRPr="009B2C65" w:rsidRDefault="00B97CF0" w:rsidP="009A1F86">
      <w:pPr>
        <w:pStyle w:val="ae"/>
        <w:tabs>
          <w:tab w:val="clear" w:pos="4677"/>
          <w:tab w:val="clear" w:pos="9355"/>
        </w:tabs>
        <w:jc w:val="both"/>
      </w:pPr>
    </w:p>
    <w:p w:rsidR="00B97CF0" w:rsidRPr="009B2C65" w:rsidRDefault="00B97CF0" w:rsidP="009A1F86">
      <w:pPr>
        <w:pStyle w:val="2"/>
        <w:jc w:val="both"/>
      </w:pPr>
      <w:bookmarkStart w:id="188" w:name="_Toc399577158"/>
      <w:bookmarkStart w:id="189" w:name="_Toc406321066"/>
      <w:r w:rsidRPr="009B2C65">
        <w:t>Таблица 2 (RUS) Руководство по Времени защитного действия смесей ПОЖ ТИП 1 на алюминиевых поверхностях воздушных судов в зависимости от температуры наружного воздуха и погодных условий (FAA)</w:t>
      </w:r>
      <w:bookmarkEnd w:id="188"/>
      <w:bookmarkEnd w:id="189"/>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1023"/>
        <w:gridCol w:w="1419"/>
        <w:gridCol w:w="1841"/>
        <w:gridCol w:w="1279"/>
        <w:gridCol w:w="1276"/>
        <w:gridCol w:w="1273"/>
        <w:gridCol w:w="1276"/>
        <w:gridCol w:w="1279"/>
        <w:gridCol w:w="1416"/>
        <w:gridCol w:w="1413"/>
      </w:tblGrid>
      <w:tr w:rsidR="00B97CF0" w:rsidRPr="009B2C65" w:rsidTr="00B97CF0">
        <w:trPr>
          <w:cantSplit/>
          <w:trHeight w:val="503"/>
        </w:trPr>
        <w:tc>
          <w:tcPr>
            <w:tcW w:w="719" w:type="pct"/>
            <w:gridSpan w:val="2"/>
          </w:tcPr>
          <w:p w:rsidR="00B97CF0" w:rsidRPr="009B2C65" w:rsidRDefault="00B97CF0" w:rsidP="009A1F86">
            <w:pPr>
              <w:ind w:firstLine="0"/>
              <w:jc w:val="both"/>
            </w:pPr>
            <w:r w:rsidRPr="009B2C65">
              <w:t>Температура</w:t>
            </w:r>
          </w:p>
          <w:p w:rsidR="00B97CF0" w:rsidRPr="009B2C65" w:rsidRDefault="00B97CF0" w:rsidP="009A1F86">
            <w:pPr>
              <w:ind w:firstLine="0"/>
              <w:jc w:val="both"/>
            </w:pPr>
            <w:r w:rsidRPr="009B2C65">
              <w:t>наружного</w:t>
            </w:r>
          </w:p>
          <w:p w:rsidR="00B97CF0" w:rsidRPr="009B2C65" w:rsidRDefault="00B97CF0" w:rsidP="009A1F86">
            <w:pPr>
              <w:ind w:firstLine="0"/>
              <w:jc w:val="both"/>
              <w:rPr>
                <w:vertAlign w:val="superscript"/>
              </w:rPr>
            </w:pPr>
            <w:r w:rsidRPr="009B2C65">
              <w:t xml:space="preserve">воздуха. </w:t>
            </w:r>
            <w:r w:rsidRPr="009B2C65">
              <w:rPr>
                <w:vertAlign w:val="superscript"/>
              </w:rPr>
              <w:t>1 2</w:t>
            </w:r>
          </w:p>
          <w:p w:rsidR="00B97CF0" w:rsidRPr="009B2C65" w:rsidRDefault="00B97CF0" w:rsidP="009A1F86">
            <w:pPr>
              <w:ind w:firstLine="0"/>
              <w:jc w:val="both"/>
            </w:pPr>
          </w:p>
        </w:tc>
        <w:tc>
          <w:tcPr>
            <w:tcW w:w="487" w:type="pct"/>
            <w:vMerge w:val="restart"/>
          </w:tcPr>
          <w:p w:rsidR="00B97CF0" w:rsidRPr="009B2C65" w:rsidRDefault="00B97CF0" w:rsidP="009A1F86">
            <w:pPr>
              <w:ind w:firstLine="0"/>
              <w:jc w:val="both"/>
            </w:pPr>
            <w:r w:rsidRPr="009B2C65">
              <w:t>Поверхность крыла</w:t>
            </w:r>
          </w:p>
        </w:tc>
        <w:tc>
          <w:tcPr>
            <w:tcW w:w="3794" w:type="pct"/>
            <w:gridSpan w:val="8"/>
            <w:tcBorders>
              <w:bottom w:val="single" w:sz="4" w:space="0" w:color="auto"/>
            </w:tcBorders>
          </w:tcPr>
          <w:p w:rsidR="00B97CF0" w:rsidRPr="009B2C65" w:rsidRDefault="00B97CF0" w:rsidP="009A1F86">
            <w:pPr>
              <w:ind w:firstLine="0"/>
              <w:jc w:val="both"/>
              <w:rPr>
                <w:b/>
              </w:rPr>
            </w:pPr>
            <w:r w:rsidRPr="009B2C65">
              <w:rPr>
                <w:sz w:val="22"/>
              </w:rPr>
              <w:t>Приблизительное время защитного действия в различных погодных условиях, час:мин</w:t>
            </w:r>
          </w:p>
        </w:tc>
      </w:tr>
      <w:tr w:rsidR="00B97CF0" w:rsidRPr="009B2C65" w:rsidTr="00B97CF0">
        <w:trPr>
          <w:cantSplit/>
          <w:trHeight w:val="502"/>
        </w:trPr>
        <w:tc>
          <w:tcPr>
            <w:tcW w:w="368" w:type="pct"/>
            <w:vMerge w:val="restart"/>
          </w:tcPr>
          <w:p w:rsidR="00B97CF0" w:rsidRPr="009B2C65" w:rsidRDefault="00B97CF0" w:rsidP="009A1F86">
            <w:pPr>
              <w:ind w:firstLine="0"/>
              <w:jc w:val="both"/>
              <w:rPr>
                <w:b/>
              </w:rPr>
            </w:pPr>
            <w:r w:rsidRPr="009B2C65">
              <w:rPr>
                <w:b/>
                <w:vertAlign w:val="superscript"/>
              </w:rPr>
              <w:t>О</w:t>
            </w:r>
            <w:r w:rsidRPr="009B2C65">
              <w:rPr>
                <w:b/>
              </w:rPr>
              <w:t>С</w:t>
            </w:r>
          </w:p>
        </w:tc>
        <w:tc>
          <w:tcPr>
            <w:tcW w:w="351" w:type="pct"/>
            <w:vMerge w:val="restart"/>
          </w:tcPr>
          <w:p w:rsidR="00B97CF0" w:rsidRPr="009B2C65" w:rsidRDefault="00B97CF0" w:rsidP="009A1F86">
            <w:pPr>
              <w:ind w:firstLine="0"/>
              <w:jc w:val="both"/>
              <w:rPr>
                <w:b/>
              </w:rPr>
            </w:pPr>
            <w:r w:rsidRPr="009B2C65">
              <w:rPr>
                <w:b/>
                <w:vertAlign w:val="superscript"/>
              </w:rPr>
              <w:t>О</w:t>
            </w:r>
            <w:r w:rsidRPr="009B2C65">
              <w:rPr>
                <w:b/>
                <w:lang w:val="en-US"/>
              </w:rPr>
              <w:t>F</w:t>
            </w:r>
          </w:p>
        </w:tc>
        <w:tc>
          <w:tcPr>
            <w:tcW w:w="487" w:type="pct"/>
            <w:vMerge/>
          </w:tcPr>
          <w:p w:rsidR="00B97CF0" w:rsidRPr="009B2C65" w:rsidRDefault="00B97CF0" w:rsidP="009A1F86">
            <w:pPr>
              <w:ind w:firstLine="0"/>
              <w:jc w:val="both"/>
              <w:rPr>
                <w:b/>
              </w:rPr>
            </w:pPr>
          </w:p>
        </w:tc>
        <w:tc>
          <w:tcPr>
            <w:tcW w:w="632" w:type="pct"/>
            <w:vMerge w:val="restart"/>
            <w:tcBorders>
              <w:top w:val="single" w:sz="4" w:space="0" w:color="auto"/>
            </w:tcBorders>
          </w:tcPr>
          <w:p w:rsidR="00B97CF0" w:rsidRPr="009B2C65" w:rsidRDefault="00B97CF0" w:rsidP="009A1F86">
            <w:pPr>
              <w:ind w:firstLine="0"/>
              <w:jc w:val="both"/>
            </w:pPr>
            <w:r w:rsidRPr="009B2C65">
              <w:t>Переохлажденный туман или кристаллы льда</w:t>
            </w:r>
          </w:p>
        </w:tc>
        <w:tc>
          <w:tcPr>
            <w:tcW w:w="1313" w:type="pct"/>
            <w:gridSpan w:val="3"/>
            <w:tcBorders>
              <w:top w:val="single" w:sz="4" w:space="0" w:color="auto"/>
              <w:bottom w:val="single" w:sz="4" w:space="0" w:color="auto"/>
            </w:tcBorders>
            <w:vAlign w:val="center"/>
          </w:tcPr>
          <w:p w:rsidR="00B97CF0" w:rsidRPr="009B2C65" w:rsidRDefault="00B97CF0" w:rsidP="009A1F86">
            <w:pPr>
              <w:ind w:firstLine="0"/>
              <w:jc w:val="both"/>
              <w:rPr>
                <w:b/>
              </w:rPr>
            </w:pPr>
            <w:r w:rsidRPr="009B2C65">
              <w:t xml:space="preserve">Снег, снежные гранулы, снежная крупа </w:t>
            </w:r>
            <w:r w:rsidRPr="009B2C65">
              <w:rPr>
                <w:vertAlign w:val="superscript"/>
              </w:rPr>
              <w:t>3</w:t>
            </w:r>
          </w:p>
        </w:tc>
        <w:tc>
          <w:tcPr>
            <w:tcW w:w="438" w:type="pct"/>
            <w:vMerge w:val="restart"/>
            <w:tcBorders>
              <w:top w:val="single" w:sz="4" w:space="0" w:color="auto"/>
            </w:tcBorders>
          </w:tcPr>
          <w:p w:rsidR="00B97CF0" w:rsidRPr="009B2C65" w:rsidRDefault="00B97CF0" w:rsidP="009A1F86">
            <w:pPr>
              <w:ind w:firstLine="0"/>
              <w:jc w:val="both"/>
            </w:pPr>
            <w:r w:rsidRPr="009B2C65">
              <w:t xml:space="preserve">Переохлажденная </w:t>
            </w:r>
            <w:r w:rsidRPr="009B2C65">
              <w:br/>
              <w:t xml:space="preserve">морось </w:t>
            </w:r>
            <w:r w:rsidRPr="009B2C65">
              <w:rPr>
                <w:vertAlign w:val="superscript"/>
              </w:rPr>
              <w:t>5</w:t>
            </w:r>
          </w:p>
        </w:tc>
        <w:tc>
          <w:tcPr>
            <w:tcW w:w="439" w:type="pct"/>
            <w:vMerge w:val="restart"/>
            <w:tcBorders>
              <w:top w:val="single" w:sz="4" w:space="0" w:color="auto"/>
            </w:tcBorders>
          </w:tcPr>
          <w:p w:rsidR="00B97CF0" w:rsidRPr="009B2C65" w:rsidRDefault="00B97CF0" w:rsidP="009A1F86">
            <w:pPr>
              <w:ind w:firstLine="0"/>
              <w:jc w:val="both"/>
            </w:pPr>
            <w:r w:rsidRPr="009B2C65">
              <w:t>Легкий  переохлажденный дождь</w:t>
            </w:r>
          </w:p>
        </w:tc>
        <w:tc>
          <w:tcPr>
            <w:tcW w:w="486" w:type="pct"/>
            <w:vMerge w:val="restart"/>
            <w:tcBorders>
              <w:top w:val="single" w:sz="4" w:space="0" w:color="auto"/>
            </w:tcBorders>
          </w:tcPr>
          <w:p w:rsidR="00B97CF0" w:rsidRPr="009B2C65" w:rsidRDefault="00B97CF0" w:rsidP="009A1F86">
            <w:pPr>
              <w:ind w:firstLine="0"/>
              <w:jc w:val="both"/>
              <w:rPr>
                <w:vertAlign w:val="superscript"/>
              </w:rPr>
            </w:pPr>
            <w:r w:rsidRPr="009B2C65">
              <w:t>Дождь на переохлажденном крыле</w:t>
            </w:r>
            <w:r w:rsidRPr="009B2C65">
              <w:rPr>
                <w:vertAlign w:val="superscript"/>
              </w:rPr>
              <w:t>6</w:t>
            </w:r>
          </w:p>
        </w:tc>
        <w:tc>
          <w:tcPr>
            <w:tcW w:w="486" w:type="pct"/>
            <w:vMerge w:val="restart"/>
            <w:tcBorders>
              <w:top w:val="single" w:sz="4" w:space="0" w:color="auto"/>
            </w:tcBorders>
          </w:tcPr>
          <w:p w:rsidR="00B97CF0" w:rsidRPr="009B2C65" w:rsidRDefault="00B97CF0" w:rsidP="009A1F86">
            <w:pPr>
              <w:ind w:firstLine="0"/>
              <w:jc w:val="both"/>
            </w:pPr>
          </w:p>
          <w:p w:rsidR="00B97CF0" w:rsidRPr="009B2C65" w:rsidRDefault="00B97CF0" w:rsidP="009A1F86">
            <w:pPr>
              <w:ind w:firstLine="0"/>
              <w:jc w:val="both"/>
            </w:pPr>
          </w:p>
          <w:p w:rsidR="00B97CF0" w:rsidRPr="009B2C65" w:rsidRDefault="00B97CF0" w:rsidP="009A1F86">
            <w:pPr>
              <w:ind w:firstLine="0"/>
              <w:jc w:val="both"/>
            </w:pPr>
            <w:r w:rsidRPr="009B2C65">
              <w:t xml:space="preserve">Другие </w:t>
            </w:r>
            <w:r w:rsidRPr="009B2C65">
              <w:rPr>
                <w:vertAlign w:val="superscript"/>
              </w:rPr>
              <w:t>7</w:t>
            </w:r>
          </w:p>
        </w:tc>
      </w:tr>
      <w:tr w:rsidR="00B97CF0" w:rsidRPr="009B2C65" w:rsidTr="00B97CF0">
        <w:trPr>
          <w:cantSplit/>
          <w:trHeight w:val="551"/>
        </w:trPr>
        <w:tc>
          <w:tcPr>
            <w:tcW w:w="368" w:type="pct"/>
            <w:vMerge/>
          </w:tcPr>
          <w:p w:rsidR="00B97CF0" w:rsidRPr="009B2C65" w:rsidRDefault="00B97CF0" w:rsidP="009A1F86">
            <w:pPr>
              <w:ind w:firstLine="0"/>
              <w:jc w:val="both"/>
              <w:rPr>
                <w:b/>
              </w:rPr>
            </w:pPr>
          </w:p>
        </w:tc>
        <w:tc>
          <w:tcPr>
            <w:tcW w:w="351" w:type="pct"/>
            <w:vMerge/>
          </w:tcPr>
          <w:p w:rsidR="00B97CF0" w:rsidRPr="009B2C65" w:rsidRDefault="00B97CF0" w:rsidP="009A1F86">
            <w:pPr>
              <w:ind w:firstLine="0"/>
              <w:jc w:val="both"/>
              <w:rPr>
                <w:b/>
              </w:rPr>
            </w:pPr>
          </w:p>
        </w:tc>
        <w:tc>
          <w:tcPr>
            <w:tcW w:w="487" w:type="pct"/>
            <w:vMerge/>
          </w:tcPr>
          <w:p w:rsidR="00B97CF0" w:rsidRPr="009B2C65" w:rsidRDefault="00B97CF0" w:rsidP="009A1F86">
            <w:pPr>
              <w:ind w:firstLine="0"/>
              <w:jc w:val="both"/>
              <w:rPr>
                <w:b/>
              </w:rPr>
            </w:pPr>
          </w:p>
        </w:tc>
        <w:tc>
          <w:tcPr>
            <w:tcW w:w="632" w:type="pct"/>
            <w:vMerge/>
          </w:tcPr>
          <w:p w:rsidR="00B97CF0" w:rsidRPr="009B2C65" w:rsidRDefault="00B97CF0" w:rsidP="009A1F86">
            <w:pPr>
              <w:ind w:firstLine="0"/>
              <w:jc w:val="both"/>
              <w:rPr>
                <w:b/>
              </w:rPr>
            </w:pPr>
          </w:p>
        </w:tc>
        <w:tc>
          <w:tcPr>
            <w:tcW w:w="439" w:type="pct"/>
            <w:tcBorders>
              <w:top w:val="single" w:sz="4" w:space="0" w:color="auto"/>
            </w:tcBorders>
            <w:shd w:val="clear" w:color="auto" w:fill="66FF33"/>
          </w:tcPr>
          <w:p w:rsidR="00B97CF0" w:rsidRPr="009B2C65" w:rsidRDefault="00B97CF0" w:rsidP="009A1F86">
            <w:pPr>
              <w:ind w:firstLine="0"/>
              <w:jc w:val="both"/>
            </w:pPr>
            <w:r w:rsidRPr="009B2C65">
              <w:t xml:space="preserve">Очень легкий </w:t>
            </w:r>
            <w:r w:rsidRPr="009B2C65">
              <w:rPr>
                <w:vertAlign w:val="superscript"/>
              </w:rPr>
              <w:t>4</w:t>
            </w:r>
          </w:p>
        </w:tc>
        <w:tc>
          <w:tcPr>
            <w:tcW w:w="438" w:type="pct"/>
            <w:tcBorders>
              <w:top w:val="single" w:sz="4" w:space="0" w:color="auto"/>
            </w:tcBorders>
            <w:shd w:val="clear" w:color="auto" w:fill="FFFF66"/>
          </w:tcPr>
          <w:p w:rsidR="00B97CF0" w:rsidRPr="009B2C65" w:rsidRDefault="00B97CF0" w:rsidP="009A1F86">
            <w:pPr>
              <w:ind w:firstLine="0"/>
              <w:jc w:val="both"/>
            </w:pPr>
            <w:r w:rsidRPr="009B2C65">
              <w:t xml:space="preserve">Легкий </w:t>
            </w:r>
            <w:r w:rsidRPr="009B2C65">
              <w:rPr>
                <w:vertAlign w:val="superscript"/>
              </w:rPr>
              <w:t>4</w:t>
            </w:r>
          </w:p>
        </w:tc>
        <w:tc>
          <w:tcPr>
            <w:tcW w:w="437" w:type="pct"/>
            <w:tcBorders>
              <w:top w:val="single" w:sz="4" w:space="0" w:color="auto"/>
            </w:tcBorders>
            <w:shd w:val="clear" w:color="auto" w:fill="FFC000"/>
          </w:tcPr>
          <w:p w:rsidR="00B97CF0" w:rsidRPr="009B2C65" w:rsidRDefault="00B97CF0" w:rsidP="009A1F86">
            <w:pPr>
              <w:ind w:firstLine="0"/>
              <w:jc w:val="both"/>
            </w:pPr>
            <w:r w:rsidRPr="009B2C65">
              <w:t>Средний</w:t>
            </w:r>
          </w:p>
        </w:tc>
        <w:tc>
          <w:tcPr>
            <w:tcW w:w="438" w:type="pct"/>
            <w:vMerge/>
          </w:tcPr>
          <w:p w:rsidR="00B97CF0" w:rsidRPr="009B2C65" w:rsidRDefault="00B97CF0" w:rsidP="009A1F86">
            <w:pPr>
              <w:ind w:firstLine="0"/>
              <w:jc w:val="both"/>
              <w:rPr>
                <w:b/>
              </w:rPr>
            </w:pPr>
          </w:p>
        </w:tc>
        <w:tc>
          <w:tcPr>
            <w:tcW w:w="439" w:type="pct"/>
            <w:vMerge/>
          </w:tcPr>
          <w:p w:rsidR="00B97CF0" w:rsidRPr="009B2C65" w:rsidRDefault="00B97CF0" w:rsidP="009A1F86">
            <w:pPr>
              <w:ind w:firstLine="0"/>
              <w:jc w:val="both"/>
              <w:rPr>
                <w:b/>
              </w:rPr>
            </w:pPr>
          </w:p>
        </w:tc>
        <w:tc>
          <w:tcPr>
            <w:tcW w:w="486" w:type="pct"/>
            <w:vMerge/>
            <w:tcBorders>
              <w:bottom w:val="single" w:sz="4" w:space="0" w:color="auto"/>
            </w:tcBorders>
          </w:tcPr>
          <w:p w:rsidR="00B97CF0" w:rsidRPr="009B2C65" w:rsidRDefault="00B97CF0" w:rsidP="009A1F86">
            <w:pPr>
              <w:ind w:firstLine="0"/>
              <w:jc w:val="both"/>
              <w:rPr>
                <w:b/>
              </w:rPr>
            </w:pPr>
          </w:p>
        </w:tc>
        <w:tc>
          <w:tcPr>
            <w:tcW w:w="486" w:type="pct"/>
            <w:vMerge/>
            <w:tcBorders>
              <w:bottom w:val="single" w:sz="4" w:space="0" w:color="auto"/>
            </w:tcBorders>
          </w:tcPr>
          <w:p w:rsidR="00B97CF0" w:rsidRPr="009B2C65" w:rsidRDefault="00B97CF0" w:rsidP="009A1F86">
            <w:pPr>
              <w:ind w:firstLine="0"/>
              <w:jc w:val="both"/>
              <w:rPr>
                <w:b/>
              </w:rPr>
            </w:pPr>
          </w:p>
        </w:tc>
      </w:tr>
      <w:tr w:rsidR="00B97CF0" w:rsidRPr="009B2C65" w:rsidTr="00B97CF0">
        <w:trPr>
          <w:cantSplit/>
          <w:trHeight w:val="475"/>
        </w:trPr>
        <w:tc>
          <w:tcPr>
            <w:tcW w:w="368" w:type="pct"/>
          </w:tcPr>
          <w:p w:rsidR="00B97CF0" w:rsidRPr="009B2C65" w:rsidRDefault="00B97CF0" w:rsidP="009A1F86">
            <w:pPr>
              <w:ind w:firstLine="0"/>
              <w:jc w:val="both"/>
            </w:pPr>
            <w:r w:rsidRPr="009B2C65">
              <w:t xml:space="preserve">-3 и </w:t>
            </w:r>
          </w:p>
          <w:p w:rsidR="00B97CF0" w:rsidRPr="009B2C65" w:rsidRDefault="00B97CF0" w:rsidP="009A1F86">
            <w:pPr>
              <w:ind w:firstLine="0"/>
              <w:jc w:val="both"/>
            </w:pPr>
            <w:r w:rsidRPr="009B2C65">
              <w:t>выше</w:t>
            </w:r>
          </w:p>
        </w:tc>
        <w:tc>
          <w:tcPr>
            <w:tcW w:w="351" w:type="pct"/>
          </w:tcPr>
          <w:p w:rsidR="00B97CF0" w:rsidRPr="009B2C65" w:rsidRDefault="00B97CF0" w:rsidP="009A1F86">
            <w:pPr>
              <w:ind w:firstLine="0"/>
              <w:jc w:val="both"/>
            </w:pPr>
            <w:r w:rsidRPr="009B2C65">
              <w:rPr>
                <w:lang w:val="en-US"/>
              </w:rPr>
              <w:t xml:space="preserve">27 </w:t>
            </w:r>
            <w:r w:rsidRPr="009B2C65">
              <w:t>и выше</w:t>
            </w:r>
          </w:p>
        </w:tc>
        <w:tc>
          <w:tcPr>
            <w:tcW w:w="487" w:type="pct"/>
            <w:vAlign w:val="center"/>
          </w:tcPr>
          <w:p w:rsidR="00B97CF0" w:rsidRPr="009B2C65" w:rsidRDefault="00B97CF0" w:rsidP="009A1F86">
            <w:pPr>
              <w:ind w:firstLine="0"/>
              <w:jc w:val="both"/>
            </w:pPr>
            <w:r w:rsidRPr="009B2C65">
              <w:t>Алюминий</w:t>
            </w:r>
          </w:p>
        </w:tc>
        <w:tc>
          <w:tcPr>
            <w:tcW w:w="632" w:type="pct"/>
            <w:vAlign w:val="center"/>
          </w:tcPr>
          <w:p w:rsidR="00B97CF0" w:rsidRPr="009B2C65" w:rsidRDefault="00B97CF0" w:rsidP="009A1F86">
            <w:pPr>
              <w:ind w:firstLine="0"/>
              <w:jc w:val="both"/>
            </w:pPr>
            <w:r w:rsidRPr="009B2C65">
              <w:t>0:11-0:17</w:t>
            </w:r>
          </w:p>
        </w:tc>
        <w:tc>
          <w:tcPr>
            <w:tcW w:w="439" w:type="pct"/>
            <w:shd w:val="clear" w:color="auto" w:fill="66FF33"/>
            <w:vAlign w:val="center"/>
          </w:tcPr>
          <w:p w:rsidR="00B97CF0" w:rsidRPr="009B2C65" w:rsidRDefault="00B97CF0" w:rsidP="009A1F86">
            <w:pPr>
              <w:ind w:firstLine="0"/>
              <w:jc w:val="both"/>
            </w:pPr>
            <w:r w:rsidRPr="009B2C65">
              <w:t>0:18-0:22</w:t>
            </w:r>
          </w:p>
        </w:tc>
        <w:tc>
          <w:tcPr>
            <w:tcW w:w="438" w:type="pct"/>
            <w:shd w:val="clear" w:color="auto" w:fill="FFFF66"/>
            <w:vAlign w:val="center"/>
          </w:tcPr>
          <w:p w:rsidR="00B97CF0" w:rsidRPr="009B2C65" w:rsidRDefault="00B97CF0" w:rsidP="009A1F86">
            <w:pPr>
              <w:ind w:firstLine="0"/>
              <w:jc w:val="both"/>
            </w:pPr>
            <w:r w:rsidRPr="009B2C65">
              <w:t>0:11-0:18</w:t>
            </w:r>
          </w:p>
        </w:tc>
        <w:tc>
          <w:tcPr>
            <w:tcW w:w="437" w:type="pct"/>
            <w:shd w:val="clear" w:color="auto" w:fill="FFC000"/>
            <w:vAlign w:val="center"/>
          </w:tcPr>
          <w:p w:rsidR="00B97CF0" w:rsidRPr="009B2C65" w:rsidRDefault="00B97CF0" w:rsidP="009A1F86">
            <w:pPr>
              <w:ind w:firstLine="0"/>
              <w:jc w:val="both"/>
            </w:pPr>
            <w:r w:rsidRPr="009B2C65">
              <w:t>0:06-0:11</w:t>
            </w:r>
          </w:p>
        </w:tc>
        <w:tc>
          <w:tcPr>
            <w:tcW w:w="438" w:type="pct"/>
            <w:vAlign w:val="center"/>
          </w:tcPr>
          <w:p w:rsidR="00B97CF0" w:rsidRPr="009B2C65" w:rsidRDefault="00B97CF0" w:rsidP="009A1F86">
            <w:pPr>
              <w:ind w:firstLine="0"/>
              <w:jc w:val="both"/>
            </w:pPr>
            <w:r w:rsidRPr="009B2C65">
              <w:t>0:09-0:13</w:t>
            </w:r>
          </w:p>
        </w:tc>
        <w:tc>
          <w:tcPr>
            <w:tcW w:w="439" w:type="pct"/>
            <w:vAlign w:val="center"/>
          </w:tcPr>
          <w:p w:rsidR="00B97CF0" w:rsidRPr="009B2C65" w:rsidRDefault="00B97CF0" w:rsidP="009A1F86">
            <w:pPr>
              <w:ind w:firstLine="0"/>
              <w:jc w:val="both"/>
            </w:pPr>
            <w:r w:rsidRPr="009B2C65">
              <w:t>0:02- 0:05</w:t>
            </w:r>
          </w:p>
        </w:tc>
        <w:tc>
          <w:tcPr>
            <w:tcW w:w="486" w:type="pct"/>
            <w:tcBorders>
              <w:bottom w:val="single" w:sz="4" w:space="0" w:color="auto"/>
              <w:right w:val="single" w:sz="4" w:space="0" w:color="auto"/>
            </w:tcBorders>
            <w:vAlign w:val="center"/>
          </w:tcPr>
          <w:p w:rsidR="00B97CF0" w:rsidRPr="009B2C65" w:rsidRDefault="00B97CF0" w:rsidP="009A1F86">
            <w:pPr>
              <w:ind w:firstLine="0"/>
              <w:jc w:val="both"/>
            </w:pPr>
            <w:r w:rsidRPr="009B2C65">
              <w:t>0:02 - 0:05</w:t>
            </w:r>
          </w:p>
        </w:tc>
        <w:tc>
          <w:tcPr>
            <w:tcW w:w="486" w:type="pct"/>
            <w:vMerge w:val="restart"/>
            <w:tcBorders>
              <w:left w:val="single" w:sz="4" w:space="0" w:color="auto"/>
            </w:tcBorders>
            <w:shd w:val="clear" w:color="auto" w:fill="FF0000"/>
          </w:tcPr>
          <w:p w:rsidR="00B97CF0" w:rsidRPr="009B2C65" w:rsidRDefault="00B97CF0" w:rsidP="009A1F86">
            <w:pPr>
              <w:ind w:firstLine="0"/>
              <w:jc w:val="both"/>
            </w:pPr>
          </w:p>
          <w:p w:rsidR="00B97CF0" w:rsidRPr="009B2C65" w:rsidRDefault="00B97CF0" w:rsidP="009A1F86">
            <w:pPr>
              <w:ind w:firstLine="0"/>
              <w:jc w:val="both"/>
              <w:rPr>
                <w:color w:val="FF0000"/>
              </w:rPr>
            </w:pPr>
          </w:p>
          <w:p w:rsidR="00B97CF0" w:rsidRPr="009B2C65" w:rsidRDefault="00B97CF0" w:rsidP="009A1F86">
            <w:pPr>
              <w:ind w:firstLine="0"/>
              <w:jc w:val="both"/>
            </w:pPr>
            <w:r w:rsidRPr="009B2C65">
              <w:t>Внимание!</w:t>
            </w:r>
          </w:p>
          <w:p w:rsidR="00B97CF0" w:rsidRPr="009B2C65" w:rsidRDefault="00B97CF0" w:rsidP="009A1F86">
            <w:pPr>
              <w:ind w:firstLine="0"/>
              <w:jc w:val="both"/>
            </w:pPr>
            <w:r w:rsidRPr="009B2C65">
              <w:t xml:space="preserve"> времени </w:t>
            </w:r>
          </w:p>
          <w:p w:rsidR="00B97CF0" w:rsidRPr="009B2C65" w:rsidRDefault="00B97CF0" w:rsidP="009A1F86">
            <w:pPr>
              <w:ind w:firstLine="0"/>
              <w:jc w:val="both"/>
            </w:pPr>
            <w:r w:rsidRPr="009B2C65">
              <w:t>действия</w:t>
            </w:r>
          </w:p>
          <w:p w:rsidR="00B97CF0" w:rsidRPr="009B2C65" w:rsidRDefault="00B97CF0" w:rsidP="009A1F86">
            <w:pPr>
              <w:ind w:firstLine="0"/>
              <w:jc w:val="both"/>
            </w:pPr>
            <w:r w:rsidRPr="009B2C65">
              <w:t>существует</w:t>
            </w:r>
          </w:p>
        </w:tc>
      </w:tr>
      <w:tr w:rsidR="00B97CF0" w:rsidRPr="009B2C65" w:rsidTr="00B97CF0">
        <w:trPr>
          <w:cantSplit/>
          <w:trHeight w:val="523"/>
        </w:trPr>
        <w:tc>
          <w:tcPr>
            <w:tcW w:w="368" w:type="pct"/>
          </w:tcPr>
          <w:p w:rsidR="00B97CF0" w:rsidRPr="009B2C65" w:rsidRDefault="00B97CF0" w:rsidP="009A1F86">
            <w:pPr>
              <w:ind w:firstLine="0"/>
              <w:jc w:val="both"/>
            </w:pPr>
            <w:r w:rsidRPr="009B2C65">
              <w:t>Ниже -3</w:t>
            </w:r>
          </w:p>
          <w:p w:rsidR="00B97CF0" w:rsidRPr="009B2C65" w:rsidRDefault="00B97CF0" w:rsidP="009A1F86">
            <w:pPr>
              <w:ind w:firstLine="0"/>
              <w:jc w:val="both"/>
            </w:pPr>
            <w:r w:rsidRPr="009B2C65">
              <w:t xml:space="preserve"> до -6</w:t>
            </w:r>
          </w:p>
        </w:tc>
        <w:tc>
          <w:tcPr>
            <w:tcW w:w="351" w:type="pct"/>
          </w:tcPr>
          <w:p w:rsidR="00B97CF0" w:rsidRPr="009B2C65" w:rsidRDefault="00B97CF0" w:rsidP="009A1F86">
            <w:pPr>
              <w:ind w:firstLine="0"/>
              <w:jc w:val="both"/>
            </w:pPr>
            <w:r w:rsidRPr="009B2C65">
              <w:t>От  27 до 21</w:t>
            </w:r>
          </w:p>
        </w:tc>
        <w:tc>
          <w:tcPr>
            <w:tcW w:w="487" w:type="pct"/>
            <w:vAlign w:val="center"/>
          </w:tcPr>
          <w:p w:rsidR="00B97CF0" w:rsidRPr="009B2C65" w:rsidRDefault="00B97CF0" w:rsidP="009A1F86">
            <w:pPr>
              <w:ind w:firstLine="0"/>
              <w:jc w:val="both"/>
            </w:pPr>
            <w:r w:rsidRPr="009B2C65">
              <w:t>Алюминий</w:t>
            </w:r>
          </w:p>
        </w:tc>
        <w:tc>
          <w:tcPr>
            <w:tcW w:w="632" w:type="pct"/>
            <w:vAlign w:val="center"/>
          </w:tcPr>
          <w:p w:rsidR="00B97CF0" w:rsidRPr="009B2C65" w:rsidRDefault="00B97CF0" w:rsidP="009A1F86">
            <w:pPr>
              <w:ind w:firstLine="0"/>
              <w:jc w:val="both"/>
            </w:pPr>
            <w:r w:rsidRPr="009B2C65">
              <w:t>0:08-0:13</w:t>
            </w:r>
          </w:p>
        </w:tc>
        <w:tc>
          <w:tcPr>
            <w:tcW w:w="439" w:type="pct"/>
            <w:shd w:val="clear" w:color="auto" w:fill="66FF33"/>
            <w:vAlign w:val="center"/>
          </w:tcPr>
          <w:p w:rsidR="00B97CF0" w:rsidRPr="009B2C65" w:rsidRDefault="00B97CF0" w:rsidP="009A1F86">
            <w:pPr>
              <w:ind w:firstLine="0"/>
              <w:jc w:val="both"/>
            </w:pPr>
            <w:r w:rsidRPr="009B2C65">
              <w:t>0:14-0:17</w:t>
            </w:r>
          </w:p>
        </w:tc>
        <w:tc>
          <w:tcPr>
            <w:tcW w:w="438" w:type="pct"/>
            <w:shd w:val="clear" w:color="auto" w:fill="FFFF66"/>
            <w:vAlign w:val="center"/>
          </w:tcPr>
          <w:p w:rsidR="00B97CF0" w:rsidRPr="009B2C65" w:rsidRDefault="00B97CF0" w:rsidP="009A1F86">
            <w:pPr>
              <w:ind w:firstLine="0"/>
              <w:jc w:val="both"/>
            </w:pPr>
            <w:r w:rsidRPr="009B2C65">
              <w:t>0:08-0:14</w:t>
            </w:r>
          </w:p>
        </w:tc>
        <w:tc>
          <w:tcPr>
            <w:tcW w:w="437" w:type="pct"/>
            <w:shd w:val="clear" w:color="auto" w:fill="FFC000"/>
            <w:vAlign w:val="center"/>
          </w:tcPr>
          <w:p w:rsidR="00B97CF0" w:rsidRPr="009B2C65" w:rsidRDefault="00B97CF0" w:rsidP="009A1F86">
            <w:pPr>
              <w:ind w:firstLine="0"/>
              <w:jc w:val="both"/>
            </w:pPr>
            <w:r w:rsidRPr="009B2C65">
              <w:t>0:05-0:08</w:t>
            </w:r>
          </w:p>
        </w:tc>
        <w:tc>
          <w:tcPr>
            <w:tcW w:w="438" w:type="pct"/>
            <w:vAlign w:val="center"/>
          </w:tcPr>
          <w:p w:rsidR="00B97CF0" w:rsidRPr="009B2C65" w:rsidRDefault="00B97CF0" w:rsidP="009A1F86">
            <w:pPr>
              <w:ind w:firstLine="0"/>
              <w:jc w:val="both"/>
            </w:pPr>
            <w:r w:rsidRPr="009B2C65">
              <w:t>0:05-0:09</w:t>
            </w:r>
          </w:p>
        </w:tc>
        <w:tc>
          <w:tcPr>
            <w:tcW w:w="439" w:type="pct"/>
            <w:tcBorders>
              <w:right w:val="single" w:sz="4" w:space="0" w:color="auto"/>
            </w:tcBorders>
            <w:vAlign w:val="center"/>
          </w:tcPr>
          <w:p w:rsidR="00B97CF0" w:rsidRPr="009B2C65" w:rsidRDefault="00B97CF0" w:rsidP="009A1F86">
            <w:pPr>
              <w:ind w:firstLine="0"/>
              <w:jc w:val="both"/>
            </w:pPr>
            <w:r w:rsidRPr="009B2C65">
              <w:t>0:02-0:05</w:t>
            </w:r>
          </w:p>
        </w:tc>
        <w:tc>
          <w:tcPr>
            <w:tcW w:w="486" w:type="pct"/>
            <w:vMerge w:val="restart"/>
            <w:tcBorders>
              <w:top w:val="single" w:sz="4" w:space="0" w:color="auto"/>
              <w:left w:val="single" w:sz="4" w:space="0" w:color="auto"/>
              <w:right w:val="nil"/>
            </w:tcBorders>
            <w:shd w:val="clear" w:color="auto" w:fill="FF0000"/>
          </w:tcPr>
          <w:p w:rsidR="00B97CF0" w:rsidRPr="009B2C65" w:rsidRDefault="00B97CF0" w:rsidP="009A1F86">
            <w:pPr>
              <w:ind w:firstLine="0"/>
              <w:jc w:val="both"/>
            </w:pPr>
          </w:p>
          <w:p w:rsidR="00B97CF0" w:rsidRPr="009B2C65" w:rsidRDefault="00B97CF0" w:rsidP="009A1F86">
            <w:pPr>
              <w:ind w:firstLine="0"/>
              <w:jc w:val="both"/>
            </w:pPr>
            <w:r w:rsidRPr="009B2C65">
              <w:t>Директивы</w:t>
            </w:r>
          </w:p>
          <w:p w:rsidR="00B97CF0" w:rsidRPr="009B2C65" w:rsidRDefault="00B97CF0" w:rsidP="009A1F86">
            <w:pPr>
              <w:ind w:firstLine="0"/>
              <w:jc w:val="both"/>
            </w:pPr>
            <w:r w:rsidRPr="009B2C65">
              <w:t>защитного</w:t>
            </w:r>
          </w:p>
          <w:p w:rsidR="00B97CF0" w:rsidRPr="009B2C65" w:rsidRDefault="00B97CF0" w:rsidP="009A1F86">
            <w:pPr>
              <w:ind w:firstLine="0"/>
              <w:jc w:val="both"/>
            </w:pPr>
            <w:r w:rsidRPr="009B2C65">
              <w:t>не</w:t>
            </w:r>
          </w:p>
        </w:tc>
        <w:tc>
          <w:tcPr>
            <w:tcW w:w="486" w:type="pct"/>
            <w:vMerge/>
            <w:tcBorders>
              <w:left w:val="nil"/>
            </w:tcBorders>
            <w:shd w:val="clear" w:color="auto" w:fill="FF0000"/>
          </w:tcPr>
          <w:p w:rsidR="00B97CF0" w:rsidRPr="009B2C65" w:rsidRDefault="00B97CF0" w:rsidP="009A1F86">
            <w:pPr>
              <w:ind w:firstLine="0"/>
              <w:jc w:val="both"/>
            </w:pPr>
          </w:p>
        </w:tc>
      </w:tr>
      <w:tr w:rsidR="00B97CF0" w:rsidRPr="009B2C65" w:rsidTr="00B97CF0">
        <w:trPr>
          <w:cantSplit/>
          <w:trHeight w:val="560"/>
        </w:trPr>
        <w:tc>
          <w:tcPr>
            <w:tcW w:w="368" w:type="pct"/>
          </w:tcPr>
          <w:p w:rsidR="00B97CF0" w:rsidRPr="009B2C65" w:rsidRDefault="00B97CF0" w:rsidP="009A1F86">
            <w:pPr>
              <w:ind w:firstLine="0"/>
              <w:jc w:val="both"/>
            </w:pPr>
            <w:r w:rsidRPr="009B2C65">
              <w:t>ниже - 6</w:t>
            </w:r>
          </w:p>
          <w:p w:rsidR="00B97CF0" w:rsidRPr="009B2C65" w:rsidRDefault="00B97CF0" w:rsidP="009A1F86">
            <w:pPr>
              <w:ind w:firstLine="0"/>
              <w:jc w:val="both"/>
            </w:pPr>
            <w:r w:rsidRPr="009B2C65">
              <w:t xml:space="preserve"> до –10</w:t>
            </w:r>
          </w:p>
        </w:tc>
        <w:tc>
          <w:tcPr>
            <w:tcW w:w="351" w:type="pct"/>
          </w:tcPr>
          <w:p w:rsidR="00B97CF0" w:rsidRPr="009B2C65" w:rsidRDefault="00B97CF0" w:rsidP="009A1F86">
            <w:pPr>
              <w:ind w:firstLine="0"/>
              <w:jc w:val="both"/>
            </w:pPr>
            <w:r w:rsidRPr="009B2C65">
              <w:t>От 21 до 14</w:t>
            </w:r>
          </w:p>
        </w:tc>
        <w:tc>
          <w:tcPr>
            <w:tcW w:w="487" w:type="pct"/>
            <w:vAlign w:val="center"/>
          </w:tcPr>
          <w:p w:rsidR="00B97CF0" w:rsidRPr="009B2C65" w:rsidRDefault="00B97CF0" w:rsidP="009A1F86">
            <w:pPr>
              <w:ind w:firstLine="0"/>
              <w:jc w:val="both"/>
            </w:pPr>
            <w:r w:rsidRPr="009B2C65">
              <w:t>Алюминий</w:t>
            </w:r>
          </w:p>
        </w:tc>
        <w:tc>
          <w:tcPr>
            <w:tcW w:w="632" w:type="pct"/>
            <w:vAlign w:val="center"/>
          </w:tcPr>
          <w:p w:rsidR="00B97CF0" w:rsidRPr="009B2C65" w:rsidRDefault="00B97CF0" w:rsidP="009A1F86">
            <w:pPr>
              <w:ind w:firstLine="0"/>
              <w:jc w:val="both"/>
            </w:pPr>
            <w:r w:rsidRPr="009B2C65">
              <w:t>0:06-0:10</w:t>
            </w:r>
          </w:p>
        </w:tc>
        <w:tc>
          <w:tcPr>
            <w:tcW w:w="439" w:type="pct"/>
            <w:shd w:val="clear" w:color="auto" w:fill="66FF33"/>
            <w:vAlign w:val="center"/>
          </w:tcPr>
          <w:p w:rsidR="00B97CF0" w:rsidRPr="009B2C65" w:rsidRDefault="00B97CF0" w:rsidP="009A1F86">
            <w:pPr>
              <w:ind w:firstLine="0"/>
              <w:jc w:val="both"/>
            </w:pPr>
            <w:r w:rsidRPr="009B2C65">
              <w:t>0:11-0:13</w:t>
            </w:r>
          </w:p>
        </w:tc>
        <w:tc>
          <w:tcPr>
            <w:tcW w:w="438" w:type="pct"/>
            <w:shd w:val="clear" w:color="auto" w:fill="FFFF66"/>
            <w:vAlign w:val="center"/>
          </w:tcPr>
          <w:p w:rsidR="00B97CF0" w:rsidRPr="009B2C65" w:rsidRDefault="00B97CF0" w:rsidP="009A1F86">
            <w:pPr>
              <w:ind w:firstLine="0"/>
              <w:jc w:val="both"/>
            </w:pPr>
            <w:r w:rsidRPr="009B2C65">
              <w:t>0:06-0:11</w:t>
            </w:r>
          </w:p>
        </w:tc>
        <w:tc>
          <w:tcPr>
            <w:tcW w:w="437" w:type="pct"/>
            <w:shd w:val="clear" w:color="auto" w:fill="FFC000"/>
            <w:vAlign w:val="center"/>
          </w:tcPr>
          <w:p w:rsidR="00B97CF0" w:rsidRPr="009B2C65" w:rsidRDefault="00B97CF0" w:rsidP="009A1F86">
            <w:pPr>
              <w:ind w:firstLine="0"/>
              <w:jc w:val="both"/>
            </w:pPr>
            <w:r w:rsidRPr="009B2C65">
              <w:t>0:04-0:06</w:t>
            </w:r>
          </w:p>
        </w:tc>
        <w:tc>
          <w:tcPr>
            <w:tcW w:w="438" w:type="pct"/>
            <w:tcBorders>
              <w:bottom w:val="single" w:sz="4" w:space="0" w:color="auto"/>
            </w:tcBorders>
            <w:vAlign w:val="center"/>
          </w:tcPr>
          <w:p w:rsidR="00B97CF0" w:rsidRPr="009B2C65" w:rsidRDefault="00B97CF0" w:rsidP="009A1F86">
            <w:pPr>
              <w:ind w:firstLine="0"/>
              <w:jc w:val="both"/>
            </w:pPr>
            <w:r w:rsidRPr="009B2C65">
              <w:t>0:04-0:07</w:t>
            </w:r>
          </w:p>
        </w:tc>
        <w:tc>
          <w:tcPr>
            <w:tcW w:w="439" w:type="pct"/>
            <w:tcBorders>
              <w:bottom w:val="single" w:sz="4" w:space="0" w:color="auto"/>
              <w:right w:val="single" w:sz="4" w:space="0" w:color="auto"/>
            </w:tcBorders>
            <w:vAlign w:val="center"/>
          </w:tcPr>
          <w:p w:rsidR="00B97CF0" w:rsidRPr="009B2C65" w:rsidRDefault="00B97CF0" w:rsidP="009A1F86">
            <w:pPr>
              <w:ind w:firstLine="0"/>
              <w:jc w:val="both"/>
            </w:pPr>
            <w:r w:rsidRPr="009B2C65">
              <w:t>0:02-0:05</w:t>
            </w:r>
          </w:p>
        </w:tc>
        <w:tc>
          <w:tcPr>
            <w:tcW w:w="486" w:type="pct"/>
            <w:vMerge/>
            <w:tcBorders>
              <w:left w:val="single" w:sz="4" w:space="0" w:color="auto"/>
              <w:right w:val="nil"/>
            </w:tcBorders>
            <w:shd w:val="clear" w:color="auto" w:fill="FF0000"/>
          </w:tcPr>
          <w:p w:rsidR="00B97CF0" w:rsidRPr="009B2C65" w:rsidRDefault="00B97CF0" w:rsidP="009A1F86">
            <w:pPr>
              <w:ind w:firstLine="0"/>
              <w:jc w:val="both"/>
            </w:pPr>
          </w:p>
        </w:tc>
        <w:tc>
          <w:tcPr>
            <w:tcW w:w="486" w:type="pct"/>
            <w:vMerge/>
            <w:tcBorders>
              <w:left w:val="nil"/>
            </w:tcBorders>
            <w:shd w:val="clear" w:color="auto" w:fill="FF0000"/>
          </w:tcPr>
          <w:p w:rsidR="00B97CF0" w:rsidRPr="009B2C65" w:rsidRDefault="00B97CF0" w:rsidP="009A1F86">
            <w:pPr>
              <w:ind w:firstLine="0"/>
              <w:jc w:val="both"/>
            </w:pPr>
          </w:p>
        </w:tc>
      </w:tr>
      <w:tr w:rsidR="00B97CF0" w:rsidRPr="009B2C65" w:rsidTr="00B97CF0">
        <w:trPr>
          <w:cantSplit/>
          <w:trHeight w:val="475"/>
        </w:trPr>
        <w:tc>
          <w:tcPr>
            <w:tcW w:w="368" w:type="pct"/>
          </w:tcPr>
          <w:p w:rsidR="00B97CF0" w:rsidRPr="009B2C65" w:rsidRDefault="00B97CF0" w:rsidP="009A1F86">
            <w:pPr>
              <w:ind w:firstLine="0"/>
              <w:jc w:val="both"/>
            </w:pPr>
            <w:r w:rsidRPr="009B2C65">
              <w:t>Ниже</w:t>
            </w:r>
          </w:p>
          <w:p w:rsidR="00B97CF0" w:rsidRPr="009B2C65" w:rsidRDefault="00B97CF0" w:rsidP="009A1F86">
            <w:pPr>
              <w:ind w:firstLine="0"/>
              <w:jc w:val="both"/>
            </w:pPr>
            <w:r w:rsidRPr="009B2C65">
              <w:t xml:space="preserve"> - 10</w:t>
            </w:r>
          </w:p>
        </w:tc>
        <w:tc>
          <w:tcPr>
            <w:tcW w:w="351" w:type="pct"/>
          </w:tcPr>
          <w:p w:rsidR="00B97CF0" w:rsidRPr="009B2C65" w:rsidRDefault="00B97CF0" w:rsidP="009A1F86">
            <w:pPr>
              <w:ind w:firstLine="0"/>
              <w:jc w:val="both"/>
            </w:pPr>
            <w:r w:rsidRPr="009B2C65">
              <w:t>Ниже 14</w:t>
            </w:r>
          </w:p>
        </w:tc>
        <w:tc>
          <w:tcPr>
            <w:tcW w:w="487" w:type="pct"/>
            <w:vAlign w:val="center"/>
          </w:tcPr>
          <w:p w:rsidR="00B97CF0" w:rsidRPr="009B2C65" w:rsidRDefault="00B97CF0" w:rsidP="009A1F86">
            <w:pPr>
              <w:ind w:firstLine="0"/>
              <w:jc w:val="both"/>
            </w:pPr>
            <w:r w:rsidRPr="009B2C65">
              <w:t>Алюминий</w:t>
            </w:r>
          </w:p>
        </w:tc>
        <w:tc>
          <w:tcPr>
            <w:tcW w:w="632" w:type="pct"/>
            <w:vAlign w:val="center"/>
          </w:tcPr>
          <w:p w:rsidR="00B97CF0" w:rsidRPr="009B2C65" w:rsidRDefault="00B97CF0" w:rsidP="009A1F86">
            <w:pPr>
              <w:ind w:firstLine="0"/>
              <w:jc w:val="both"/>
            </w:pPr>
            <w:r w:rsidRPr="009B2C65">
              <w:t>0:05-0:09</w:t>
            </w:r>
          </w:p>
        </w:tc>
        <w:tc>
          <w:tcPr>
            <w:tcW w:w="439" w:type="pct"/>
            <w:shd w:val="clear" w:color="auto" w:fill="66FF33"/>
            <w:vAlign w:val="center"/>
          </w:tcPr>
          <w:p w:rsidR="00B97CF0" w:rsidRPr="009B2C65" w:rsidRDefault="00B97CF0" w:rsidP="009A1F86">
            <w:pPr>
              <w:ind w:firstLine="0"/>
              <w:jc w:val="both"/>
            </w:pPr>
            <w:r w:rsidRPr="009B2C65">
              <w:t>0:07-0:08</w:t>
            </w:r>
          </w:p>
        </w:tc>
        <w:tc>
          <w:tcPr>
            <w:tcW w:w="438" w:type="pct"/>
            <w:shd w:val="clear" w:color="auto" w:fill="FFFF66"/>
            <w:vAlign w:val="center"/>
          </w:tcPr>
          <w:p w:rsidR="00B97CF0" w:rsidRPr="009B2C65" w:rsidRDefault="00B97CF0" w:rsidP="009A1F86">
            <w:pPr>
              <w:ind w:firstLine="0"/>
              <w:jc w:val="both"/>
            </w:pPr>
            <w:r w:rsidRPr="009B2C65">
              <w:t>0:04-0:07</w:t>
            </w:r>
          </w:p>
        </w:tc>
        <w:tc>
          <w:tcPr>
            <w:tcW w:w="437" w:type="pct"/>
            <w:shd w:val="clear" w:color="auto" w:fill="FFC000"/>
            <w:vAlign w:val="center"/>
          </w:tcPr>
          <w:p w:rsidR="00B97CF0" w:rsidRPr="009B2C65" w:rsidRDefault="00B97CF0" w:rsidP="009A1F86">
            <w:pPr>
              <w:ind w:firstLine="0"/>
              <w:jc w:val="both"/>
            </w:pPr>
            <w:r w:rsidRPr="009B2C65">
              <w:t>0:02-0:04</w:t>
            </w:r>
          </w:p>
        </w:tc>
        <w:tc>
          <w:tcPr>
            <w:tcW w:w="876" w:type="pct"/>
            <w:gridSpan w:val="2"/>
            <w:tcBorders>
              <w:right w:val="single" w:sz="4" w:space="0" w:color="auto"/>
            </w:tcBorders>
            <w:shd w:val="clear" w:color="auto" w:fill="FF0000"/>
          </w:tcPr>
          <w:p w:rsidR="00B97CF0" w:rsidRPr="009B2C65" w:rsidRDefault="00B97CF0" w:rsidP="009A1F86">
            <w:pPr>
              <w:ind w:firstLine="0"/>
              <w:jc w:val="both"/>
            </w:pPr>
          </w:p>
        </w:tc>
        <w:tc>
          <w:tcPr>
            <w:tcW w:w="486" w:type="pct"/>
            <w:vMerge/>
            <w:tcBorders>
              <w:left w:val="single" w:sz="4" w:space="0" w:color="auto"/>
              <w:right w:val="nil"/>
            </w:tcBorders>
            <w:shd w:val="clear" w:color="auto" w:fill="FF0000"/>
          </w:tcPr>
          <w:p w:rsidR="00B97CF0" w:rsidRPr="009B2C65" w:rsidRDefault="00B97CF0" w:rsidP="009A1F86">
            <w:pPr>
              <w:ind w:firstLine="0"/>
              <w:jc w:val="both"/>
            </w:pPr>
          </w:p>
        </w:tc>
        <w:tc>
          <w:tcPr>
            <w:tcW w:w="486" w:type="pct"/>
            <w:vMerge/>
            <w:tcBorders>
              <w:left w:val="nil"/>
            </w:tcBorders>
            <w:shd w:val="clear" w:color="auto" w:fill="FF0000"/>
          </w:tcPr>
          <w:p w:rsidR="00B97CF0" w:rsidRPr="009B2C65" w:rsidRDefault="00B97CF0" w:rsidP="009A1F86">
            <w:pPr>
              <w:ind w:firstLine="0"/>
              <w:jc w:val="both"/>
            </w:pPr>
          </w:p>
        </w:tc>
      </w:tr>
    </w:tbl>
    <w:p w:rsidR="00B97CF0" w:rsidRPr="009B2C65" w:rsidRDefault="00B97CF0" w:rsidP="009A1F86">
      <w:pPr>
        <w:ind w:firstLine="0"/>
        <w:jc w:val="both"/>
      </w:pPr>
      <w:r w:rsidRPr="009B2C65">
        <w:t>ОТВЕТСТВЕННОСТЬ ЗА ПРИМЕНЕНИЕ УКАЗАННЫХ ДАННЫХ НЕСЕТ ЛИЦО ИХ ПРИМЕНЯЮЩЕЕ.</w:t>
      </w:r>
    </w:p>
    <w:p w:rsidR="00B97CF0" w:rsidRPr="009B2C65" w:rsidRDefault="00B97CF0" w:rsidP="009A1F86">
      <w:pPr>
        <w:ind w:firstLine="0"/>
        <w:jc w:val="both"/>
        <w:rPr>
          <w:sz w:val="22"/>
        </w:rPr>
      </w:pPr>
      <w:r w:rsidRPr="009B2C65">
        <w:rPr>
          <w:sz w:val="22"/>
        </w:rPr>
        <w:t xml:space="preserve">1 Должна быть выбрана </w:t>
      </w:r>
      <w:r w:rsidR="003502D9" w:rsidRPr="009B2C65">
        <w:rPr>
          <w:sz w:val="22"/>
        </w:rPr>
        <w:t>концентрация</w:t>
      </w:r>
      <w:r w:rsidRPr="009B2C65">
        <w:rPr>
          <w:sz w:val="22"/>
        </w:rPr>
        <w:t xml:space="preserve"> ПОЖ ТИП-1 с температурой замерзания, как минимум, на 10 °</w:t>
      </w:r>
      <w:r w:rsidRPr="009B2C65">
        <w:rPr>
          <w:sz w:val="22"/>
          <w:lang w:val="en-US"/>
        </w:rPr>
        <w:t>C</w:t>
      </w:r>
      <w:r w:rsidRPr="009B2C65">
        <w:rPr>
          <w:sz w:val="22"/>
        </w:rPr>
        <w:t xml:space="preserve"> (18 °</w:t>
      </w:r>
      <w:r w:rsidRPr="009B2C65">
        <w:rPr>
          <w:sz w:val="22"/>
          <w:lang w:val="en-US"/>
        </w:rPr>
        <w:t>F</w:t>
      </w:r>
      <w:r w:rsidRPr="009B2C65">
        <w:rPr>
          <w:sz w:val="22"/>
        </w:rPr>
        <w:t>) ниже температуры наружного воздуха.</w:t>
      </w:r>
    </w:p>
    <w:p w:rsidR="00B97CF0" w:rsidRPr="009B2C65" w:rsidRDefault="00B97CF0" w:rsidP="009A1F86">
      <w:pPr>
        <w:ind w:firstLine="0"/>
        <w:jc w:val="both"/>
        <w:rPr>
          <w:sz w:val="22"/>
        </w:rPr>
      </w:pPr>
      <w:r w:rsidRPr="009B2C65">
        <w:rPr>
          <w:sz w:val="22"/>
        </w:rPr>
        <w:t>2 Убедитесь в том, что условия применения удовлетворяют минимальной температуре применения ПОЖ (</w:t>
      </w:r>
      <w:r w:rsidRPr="009B2C65">
        <w:rPr>
          <w:sz w:val="22"/>
          <w:lang w:val="en-US"/>
        </w:rPr>
        <w:t>LOUT</w:t>
      </w:r>
      <w:r w:rsidRPr="009B2C65">
        <w:rPr>
          <w:sz w:val="22"/>
        </w:rPr>
        <w:t>)</w:t>
      </w:r>
    </w:p>
    <w:p w:rsidR="00B97CF0" w:rsidRPr="009B2C65" w:rsidRDefault="00B97CF0" w:rsidP="009A1F86">
      <w:pPr>
        <w:ind w:firstLine="0"/>
        <w:jc w:val="both"/>
        <w:rPr>
          <w:sz w:val="22"/>
        </w:rPr>
      </w:pPr>
      <w:r w:rsidRPr="009B2C65">
        <w:rPr>
          <w:sz w:val="22"/>
        </w:rPr>
        <w:t xml:space="preserve">3 Для определения интенсивности снегопада необходимо использовать таблицу </w:t>
      </w:r>
      <w:r w:rsidR="003502D9" w:rsidRPr="009B2C65">
        <w:rPr>
          <w:sz w:val="22"/>
        </w:rPr>
        <w:t>интенсивности</w:t>
      </w:r>
      <w:r w:rsidRPr="009B2C65">
        <w:rPr>
          <w:sz w:val="22"/>
        </w:rPr>
        <w:t xml:space="preserve"> снегопада в зависимости от видимости.</w:t>
      </w:r>
    </w:p>
    <w:p w:rsidR="00B97CF0" w:rsidRPr="009B2C65" w:rsidRDefault="00B97CF0" w:rsidP="009A1F86">
      <w:pPr>
        <w:ind w:firstLine="0"/>
        <w:jc w:val="both"/>
        <w:rPr>
          <w:sz w:val="22"/>
        </w:rPr>
      </w:pPr>
      <w:r w:rsidRPr="009B2C65">
        <w:rPr>
          <w:sz w:val="22"/>
        </w:rPr>
        <w:t>4 Используйте директивы времени защитного действия для условия «</w:t>
      </w:r>
      <w:r w:rsidR="003502D9" w:rsidRPr="009B2C65">
        <w:rPr>
          <w:sz w:val="22"/>
        </w:rPr>
        <w:t>Легкого</w:t>
      </w:r>
      <w:r w:rsidRPr="009B2C65">
        <w:rPr>
          <w:sz w:val="22"/>
        </w:rPr>
        <w:t xml:space="preserve"> переохлажденного дождя» в случаях совместного проявления «Легкого снега» с «Легким дождем».</w:t>
      </w:r>
    </w:p>
    <w:p w:rsidR="00B97CF0" w:rsidRPr="009B2C65" w:rsidRDefault="00B97CF0" w:rsidP="009A1F86">
      <w:pPr>
        <w:ind w:firstLine="0"/>
        <w:jc w:val="both"/>
        <w:rPr>
          <w:sz w:val="22"/>
        </w:rPr>
      </w:pPr>
      <w:r w:rsidRPr="009B2C65">
        <w:rPr>
          <w:sz w:val="22"/>
        </w:rPr>
        <w:t>5 Необходимо использовать время защитного действия для «Легкого переохлажденного дождя», если идентифицировать «Переохлажденную морось» невозможно.</w:t>
      </w:r>
    </w:p>
    <w:p w:rsidR="00B97CF0" w:rsidRPr="009B2C65" w:rsidRDefault="00B97CF0" w:rsidP="009A1F86">
      <w:pPr>
        <w:ind w:firstLine="0"/>
        <w:jc w:val="both"/>
        <w:rPr>
          <w:sz w:val="22"/>
        </w:rPr>
      </w:pPr>
      <w:r w:rsidRPr="009B2C65">
        <w:rPr>
          <w:sz w:val="22"/>
        </w:rPr>
        <w:t>6 Нет директив по времени защитного действия для этих условий для температуры 0 °</w:t>
      </w:r>
      <w:r w:rsidRPr="009B2C65">
        <w:rPr>
          <w:sz w:val="22"/>
          <w:lang w:val="en-US"/>
        </w:rPr>
        <w:t>C</w:t>
      </w:r>
      <w:r w:rsidRPr="009B2C65">
        <w:rPr>
          <w:sz w:val="22"/>
        </w:rPr>
        <w:t xml:space="preserve"> (32 °</w:t>
      </w:r>
      <w:r w:rsidRPr="009B2C65">
        <w:rPr>
          <w:sz w:val="22"/>
          <w:lang w:val="en-US"/>
        </w:rPr>
        <w:t>F</w:t>
      </w:r>
      <w:r w:rsidRPr="009B2C65">
        <w:rPr>
          <w:sz w:val="22"/>
        </w:rPr>
        <w:t>) и ниже.</w:t>
      </w:r>
    </w:p>
    <w:p w:rsidR="00B97CF0" w:rsidRPr="009B2C65" w:rsidRDefault="00B97CF0" w:rsidP="009A1F86">
      <w:pPr>
        <w:ind w:firstLine="0"/>
        <w:jc w:val="both"/>
        <w:rPr>
          <w:sz w:val="22"/>
        </w:rPr>
      </w:pPr>
      <w:r w:rsidRPr="009B2C65">
        <w:rPr>
          <w:sz w:val="22"/>
        </w:rPr>
        <w:t xml:space="preserve">7 Сильный снег, ледяная крупа, ледяной дождь </w:t>
      </w:r>
      <w:r w:rsidR="003502D9" w:rsidRPr="009B2C65">
        <w:rPr>
          <w:sz w:val="22"/>
        </w:rPr>
        <w:t>средней</w:t>
      </w:r>
      <w:r w:rsidRPr="009B2C65">
        <w:rPr>
          <w:sz w:val="22"/>
        </w:rPr>
        <w:t xml:space="preserve"> или большой интенсивности, град и мелкий град.</w:t>
      </w:r>
    </w:p>
    <w:p w:rsidR="00B97CF0" w:rsidRPr="009B2C65" w:rsidRDefault="00B97CF0" w:rsidP="009A1F86">
      <w:pPr>
        <w:suppressAutoHyphens/>
        <w:autoSpaceDE w:val="0"/>
        <w:autoSpaceDN w:val="0"/>
        <w:ind w:firstLine="0"/>
        <w:jc w:val="both"/>
        <w:rPr>
          <w:rFonts w:ascii="Arial" w:hAnsi="Arial" w:cs="Arial"/>
          <w:b/>
          <w:bCs/>
          <w:sz w:val="18"/>
          <w:szCs w:val="20"/>
        </w:rPr>
      </w:pPr>
      <w:r w:rsidRPr="009B2C65">
        <w:rPr>
          <w:rFonts w:ascii="Arial" w:hAnsi="Arial" w:cs="Arial"/>
          <w:b/>
          <w:bCs/>
          <w:sz w:val="18"/>
          <w:szCs w:val="20"/>
          <w:lang w:val="en-US"/>
        </w:rPr>
        <w:t>Осторожно:</w:t>
      </w:r>
    </w:p>
    <w:p w:rsidR="00B97CF0" w:rsidRPr="009B2C65" w:rsidRDefault="00B97CF0" w:rsidP="00656B03">
      <w:pPr>
        <w:pStyle w:val="a8"/>
        <w:numPr>
          <w:ilvl w:val="0"/>
          <w:numId w:val="7"/>
        </w:numPr>
        <w:suppressAutoHyphens/>
        <w:autoSpaceDE w:val="0"/>
        <w:autoSpaceDN w:val="0"/>
        <w:ind w:left="0" w:firstLine="0"/>
        <w:jc w:val="both"/>
        <w:rPr>
          <w:rFonts w:ascii="Arial" w:hAnsi="Arial" w:cs="Arial"/>
          <w:sz w:val="18"/>
          <w:szCs w:val="20"/>
        </w:rPr>
      </w:pPr>
      <w:r w:rsidRPr="009B2C65">
        <w:rPr>
          <w:sz w:val="22"/>
        </w:rPr>
        <w:t>Время защитного действия сокращается в сложных погодных условиях. Обильные интенсивные осадки или высокое содержание влаги, сильный ветер или струя газов от работающего двигателя ВС могут сократить время защитного действия до уровня ниже минимального, указанного в таблице. Время защитного действия также может сократиться в условиях, когда температура поверхности ВС ниже температуры наружного воздуха.</w:t>
      </w:r>
    </w:p>
    <w:p w:rsidR="00B97CF0" w:rsidRPr="009B2C65" w:rsidRDefault="00B97CF0" w:rsidP="00656B03">
      <w:pPr>
        <w:pStyle w:val="a8"/>
        <w:numPr>
          <w:ilvl w:val="0"/>
          <w:numId w:val="7"/>
        </w:numPr>
        <w:suppressAutoHyphens/>
        <w:autoSpaceDE w:val="0"/>
        <w:autoSpaceDN w:val="0"/>
        <w:ind w:left="0" w:firstLine="0"/>
        <w:jc w:val="both"/>
        <w:rPr>
          <w:rFonts w:ascii="Arial" w:hAnsi="Arial" w:cs="Arial"/>
          <w:sz w:val="18"/>
          <w:szCs w:val="20"/>
        </w:rPr>
      </w:pPr>
      <w:r w:rsidRPr="009B2C65">
        <w:rPr>
          <w:sz w:val="22"/>
        </w:rPr>
        <w:t xml:space="preserve">ПОЖ </w:t>
      </w:r>
      <w:r w:rsidRPr="009B2C65">
        <w:rPr>
          <w:sz w:val="22"/>
          <w:lang w:val="en-US"/>
        </w:rPr>
        <w:t>SAE</w:t>
      </w:r>
      <w:r w:rsidRPr="009B2C65">
        <w:rPr>
          <w:sz w:val="22"/>
        </w:rPr>
        <w:t xml:space="preserve"> Тип-1, применяемая для </w:t>
      </w:r>
      <w:r w:rsidR="003502D9" w:rsidRPr="009B2C65">
        <w:rPr>
          <w:sz w:val="22"/>
        </w:rPr>
        <w:t>ПОЗ ВС на земле</w:t>
      </w:r>
      <w:r w:rsidRPr="009B2C65">
        <w:rPr>
          <w:sz w:val="22"/>
        </w:rPr>
        <w:t>, не предназначена и не обеспечивает защиту во время полета.</w:t>
      </w:r>
    </w:p>
    <w:p w:rsidR="00B97CF0" w:rsidRPr="009B2C65" w:rsidRDefault="00B97CF0" w:rsidP="00656B03">
      <w:pPr>
        <w:pStyle w:val="a8"/>
        <w:numPr>
          <w:ilvl w:val="0"/>
          <w:numId w:val="7"/>
        </w:numPr>
        <w:suppressAutoHyphens/>
        <w:autoSpaceDE w:val="0"/>
        <w:autoSpaceDN w:val="0"/>
        <w:ind w:left="0" w:firstLine="0"/>
        <w:jc w:val="both"/>
        <w:rPr>
          <w:rFonts w:ascii="Arial" w:hAnsi="Arial" w:cs="Arial"/>
          <w:sz w:val="18"/>
          <w:szCs w:val="20"/>
        </w:rPr>
      </w:pPr>
      <w:r w:rsidRPr="009B2C65">
        <w:rPr>
          <w:sz w:val="22"/>
        </w:rPr>
        <w:t>Данная таблица предназначена для планирования вылета и должна использоваться вместе с осмотром перед взлетом.</w:t>
      </w:r>
    </w:p>
    <w:p w:rsidR="00B97CF0" w:rsidRPr="009B2C65" w:rsidRDefault="00AD62CB" w:rsidP="009A1F86">
      <w:pPr>
        <w:pStyle w:val="2"/>
        <w:jc w:val="both"/>
      </w:pPr>
      <w:r w:rsidRPr="009B2C65">
        <w:rPr>
          <w:rFonts w:ascii="Times New Roman" w:eastAsia="Times New Roman" w:hAnsi="Times New Roman" w:cs="Times New Roman"/>
          <w:szCs w:val="24"/>
          <w:lang w:eastAsia="ru-RU"/>
        </w:rPr>
        <w:br w:type="page"/>
      </w:r>
      <w:bookmarkStart w:id="190" w:name="_Toc399577160"/>
      <w:bookmarkStart w:id="191" w:name="_Toc406321067"/>
      <w:bookmarkStart w:id="192" w:name="_Toc384200055"/>
      <w:r w:rsidR="00B97CF0" w:rsidRPr="009B2C65">
        <w:t>Таблица 3 (RUS) Руководство по Времени защитного действия смесей ПОЖ ТИП 1 на  композитных поверхностях воздушных судов в зависимости от температуры наружного воздуха и погодных условий (FAA)</w:t>
      </w:r>
      <w:bookmarkEnd w:id="190"/>
      <w:bookmarkEnd w:id="191"/>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
        <w:gridCol w:w="1076"/>
        <w:gridCol w:w="1365"/>
        <w:gridCol w:w="1414"/>
        <w:gridCol w:w="1417"/>
        <w:gridCol w:w="1281"/>
        <w:gridCol w:w="1278"/>
        <w:gridCol w:w="1275"/>
        <w:gridCol w:w="1278"/>
        <w:gridCol w:w="1417"/>
        <w:gridCol w:w="1555"/>
      </w:tblGrid>
      <w:tr w:rsidR="00B97CF0" w:rsidRPr="009B2C65" w:rsidTr="00B97CF0">
        <w:trPr>
          <w:cantSplit/>
          <w:trHeight w:val="503"/>
        </w:trPr>
        <w:tc>
          <w:tcPr>
            <w:tcW w:w="744" w:type="pct"/>
            <w:gridSpan w:val="2"/>
          </w:tcPr>
          <w:p w:rsidR="00B97CF0" w:rsidRPr="009B2C65" w:rsidRDefault="00B97CF0" w:rsidP="009A1F86">
            <w:pPr>
              <w:ind w:firstLine="0"/>
              <w:jc w:val="both"/>
            </w:pPr>
            <w:r w:rsidRPr="009B2C65">
              <w:rPr>
                <w:sz w:val="22"/>
              </w:rPr>
              <w:t>Температура</w:t>
            </w:r>
          </w:p>
          <w:p w:rsidR="00B97CF0" w:rsidRPr="009B2C65" w:rsidRDefault="00B97CF0" w:rsidP="009A1F86">
            <w:pPr>
              <w:ind w:firstLine="0"/>
              <w:jc w:val="both"/>
            </w:pPr>
            <w:r w:rsidRPr="009B2C65">
              <w:rPr>
                <w:sz w:val="22"/>
              </w:rPr>
              <w:t>наружного</w:t>
            </w:r>
          </w:p>
          <w:p w:rsidR="00B97CF0" w:rsidRPr="009B2C65" w:rsidRDefault="00B97CF0" w:rsidP="009A1F86">
            <w:pPr>
              <w:ind w:firstLine="0"/>
              <w:jc w:val="both"/>
              <w:rPr>
                <w:vertAlign w:val="superscript"/>
              </w:rPr>
            </w:pPr>
            <w:r w:rsidRPr="009B2C65">
              <w:rPr>
                <w:sz w:val="22"/>
              </w:rPr>
              <w:t xml:space="preserve">воздуха. </w:t>
            </w:r>
            <w:r w:rsidRPr="009B2C65">
              <w:rPr>
                <w:sz w:val="22"/>
                <w:vertAlign w:val="superscript"/>
              </w:rPr>
              <w:t>1 2</w:t>
            </w:r>
          </w:p>
          <w:p w:rsidR="00B97CF0" w:rsidRPr="009B2C65" w:rsidRDefault="00B97CF0" w:rsidP="009A1F86">
            <w:pPr>
              <w:ind w:firstLine="0"/>
              <w:jc w:val="both"/>
            </w:pPr>
          </w:p>
        </w:tc>
        <w:tc>
          <w:tcPr>
            <w:tcW w:w="473" w:type="pct"/>
            <w:vMerge w:val="restart"/>
          </w:tcPr>
          <w:p w:rsidR="00B97CF0" w:rsidRPr="009B2C65" w:rsidRDefault="00B97CF0" w:rsidP="009A1F86">
            <w:pPr>
              <w:ind w:firstLine="0"/>
              <w:jc w:val="both"/>
            </w:pPr>
            <w:r w:rsidRPr="009B2C65">
              <w:rPr>
                <w:sz w:val="22"/>
              </w:rPr>
              <w:t>Поверхность крыла</w:t>
            </w:r>
          </w:p>
        </w:tc>
        <w:tc>
          <w:tcPr>
            <w:tcW w:w="3783" w:type="pct"/>
            <w:gridSpan w:val="8"/>
            <w:tcBorders>
              <w:bottom w:val="single" w:sz="4" w:space="0" w:color="auto"/>
            </w:tcBorders>
          </w:tcPr>
          <w:p w:rsidR="00B97CF0" w:rsidRPr="009B2C65" w:rsidRDefault="00B97CF0" w:rsidP="009A1F86">
            <w:pPr>
              <w:ind w:firstLine="0"/>
              <w:jc w:val="both"/>
            </w:pPr>
            <w:r w:rsidRPr="009B2C65">
              <w:rPr>
                <w:sz w:val="22"/>
              </w:rPr>
              <w:t>Приблизительное время защитного действия в различных погодных условиях, час:мин</w:t>
            </w:r>
          </w:p>
        </w:tc>
      </w:tr>
      <w:tr w:rsidR="00B97CF0" w:rsidRPr="009B2C65" w:rsidTr="00B97CF0">
        <w:trPr>
          <w:cantSplit/>
          <w:trHeight w:val="502"/>
        </w:trPr>
        <w:tc>
          <w:tcPr>
            <w:tcW w:w="371" w:type="pct"/>
            <w:vMerge w:val="restart"/>
          </w:tcPr>
          <w:p w:rsidR="00B97CF0" w:rsidRPr="009B2C65" w:rsidRDefault="00B97CF0" w:rsidP="009A1F86">
            <w:pPr>
              <w:ind w:firstLine="0"/>
              <w:jc w:val="both"/>
            </w:pPr>
            <w:r w:rsidRPr="009B2C65">
              <w:rPr>
                <w:sz w:val="22"/>
              </w:rPr>
              <w:t>ОС</w:t>
            </w:r>
          </w:p>
        </w:tc>
        <w:tc>
          <w:tcPr>
            <w:tcW w:w="373" w:type="pct"/>
            <w:vMerge w:val="restart"/>
          </w:tcPr>
          <w:p w:rsidR="00B97CF0" w:rsidRPr="009B2C65" w:rsidRDefault="00B97CF0" w:rsidP="009A1F86">
            <w:pPr>
              <w:ind w:firstLine="0"/>
              <w:jc w:val="both"/>
            </w:pPr>
            <w:r w:rsidRPr="009B2C65">
              <w:rPr>
                <w:sz w:val="22"/>
              </w:rPr>
              <w:t>ОF</w:t>
            </w:r>
          </w:p>
        </w:tc>
        <w:tc>
          <w:tcPr>
            <w:tcW w:w="473" w:type="pct"/>
            <w:vMerge/>
          </w:tcPr>
          <w:p w:rsidR="00B97CF0" w:rsidRPr="009B2C65" w:rsidRDefault="00B97CF0" w:rsidP="009A1F86">
            <w:pPr>
              <w:ind w:firstLine="0"/>
              <w:jc w:val="both"/>
            </w:pPr>
          </w:p>
        </w:tc>
        <w:tc>
          <w:tcPr>
            <w:tcW w:w="490" w:type="pct"/>
            <w:vMerge w:val="restart"/>
            <w:tcBorders>
              <w:top w:val="single" w:sz="4" w:space="0" w:color="auto"/>
            </w:tcBorders>
          </w:tcPr>
          <w:p w:rsidR="00B97CF0" w:rsidRPr="009B2C65" w:rsidRDefault="00B97CF0" w:rsidP="009A1F86">
            <w:pPr>
              <w:ind w:firstLine="0"/>
              <w:jc w:val="both"/>
            </w:pPr>
            <w:r w:rsidRPr="009B2C65">
              <w:rPr>
                <w:sz w:val="22"/>
              </w:rPr>
              <w:t>Переохлажденный туман или кристаллы льда</w:t>
            </w:r>
          </w:p>
        </w:tc>
        <w:tc>
          <w:tcPr>
            <w:tcW w:w="1378" w:type="pct"/>
            <w:gridSpan w:val="3"/>
            <w:tcBorders>
              <w:top w:val="single" w:sz="4" w:space="0" w:color="auto"/>
              <w:bottom w:val="single" w:sz="4" w:space="0" w:color="auto"/>
            </w:tcBorders>
            <w:vAlign w:val="center"/>
          </w:tcPr>
          <w:p w:rsidR="00B97CF0" w:rsidRPr="009B2C65" w:rsidRDefault="00B97CF0" w:rsidP="009A1F86">
            <w:pPr>
              <w:ind w:firstLine="0"/>
              <w:jc w:val="both"/>
            </w:pPr>
            <w:r w:rsidRPr="009B2C65">
              <w:rPr>
                <w:sz w:val="22"/>
              </w:rPr>
              <w:t xml:space="preserve">Снег, снежные гранулы, снежная крупа </w:t>
            </w:r>
            <w:r w:rsidRPr="009B2C65">
              <w:rPr>
                <w:sz w:val="22"/>
                <w:vertAlign w:val="superscript"/>
              </w:rPr>
              <w:t>3</w:t>
            </w:r>
          </w:p>
        </w:tc>
        <w:tc>
          <w:tcPr>
            <w:tcW w:w="442" w:type="pct"/>
            <w:vMerge w:val="restart"/>
            <w:tcBorders>
              <w:top w:val="single" w:sz="4" w:space="0" w:color="auto"/>
            </w:tcBorders>
          </w:tcPr>
          <w:p w:rsidR="00B97CF0" w:rsidRPr="009B2C65" w:rsidRDefault="00B97CF0" w:rsidP="009A1F86">
            <w:pPr>
              <w:ind w:firstLine="0"/>
              <w:jc w:val="both"/>
            </w:pPr>
            <w:r w:rsidRPr="009B2C65">
              <w:rPr>
                <w:sz w:val="22"/>
              </w:rPr>
              <w:t xml:space="preserve">Переохлажденная </w:t>
            </w:r>
            <w:r w:rsidRPr="009B2C65">
              <w:rPr>
                <w:sz w:val="22"/>
              </w:rPr>
              <w:br/>
              <w:t xml:space="preserve">морось </w:t>
            </w:r>
            <w:r w:rsidRPr="009B2C65">
              <w:rPr>
                <w:sz w:val="22"/>
                <w:vertAlign w:val="superscript"/>
              </w:rPr>
              <w:t>5</w:t>
            </w:r>
          </w:p>
        </w:tc>
        <w:tc>
          <w:tcPr>
            <w:tcW w:w="443" w:type="pct"/>
            <w:vMerge w:val="restart"/>
            <w:tcBorders>
              <w:top w:val="single" w:sz="4" w:space="0" w:color="auto"/>
            </w:tcBorders>
          </w:tcPr>
          <w:p w:rsidR="00B97CF0" w:rsidRPr="009B2C65" w:rsidRDefault="00B97CF0" w:rsidP="009A1F86">
            <w:pPr>
              <w:ind w:firstLine="0"/>
              <w:jc w:val="both"/>
            </w:pPr>
            <w:r w:rsidRPr="009B2C65">
              <w:rPr>
                <w:sz w:val="22"/>
              </w:rPr>
              <w:t>Легкий  переохлажденный дождь</w:t>
            </w:r>
          </w:p>
        </w:tc>
        <w:tc>
          <w:tcPr>
            <w:tcW w:w="491" w:type="pct"/>
            <w:vMerge w:val="restart"/>
            <w:tcBorders>
              <w:top w:val="single" w:sz="4" w:space="0" w:color="auto"/>
            </w:tcBorders>
          </w:tcPr>
          <w:p w:rsidR="00B97CF0" w:rsidRPr="009B2C65" w:rsidRDefault="00B97CF0" w:rsidP="009A1F86">
            <w:pPr>
              <w:ind w:firstLine="0"/>
              <w:jc w:val="both"/>
            </w:pPr>
            <w:r w:rsidRPr="009B2C65">
              <w:rPr>
                <w:sz w:val="22"/>
              </w:rPr>
              <w:t>Дождь на переохлажденном крыле</w:t>
            </w:r>
            <w:r w:rsidRPr="009B2C65">
              <w:rPr>
                <w:sz w:val="22"/>
                <w:vertAlign w:val="superscript"/>
              </w:rPr>
              <w:t>6</w:t>
            </w:r>
          </w:p>
        </w:tc>
        <w:tc>
          <w:tcPr>
            <w:tcW w:w="539" w:type="pct"/>
            <w:vMerge w:val="restart"/>
            <w:tcBorders>
              <w:top w:val="single" w:sz="4" w:space="0" w:color="auto"/>
            </w:tcBorders>
          </w:tcPr>
          <w:p w:rsidR="00B97CF0" w:rsidRPr="009B2C65" w:rsidRDefault="00B97CF0" w:rsidP="009A1F86">
            <w:pPr>
              <w:ind w:firstLine="0"/>
              <w:jc w:val="both"/>
            </w:pPr>
          </w:p>
          <w:p w:rsidR="00B97CF0" w:rsidRPr="009B2C65" w:rsidRDefault="00B97CF0" w:rsidP="009A1F86">
            <w:pPr>
              <w:ind w:firstLine="0"/>
              <w:jc w:val="both"/>
            </w:pPr>
          </w:p>
          <w:p w:rsidR="00B97CF0" w:rsidRPr="009B2C65" w:rsidRDefault="00B97CF0" w:rsidP="009A1F86">
            <w:pPr>
              <w:ind w:firstLine="0"/>
              <w:jc w:val="both"/>
            </w:pPr>
            <w:r w:rsidRPr="009B2C65">
              <w:rPr>
                <w:sz w:val="22"/>
              </w:rPr>
              <w:t xml:space="preserve">Другие </w:t>
            </w:r>
            <w:r w:rsidRPr="009B2C65">
              <w:rPr>
                <w:sz w:val="22"/>
                <w:vertAlign w:val="superscript"/>
              </w:rPr>
              <w:t>7</w:t>
            </w:r>
          </w:p>
        </w:tc>
      </w:tr>
      <w:tr w:rsidR="00B97CF0" w:rsidRPr="009B2C65" w:rsidTr="00B97CF0">
        <w:trPr>
          <w:cantSplit/>
          <w:trHeight w:val="854"/>
        </w:trPr>
        <w:tc>
          <w:tcPr>
            <w:tcW w:w="371" w:type="pct"/>
            <w:vMerge/>
          </w:tcPr>
          <w:p w:rsidR="00B97CF0" w:rsidRPr="009B2C65" w:rsidRDefault="00B97CF0" w:rsidP="009A1F86">
            <w:pPr>
              <w:ind w:firstLine="0"/>
              <w:jc w:val="both"/>
            </w:pPr>
          </w:p>
        </w:tc>
        <w:tc>
          <w:tcPr>
            <w:tcW w:w="373" w:type="pct"/>
            <w:vMerge/>
          </w:tcPr>
          <w:p w:rsidR="00B97CF0" w:rsidRPr="009B2C65" w:rsidRDefault="00B97CF0" w:rsidP="009A1F86">
            <w:pPr>
              <w:ind w:firstLine="0"/>
              <w:jc w:val="both"/>
            </w:pPr>
          </w:p>
        </w:tc>
        <w:tc>
          <w:tcPr>
            <w:tcW w:w="473" w:type="pct"/>
            <w:vMerge/>
          </w:tcPr>
          <w:p w:rsidR="00B97CF0" w:rsidRPr="009B2C65" w:rsidRDefault="00B97CF0" w:rsidP="009A1F86">
            <w:pPr>
              <w:ind w:firstLine="0"/>
              <w:jc w:val="both"/>
            </w:pPr>
          </w:p>
        </w:tc>
        <w:tc>
          <w:tcPr>
            <w:tcW w:w="490" w:type="pct"/>
            <w:vMerge/>
          </w:tcPr>
          <w:p w:rsidR="00B97CF0" w:rsidRPr="009B2C65" w:rsidRDefault="00B97CF0" w:rsidP="009A1F86">
            <w:pPr>
              <w:ind w:firstLine="0"/>
              <w:jc w:val="both"/>
            </w:pPr>
          </w:p>
        </w:tc>
        <w:tc>
          <w:tcPr>
            <w:tcW w:w="491" w:type="pct"/>
            <w:tcBorders>
              <w:top w:val="single" w:sz="4" w:space="0" w:color="auto"/>
            </w:tcBorders>
            <w:shd w:val="clear" w:color="auto" w:fill="66FF33"/>
          </w:tcPr>
          <w:p w:rsidR="00B97CF0" w:rsidRPr="009B2C65" w:rsidRDefault="00B97CF0" w:rsidP="009A1F86">
            <w:pPr>
              <w:ind w:firstLine="0"/>
              <w:jc w:val="both"/>
            </w:pPr>
          </w:p>
          <w:p w:rsidR="00B97CF0" w:rsidRPr="009B2C65" w:rsidRDefault="00B97CF0" w:rsidP="009A1F86">
            <w:pPr>
              <w:ind w:firstLine="0"/>
              <w:jc w:val="both"/>
            </w:pPr>
            <w:r w:rsidRPr="009B2C65">
              <w:rPr>
                <w:sz w:val="22"/>
              </w:rPr>
              <w:t xml:space="preserve">Очень легкий </w:t>
            </w:r>
            <w:r w:rsidRPr="009B2C65">
              <w:rPr>
                <w:sz w:val="22"/>
                <w:vertAlign w:val="superscript"/>
              </w:rPr>
              <w:t>4</w:t>
            </w:r>
          </w:p>
        </w:tc>
        <w:tc>
          <w:tcPr>
            <w:tcW w:w="444" w:type="pct"/>
            <w:tcBorders>
              <w:top w:val="single" w:sz="4" w:space="0" w:color="auto"/>
            </w:tcBorders>
            <w:shd w:val="clear" w:color="auto" w:fill="FFFF66"/>
          </w:tcPr>
          <w:p w:rsidR="00B97CF0" w:rsidRPr="009B2C65" w:rsidRDefault="00B97CF0" w:rsidP="009A1F86">
            <w:pPr>
              <w:ind w:firstLine="0"/>
              <w:jc w:val="both"/>
            </w:pPr>
          </w:p>
          <w:p w:rsidR="00B97CF0" w:rsidRPr="009B2C65" w:rsidRDefault="00B97CF0" w:rsidP="009A1F86">
            <w:pPr>
              <w:ind w:firstLine="0"/>
              <w:jc w:val="both"/>
            </w:pPr>
            <w:r w:rsidRPr="009B2C65">
              <w:rPr>
                <w:sz w:val="22"/>
              </w:rPr>
              <w:t xml:space="preserve">Легкий </w:t>
            </w:r>
            <w:r w:rsidRPr="009B2C65">
              <w:rPr>
                <w:sz w:val="22"/>
                <w:vertAlign w:val="superscript"/>
              </w:rPr>
              <w:t>4</w:t>
            </w:r>
          </w:p>
        </w:tc>
        <w:tc>
          <w:tcPr>
            <w:tcW w:w="443" w:type="pct"/>
            <w:tcBorders>
              <w:top w:val="single" w:sz="4" w:space="0" w:color="auto"/>
            </w:tcBorders>
            <w:shd w:val="clear" w:color="auto" w:fill="FFC000"/>
          </w:tcPr>
          <w:p w:rsidR="00B97CF0" w:rsidRPr="009B2C65" w:rsidRDefault="00B97CF0" w:rsidP="009A1F86">
            <w:pPr>
              <w:ind w:firstLine="0"/>
              <w:jc w:val="both"/>
            </w:pPr>
          </w:p>
          <w:p w:rsidR="00B97CF0" w:rsidRPr="009B2C65" w:rsidRDefault="00B97CF0" w:rsidP="009A1F86">
            <w:pPr>
              <w:ind w:firstLine="0"/>
              <w:jc w:val="both"/>
            </w:pPr>
            <w:r w:rsidRPr="009B2C65">
              <w:rPr>
                <w:sz w:val="22"/>
              </w:rPr>
              <w:t>Средний</w:t>
            </w:r>
          </w:p>
        </w:tc>
        <w:tc>
          <w:tcPr>
            <w:tcW w:w="442" w:type="pct"/>
            <w:vMerge/>
          </w:tcPr>
          <w:p w:rsidR="00B97CF0" w:rsidRPr="009B2C65" w:rsidRDefault="00B97CF0" w:rsidP="009A1F86">
            <w:pPr>
              <w:ind w:firstLine="0"/>
              <w:jc w:val="both"/>
            </w:pPr>
          </w:p>
        </w:tc>
        <w:tc>
          <w:tcPr>
            <w:tcW w:w="443" w:type="pct"/>
            <w:vMerge/>
          </w:tcPr>
          <w:p w:rsidR="00B97CF0" w:rsidRPr="009B2C65" w:rsidRDefault="00B97CF0" w:rsidP="009A1F86">
            <w:pPr>
              <w:ind w:firstLine="0"/>
              <w:jc w:val="both"/>
            </w:pPr>
          </w:p>
        </w:tc>
        <w:tc>
          <w:tcPr>
            <w:tcW w:w="491" w:type="pct"/>
            <w:vMerge/>
            <w:tcBorders>
              <w:bottom w:val="single" w:sz="4" w:space="0" w:color="auto"/>
            </w:tcBorders>
          </w:tcPr>
          <w:p w:rsidR="00B97CF0" w:rsidRPr="009B2C65" w:rsidRDefault="00B97CF0" w:rsidP="009A1F86">
            <w:pPr>
              <w:ind w:firstLine="0"/>
              <w:jc w:val="both"/>
            </w:pPr>
          </w:p>
        </w:tc>
        <w:tc>
          <w:tcPr>
            <w:tcW w:w="539" w:type="pct"/>
            <w:vMerge/>
            <w:tcBorders>
              <w:bottom w:val="single" w:sz="4" w:space="0" w:color="auto"/>
            </w:tcBorders>
          </w:tcPr>
          <w:p w:rsidR="00B97CF0" w:rsidRPr="009B2C65" w:rsidRDefault="00B97CF0" w:rsidP="009A1F86">
            <w:pPr>
              <w:ind w:firstLine="0"/>
              <w:jc w:val="both"/>
            </w:pPr>
          </w:p>
        </w:tc>
      </w:tr>
      <w:tr w:rsidR="00B97CF0" w:rsidRPr="009B2C65" w:rsidTr="00B97CF0">
        <w:trPr>
          <w:cantSplit/>
          <w:trHeight w:val="475"/>
        </w:trPr>
        <w:tc>
          <w:tcPr>
            <w:tcW w:w="371" w:type="pct"/>
          </w:tcPr>
          <w:p w:rsidR="00B97CF0" w:rsidRPr="009B2C65" w:rsidRDefault="00B97CF0" w:rsidP="009A1F86">
            <w:pPr>
              <w:ind w:firstLine="0"/>
              <w:jc w:val="both"/>
            </w:pPr>
            <w:r w:rsidRPr="009B2C65">
              <w:rPr>
                <w:sz w:val="22"/>
              </w:rPr>
              <w:t xml:space="preserve">-3 и </w:t>
            </w:r>
          </w:p>
          <w:p w:rsidR="00B97CF0" w:rsidRPr="009B2C65" w:rsidRDefault="00B97CF0" w:rsidP="009A1F86">
            <w:pPr>
              <w:ind w:firstLine="0"/>
              <w:jc w:val="both"/>
            </w:pPr>
            <w:r w:rsidRPr="009B2C65">
              <w:rPr>
                <w:sz w:val="22"/>
              </w:rPr>
              <w:t>выше</w:t>
            </w:r>
          </w:p>
        </w:tc>
        <w:tc>
          <w:tcPr>
            <w:tcW w:w="373" w:type="pct"/>
          </w:tcPr>
          <w:p w:rsidR="00B97CF0" w:rsidRPr="009B2C65" w:rsidRDefault="00B97CF0" w:rsidP="009A1F86">
            <w:pPr>
              <w:ind w:firstLine="0"/>
              <w:jc w:val="both"/>
            </w:pPr>
            <w:r w:rsidRPr="009B2C65">
              <w:rPr>
                <w:sz w:val="22"/>
              </w:rPr>
              <w:t>27 и выше</w:t>
            </w:r>
          </w:p>
        </w:tc>
        <w:tc>
          <w:tcPr>
            <w:tcW w:w="473" w:type="pct"/>
            <w:vAlign w:val="center"/>
          </w:tcPr>
          <w:p w:rsidR="00B97CF0" w:rsidRPr="009B2C65" w:rsidRDefault="00B97CF0" w:rsidP="009A1F86">
            <w:pPr>
              <w:ind w:firstLine="0"/>
              <w:jc w:val="both"/>
            </w:pPr>
            <w:r w:rsidRPr="009B2C65">
              <w:rPr>
                <w:sz w:val="22"/>
              </w:rPr>
              <w:t>Композит</w:t>
            </w:r>
          </w:p>
        </w:tc>
        <w:tc>
          <w:tcPr>
            <w:tcW w:w="490" w:type="pct"/>
            <w:vAlign w:val="center"/>
          </w:tcPr>
          <w:p w:rsidR="00B97CF0" w:rsidRPr="009B2C65" w:rsidRDefault="00B97CF0" w:rsidP="009A1F86">
            <w:pPr>
              <w:ind w:firstLine="0"/>
              <w:jc w:val="both"/>
            </w:pPr>
            <w:r w:rsidRPr="009B2C65">
              <w:rPr>
                <w:sz w:val="22"/>
              </w:rPr>
              <w:t>0:09-0:16</w:t>
            </w:r>
          </w:p>
        </w:tc>
        <w:tc>
          <w:tcPr>
            <w:tcW w:w="491" w:type="pct"/>
            <w:shd w:val="clear" w:color="auto" w:fill="66FF33"/>
            <w:vAlign w:val="center"/>
          </w:tcPr>
          <w:p w:rsidR="00B97CF0" w:rsidRPr="009B2C65" w:rsidRDefault="00B97CF0" w:rsidP="009A1F86">
            <w:pPr>
              <w:ind w:firstLine="0"/>
              <w:jc w:val="both"/>
            </w:pPr>
            <w:r w:rsidRPr="009B2C65">
              <w:rPr>
                <w:sz w:val="22"/>
              </w:rPr>
              <w:t>0:12-0:15</w:t>
            </w:r>
          </w:p>
        </w:tc>
        <w:tc>
          <w:tcPr>
            <w:tcW w:w="444" w:type="pct"/>
            <w:shd w:val="clear" w:color="auto" w:fill="FFFF66"/>
            <w:vAlign w:val="center"/>
          </w:tcPr>
          <w:p w:rsidR="00B97CF0" w:rsidRPr="009B2C65" w:rsidRDefault="00B97CF0" w:rsidP="009A1F86">
            <w:pPr>
              <w:ind w:firstLine="0"/>
              <w:jc w:val="both"/>
            </w:pPr>
            <w:r w:rsidRPr="009B2C65">
              <w:rPr>
                <w:sz w:val="22"/>
              </w:rPr>
              <w:t>0:06-0:12</w:t>
            </w:r>
          </w:p>
        </w:tc>
        <w:tc>
          <w:tcPr>
            <w:tcW w:w="443" w:type="pct"/>
            <w:shd w:val="clear" w:color="auto" w:fill="FFC000"/>
            <w:vAlign w:val="center"/>
          </w:tcPr>
          <w:p w:rsidR="00B97CF0" w:rsidRPr="009B2C65" w:rsidRDefault="00B97CF0" w:rsidP="009A1F86">
            <w:pPr>
              <w:ind w:firstLine="0"/>
              <w:jc w:val="both"/>
            </w:pPr>
            <w:r w:rsidRPr="009B2C65">
              <w:rPr>
                <w:sz w:val="22"/>
              </w:rPr>
              <w:t>0:03-0:06</w:t>
            </w:r>
          </w:p>
        </w:tc>
        <w:tc>
          <w:tcPr>
            <w:tcW w:w="442" w:type="pct"/>
            <w:vAlign w:val="center"/>
          </w:tcPr>
          <w:p w:rsidR="00B97CF0" w:rsidRPr="009B2C65" w:rsidRDefault="00B97CF0" w:rsidP="009A1F86">
            <w:pPr>
              <w:ind w:firstLine="0"/>
              <w:jc w:val="both"/>
            </w:pPr>
            <w:r w:rsidRPr="009B2C65">
              <w:rPr>
                <w:sz w:val="22"/>
              </w:rPr>
              <w:t>0:08-0:13</w:t>
            </w:r>
          </w:p>
        </w:tc>
        <w:tc>
          <w:tcPr>
            <w:tcW w:w="443" w:type="pct"/>
            <w:vAlign w:val="center"/>
          </w:tcPr>
          <w:p w:rsidR="00B97CF0" w:rsidRPr="009B2C65" w:rsidRDefault="00B97CF0" w:rsidP="009A1F86">
            <w:pPr>
              <w:ind w:firstLine="0"/>
              <w:jc w:val="both"/>
            </w:pPr>
            <w:r w:rsidRPr="009B2C65">
              <w:rPr>
                <w:sz w:val="22"/>
              </w:rPr>
              <w:t>0:02-0:05</w:t>
            </w:r>
          </w:p>
        </w:tc>
        <w:tc>
          <w:tcPr>
            <w:tcW w:w="491" w:type="pct"/>
            <w:tcBorders>
              <w:bottom w:val="single" w:sz="4" w:space="0" w:color="auto"/>
              <w:right w:val="single" w:sz="4" w:space="0" w:color="auto"/>
            </w:tcBorders>
            <w:vAlign w:val="center"/>
          </w:tcPr>
          <w:p w:rsidR="00B97CF0" w:rsidRPr="009B2C65" w:rsidRDefault="00B97CF0" w:rsidP="009A1F86">
            <w:pPr>
              <w:ind w:firstLine="0"/>
              <w:jc w:val="both"/>
            </w:pPr>
            <w:r w:rsidRPr="009B2C65">
              <w:rPr>
                <w:sz w:val="22"/>
              </w:rPr>
              <w:t>0:01-0:05</w:t>
            </w:r>
          </w:p>
        </w:tc>
        <w:tc>
          <w:tcPr>
            <w:tcW w:w="539" w:type="pct"/>
            <w:vMerge w:val="restart"/>
            <w:tcBorders>
              <w:left w:val="single" w:sz="4" w:space="0" w:color="auto"/>
            </w:tcBorders>
            <w:shd w:val="clear" w:color="auto" w:fill="FF0000"/>
          </w:tcPr>
          <w:p w:rsidR="00B97CF0" w:rsidRPr="009B2C65" w:rsidRDefault="00B97CF0" w:rsidP="009A1F86">
            <w:pPr>
              <w:ind w:firstLine="0"/>
              <w:jc w:val="both"/>
            </w:pPr>
          </w:p>
          <w:p w:rsidR="00B97CF0" w:rsidRPr="009B2C65" w:rsidRDefault="00B97CF0" w:rsidP="009A1F86">
            <w:pPr>
              <w:ind w:firstLine="0"/>
              <w:jc w:val="both"/>
            </w:pPr>
          </w:p>
          <w:p w:rsidR="00B97CF0" w:rsidRPr="009B2C65" w:rsidRDefault="00B97CF0" w:rsidP="009A1F86">
            <w:pPr>
              <w:ind w:firstLine="0"/>
              <w:jc w:val="both"/>
            </w:pPr>
            <w:r w:rsidRPr="009B2C65">
              <w:rPr>
                <w:sz w:val="22"/>
              </w:rPr>
              <w:t>Внимание!</w:t>
            </w:r>
          </w:p>
          <w:p w:rsidR="00B97CF0" w:rsidRPr="009B2C65" w:rsidRDefault="00B97CF0" w:rsidP="009A1F86">
            <w:pPr>
              <w:ind w:firstLine="0"/>
              <w:jc w:val="both"/>
            </w:pPr>
            <w:r w:rsidRPr="009B2C65">
              <w:rPr>
                <w:sz w:val="22"/>
              </w:rPr>
              <w:t xml:space="preserve"> времени </w:t>
            </w:r>
          </w:p>
          <w:p w:rsidR="00B97CF0" w:rsidRPr="009B2C65" w:rsidRDefault="00B97CF0" w:rsidP="009A1F86">
            <w:pPr>
              <w:ind w:firstLine="0"/>
              <w:jc w:val="both"/>
            </w:pPr>
            <w:r w:rsidRPr="009B2C65">
              <w:rPr>
                <w:sz w:val="22"/>
              </w:rPr>
              <w:t>действия</w:t>
            </w:r>
          </w:p>
          <w:p w:rsidR="00B97CF0" w:rsidRPr="009B2C65" w:rsidRDefault="00B97CF0" w:rsidP="009A1F86">
            <w:pPr>
              <w:ind w:firstLine="0"/>
              <w:jc w:val="both"/>
            </w:pPr>
            <w:r w:rsidRPr="009B2C65">
              <w:rPr>
                <w:sz w:val="22"/>
              </w:rPr>
              <w:t>существует</w:t>
            </w:r>
          </w:p>
        </w:tc>
      </w:tr>
      <w:tr w:rsidR="00B97CF0" w:rsidRPr="009B2C65" w:rsidTr="00B97CF0">
        <w:trPr>
          <w:cantSplit/>
          <w:trHeight w:val="523"/>
        </w:trPr>
        <w:tc>
          <w:tcPr>
            <w:tcW w:w="371" w:type="pct"/>
          </w:tcPr>
          <w:p w:rsidR="00B97CF0" w:rsidRPr="009B2C65" w:rsidRDefault="00B97CF0" w:rsidP="009A1F86">
            <w:pPr>
              <w:ind w:firstLine="0"/>
              <w:jc w:val="both"/>
            </w:pPr>
            <w:r w:rsidRPr="009B2C65">
              <w:rPr>
                <w:sz w:val="22"/>
              </w:rPr>
              <w:t>Ниже -3</w:t>
            </w:r>
          </w:p>
          <w:p w:rsidR="00B97CF0" w:rsidRPr="009B2C65" w:rsidRDefault="00B97CF0" w:rsidP="009A1F86">
            <w:pPr>
              <w:ind w:firstLine="0"/>
              <w:jc w:val="both"/>
            </w:pPr>
            <w:r w:rsidRPr="009B2C65">
              <w:rPr>
                <w:sz w:val="22"/>
              </w:rPr>
              <w:t xml:space="preserve"> до -6</w:t>
            </w:r>
          </w:p>
        </w:tc>
        <w:tc>
          <w:tcPr>
            <w:tcW w:w="373" w:type="pct"/>
          </w:tcPr>
          <w:p w:rsidR="00B97CF0" w:rsidRPr="009B2C65" w:rsidRDefault="00B97CF0" w:rsidP="009A1F86">
            <w:pPr>
              <w:ind w:firstLine="0"/>
              <w:jc w:val="both"/>
            </w:pPr>
            <w:r w:rsidRPr="009B2C65">
              <w:rPr>
                <w:sz w:val="22"/>
              </w:rPr>
              <w:t>От  27 до 21</w:t>
            </w:r>
          </w:p>
        </w:tc>
        <w:tc>
          <w:tcPr>
            <w:tcW w:w="473" w:type="pct"/>
            <w:vAlign w:val="center"/>
          </w:tcPr>
          <w:p w:rsidR="00B97CF0" w:rsidRPr="009B2C65" w:rsidRDefault="00B97CF0" w:rsidP="009A1F86">
            <w:pPr>
              <w:ind w:firstLine="0"/>
              <w:jc w:val="both"/>
            </w:pPr>
            <w:r w:rsidRPr="009B2C65">
              <w:rPr>
                <w:sz w:val="22"/>
              </w:rPr>
              <w:t>Композит</w:t>
            </w:r>
          </w:p>
        </w:tc>
        <w:tc>
          <w:tcPr>
            <w:tcW w:w="490" w:type="pct"/>
            <w:vAlign w:val="center"/>
          </w:tcPr>
          <w:p w:rsidR="00B97CF0" w:rsidRPr="009B2C65" w:rsidRDefault="00B97CF0" w:rsidP="009A1F86">
            <w:pPr>
              <w:ind w:firstLine="0"/>
              <w:jc w:val="both"/>
            </w:pPr>
            <w:r w:rsidRPr="009B2C65">
              <w:rPr>
                <w:sz w:val="22"/>
              </w:rPr>
              <w:t>0:06-0:08</w:t>
            </w:r>
          </w:p>
        </w:tc>
        <w:tc>
          <w:tcPr>
            <w:tcW w:w="491" w:type="pct"/>
            <w:shd w:val="clear" w:color="auto" w:fill="66FF33"/>
            <w:vAlign w:val="center"/>
          </w:tcPr>
          <w:p w:rsidR="00B97CF0" w:rsidRPr="009B2C65" w:rsidRDefault="00B97CF0" w:rsidP="009A1F86">
            <w:pPr>
              <w:ind w:firstLine="0"/>
              <w:jc w:val="both"/>
            </w:pPr>
            <w:r w:rsidRPr="009B2C65">
              <w:rPr>
                <w:sz w:val="22"/>
              </w:rPr>
              <w:t>0:11-0:13</w:t>
            </w:r>
          </w:p>
        </w:tc>
        <w:tc>
          <w:tcPr>
            <w:tcW w:w="444" w:type="pct"/>
            <w:shd w:val="clear" w:color="auto" w:fill="FFFF66"/>
            <w:vAlign w:val="center"/>
          </w:tcPr>
          <w:p w:rsidR="00B97CF0" w:rsidRPr="009B2C65" w:rsidRDefault="00B97CF0" w:rsidP="009A1F86">
            <w:pPr>
              <w:ind w:firstLine="0"/>
              <w:jc w:val="both"/>
            </w:pPr>
            <w:r w:rsidRPr="009B2C65">
              <w:rPr>
                <w:sz w:val="22"/>
              </w:rPr>
              <w:t>0:05-0:11</w:t>
            </w:r>
          </w:p>
        </w:tc>
        <w:tc>
          <w:tcPr>
            <w:tcW w:w="443" w:type="pct"/>
            <w:shd w:val="clear" w:color="auto" w:fill="FFC000"/>
            <w:vAlign w:val="center"/>
          </w:tcPr>
          <w:p w:rsidR="00B97CF0" w:rsidRPr="009B2C65" w:rsidRDefault="00B97CF0" w:rsidP="009A1F86">
            <w:pPr>
              <w:ind w:firstLine="0"/>
              <w:jc w:val="both"/>
            </w:pPr>
            <w:r w:rsidRPr="009B2C65">
              <w:rPr>
                <w:sz w:val="22"/>
              </w:rPr>
              <w:t>0:02-0:05</w:t>
            </w:r>
          </w:p>
        </w:tc>
        <w:tc>
          <w:tcPr>
            <w:tcW w:w="442" w:type="pct"/>
            <w:vAlign w:val="center"/>
          </w:tcPr>
          <w:p w:rsidR="00B97CF0" w:rsidRPr="009B2C65" w:rsidRDefault="00B97CF0" w:rsidP="009A1F86">
            <w:pPr>
              <w:ind w:firstLine="0"/>
              <w:jc w:val="both"/>
            </w:pPr>
            <w:r w:rsidRPr="009B2C65">
              <w:rPr>
                <w:sz w:val="22"/>
              </w:rPr>
              <w:t>0:05-0:09</w:t>
            </w:r>
          </w:p>
        </w:tc>
        <w:tc>
          <w:tcPr>
            <w:tcW w:w="443" w:type="pct"/>
            <w:tcBorders>
              <w:right w:val="single" w:sz="4" w:space="0" w:color="auto"/>
            </w:tcBorders>
            <w:vAlign w:val="center"/>
          </w:tcPr>
          <w:p w:rsidR="00B97CF0" w:rsidRPr="009B2C65" w:rsidRDefault="00B97CF0" w:rsidP="009A1F86">
            <w:pPr>
              <w:ind w:firstLine="0"/>
              <w:jc w:val="both"/>
            </w:pPr>
            <w:r w:rsidRPr="009B2C65">
              <w:rPr>
                <w:sz w:val="22"/>
              </w:rPr>
              <w:t>0:02-0:05</w:t>
            </w:r>
          </w:p>
        </w:tc>
        <w:tc>
          <w:tcPr>
            <w:tcW w:w="491" w:type="pct"/>
            <w:vMerge w:val="restart"/>
            <w:tcBorders>
              <w:top w:val="single" w:sz="4" w:space="0" w:color="auto"/>
              <w:left w:val="single" w:sz="4" w:space="0" w:color="auto"/>
              <w:right w:val="nil"/>
            </w:tcBorders>
            <w:shd w:val="clear" w:color="auto" w:fill="FF0000"/>
          </w:tcPr>
          <w:p w:rsidR="00B97CF0" w:rsidRPr="009B2C65" w:rsidRDefault="00B97CF0" w:rsidP="009A1F86">
            <w:pPr>
              <w:ind w:firstLine="0"/>
              <w:jc w:val="both"/>
            </w:pPr>
          </w:p>
          <w:p w:rsidR="00B97CF0" w:rsidRPr="009B2C65" w:rsidRDefault="00B97CF0" w:rsidP="009A1F86">
            <w:pPr>
              <w:ind w:firstLine="0"/>
              <w:jc w:val="both"/>
            </w:pPr>
            <w:r w:rsidRPr="009B2C65">
              <w:rPr>
                <w:sz w:val="22"/>
              </w:rPr>
              <w:t>Директивы</w:t>
            </w:r>
          </w:p>
          <w:p w:rsidR="00B97CF0" w:rsidRPr="009B2C65" w:rsidRDefault="00B97CF0" w:rsidP="009A1F86">
            <w:pPr>
              <w:ind w:firstLine="0"/>
              <w:jc w:val="both"/>
            </w:pPr>
            <w:r w:rsidRPr="009B2C65">
              <w:rPr>
                <w:sz w:val="22"/>
              </w:rPr>
              <w:t>защитного</w:t>
            </w:r>
          </w:p>
          <w:p w:rsidR="00B97CF0" w:rsidRPr="009B2C65" w:rsidRDefault="00B97CF0" w:rsidP="009A1F86">
            <w:pPr>
              <w:ind w:firstLine="0"/>
              <w:jc w:val="both"/>
            </w:pPr>
            <w:r w:rsidRPr="009B2C65">
              <w:rPr>
                <w:sz w:val="22"/>
              </w:rPr>
              <w:t>не</w:t>
            </w:r>
          </w:p>
        </w:tc>
        <w:tc>
          <w:tcPr>
            <w:tcW w:w="539" w:type="pct"/>
            <w:vMerge/>
            <w:tcBorders>
              <w:left w:val="nil"/>
            </w:tcBorders>
            <w:shd w:val="clear" w:color="auto" w:fill="FF0000"/>
          </w:tcPr>
          <w:p w:rsidR="00B97CF0" w:rsidRPr="009B2C65" w:rsidRDefault="00B97CF0" w:rsidP="009A1F86">
            <w:pPr>
              <w:ind w:firstLine="0"/>
              <w:jc w:val="both"/>
            </w:pPr>
          </w:p>
        </w:tc>
      </w:tr>
      <w:tr w:rsidR="00B97CF0" w:rsidRPr="009B2C65" w:rsidTr="00B97CF0">
        <w:trPr>
          <w:cantSplit/>
          <w:trHeight w:val="560"/>
        </w:trPr>
        <w:tc>
          <w:tcPr>
            <w:tcW w:w="371" w:type="pct"/>
          </w:tcPr>
          <w:p w:rsidR="00B97CF0" w:rsidRPr="009B2C65" w:rsidRDefault="00B97CF0" w:rsidP="009A1F86">
            <w:pPr>
              <w:ind w:firstLine="0"/>
              <w:jc w:val="both"/>
            </w:pPr>
            <w:r w:rsidRPr="009B2C65">
              <w:rPr>
                <w:sz w:val="22"/>
              </w:rPr>
              <w:t>ниже - 6</w:t>
            </w:r>
          </w:p>
          <w:p w:rsidR="00B97CF0" w:rsidRPr="009B2C65" w:rsidRDefault="00B97CF0" w:rsidP="009A1F86">
            <w:pPr>
              <w:ind w:firstLine="0"/>
              <w:jc w:val="both"/>
            </w:pPr>
            <w:r w:rsidRPr="009B2C65">
              <w:rPr>
                <w:sz w:val="22"/>
              </w:rPr>
              <w:t xml:space="preserve"> до –10</w:t>
            </w:r>
          </w:p>
        </w:tc>
        <w:tc>
          <w:tcPr>
            <w:tcW w:w="373" w:type="pct"/>
          </w:tcPr>
          <w:p w:rsidR="00B97CF0" w:rsidRPr="009B2C65" w:rsidRDefault="00B97CF0" w:rsidP="009A1F86">
            <w:pPr>
              <w:ind w:firstLine="0"/>
              <w:jc w:val="both"/>
            </w:pPr>
            <w:r w:rsidRPr="009B2C65">
              <w:rPr>
                <w:sz w:val="22"/>
              </w:rPr>
              <w:t>От 21 до 14</w:t>
            </w:r>
          </w:p>
        </w:tc>
        <w:tc>
          <w:tcPr>
            <w:tcW w:w="473" w:type="pct"/>
            <w:vAlign w:val="center"/>
          </w:tcPr>
          <w:p w:rsidR="00B97CF0" w:rsidRPr="009B2C65" w:rsidRDefault="00B97CF0" w:rsidP="009A1F86">
            <w:pPr>
              <w:ind w:firstLine="0"/>
              <w:jc w:val="both"/>
            </w:pPr>
            <w:r w:rsidRPr="009B2C65">
              <w:rPr>
                <w:sz w:val="22"/>
              </w:rPr>
              <w:t>Композит</w:t>
            </w:r>
          </w:p>
        </w:tc>
        <w:tc>
          <w:tcPr>
            <w:tcW w:w="490" w:type="pct"/>
            <w:vAlign w:val="center"/>
          </w:tcPr>
          <w:p w:rsidR="00B97CF0" w:rsidRPr="009B2C65" w:rsidRDefault="00B97CF0" w:rsidP="009A1F86">
            <w:pPr>
              <w:ind w:firstLine="0"/>
              <w:jc w:val="both"/>
            </w:pPr>
            <w:r w:rsidRPr="009B2C65">
              <w:rPr>
                <w:sz w:val="22"/>
              </w:rPr>
              <w:t>0:04-0:08</w:t>
            </w:r>
          </w:p>
        </w:tc>
        <w:tc>
          <w:tcPr>
            <w:tcW w:w="491" w:type="pct"/>
            <w:shd w:val="clear" w:color="auto" w:fill="66FF33"/>
            <w:vAlign w:val="center"/>
          </w:tcPr>
          <w:p w:rsidR="00B97CF0" w:rsidRPr="009B2C65" w:rsidRDefault="00B97CF0" w:rsidP="009A1F86">
            <w:pPr>
              <w:ind w:firstLine="0"/>
              <w:jc w:val="both"/>
            </w:pPr>
            <w:r w:rsidRPr="009B2C65">
              <w:rPr>
                <w:sz w:val="22"/>
              </w:rPr>
              <w:t>0:09-0:12</w:t>
            </w:r>
          </w:p>
        </w:tc>
        <w:tc>
          <w:tcPr>
            <w:tcW w:w="444" w:type="pct"/>
            <w:shd w:val="clear" w:color="auto" w:fill="FFFF66"/>
            <w:vAlign w:val="center"/>
          </w:tcPr>
          <w:p w:rsidR="00B97CF0" w:rsidRPr="009B2C65" w:rsidRDefault="00B97CF0" w:rsidP="009A1F86">
            <w:pPr>
              <w:ind w:firstLine="0"/>
              <w:jc w:val="both"/>
            </w:pPr>
            <w:r w:rsidRPr="009B2C65">
              <w:rPr>
                <w:sz w:val="22"/>
              </w:rPr>
              <w:t>0:05-0:09</w:t>
            </w:r>
          </w:p>
        </w:tc>
        <w:tc>
          <w:tcPr>
            <w:tcW w:w="443" w:type="pct"/>
            <w:shd w:val="clear" w:color="auto" w:fill="FFC000"/>
            <w:vAlign w:val="center"/>
          </w:tcPr>
          <w:p w:rsidR="00B97CF0" w:rsidRPr="009B2C65" w:rsidRDefault="00B97CF0" w:rsidP="009A1F86">
            <w:pPr>
              <w:ind w:firstLine="0"/>
              <w:jc w:val="both"/>
            </w:pPr>
            <w:r w:rsidRPr="009B2C65">
              <w:rPr>
                <w:sz w:val="22"/>
              </w:rPr>
              <w:t>0:02-0:05</w:t>
            </w:r>
          </w:p>
        </w:tc>
        <w:tc>
          <w:tcPr>
            <w:tcW w:w="442" w:type="pct"/>
            <w:tcBorders>
              <w:bottom w:val="single" w:sz="4" w:space="0" w:color="auto"/>
            </w:tcBorders>
            <w:vAlign w:val="center"/>
          </w:tcPr>
          <w:p w:rsidR="00B97CF0" w:rsidRPr="009B2C65" w:rsidRDefault="00B97CF0" w:rsidP="009A1F86">
            <w:pPr>
              <w:ind w:firstLine="0"/>
              <w:jc w:val="both"/>
            </w:pPr>
            <w:r w:rsidRPr="009B2C65">
              <w:rPr>
                <w:sz w:val="22"/>
              </w:rPr>
              <w:t>0:04-0:07</w:t>
            </w:r>
          </w:p>
        </w:tc>
        <w:tc>
          <w:tcPr>
            <w:tcW w:w="443" w:type="pct"/>
            <w:tcBorders>
              <w:bottom w:val="single" w:sz="4" w:space="0" w:color="auto"/>
              <w:right w:val="single" w:sz="4" w:space="0" w:color="auto"/>
            </w:tcBorders>
            <w:vAlign w:val="center"/>
          </w:tcPr>
          <w:p w:rsidR="00B97CF0" w:rsidRPr="009B2C65" w:rsidRDefault="00B97CF0" w:rsidP="009A1F86">
            <w:pPr>
              <w:ind w:firstLine="0"/>
              <w:jc w:val="both"/>
            </w:pPr>
            <w:r w:rsidRPr="009B2C65">
              <w:rPr>
                <w:sz w:val="22"/>
              </w:rPr>
              <w:t>0:02-0:05</w:t>
            </w:r>
          </w:p>
        </w:tc>
        <w:tc>
          <w:tcPr>
            <w:tcW w:w="491" w:type="pct"/>
            <w:vMerge/>
            <w:tcBorders>
              <w:left w:val="single" w:sz="4" w:space="0" w:color="auto"/>
              <w:right w:val="nil"/>
            </w:tcBorders>
            <w:shd w:val="clear" w:color="auto" w:fill="FF0000"/>
          </w:tcPr>
          <w:p w:rsidR="00B97CF0" w:rsidRPr="009B2C65" w:rsidRDefault="00B97CF0" w:rsidP="009A1F86">
            <w:pPr>
              <w:ind w:firstLine="0"/>
              <w:jc w:val="both"/>
            </w:pPr>
          </w:p>
        </w:tc>
        <w:tc>
          <w:tcPr>
            <w:tcW w:w="539" w:type="pct"/>
            <w:vMerge/>
            <w:tcBorders>
              <w:left w:val="nil"/>
            </w:tcBorders>
            <w:shd w:val="clear" w:color="auto" w:fill="FF0000"/>
          </w:tcPr>
          <w:p w:rsidR="00B97CF0" w:rsidRPr="009B2C65" w:rsidRDefault="00B97CF0" w:rsidP="009A1F86">
            <w:pPr>
              <w:ind w:firstLine="0"/>
              <w:jc w:val="both"/>
            </w:pPr>
          </w:p>
        </w:tc>
      </w:tr>
      <w:tr w:rsidR="00B97CF0" w:rsidRPr="009B2C65" w:rsidTr="00B97CF0">
        <w:trPr>
          <w:cantSplit/>
          <w:trHeight w:val="475"/>
        </w:trPr>
        <w:tc>
          <w:tcPr>
            <w:tcW w:w="371" w:type="pct"/>
          </w:tcPr>
          <w:p w:rsidR="00B97CF0" w:rsidRPr="009B2C65" w:rsidRDefault="00B97CF0" w:rsidP="009A1F86">
            <w:pPr>
              <w:ind w:firstLine="0"/>
              <w:jc w:val="both"/>
            </w:pPr>
            <w:r w:rsidRPr="009B2C65">
              <w:rPr>
                <w:sz w:val="22"/>
              </w:rPr>
              <w:t>Ниже</w:t>
            </w:r>
          </w:p>
          <w:p w:rsidR="00B97CF0" w:rsidRPr="009B2C65" w:rsidRDefault="00B97CF0" w:rsidP="009A1F86">
            <w:pPr>
              <w:ind w:firstLine="0"/>
              <w:jc w:val="both"/>
            </w:pPr>
            <w:r w:rsidRPr="009B2C65">
              <w:rPr>
                <w:sz w:val="22"/>
              </w:rPr>
              <w:t xml:space="preserve"> - 10</w:t>
            </w:r>
          </w:p>
        </w:tc>
        <w:tc>
          <w:tcPr>
            <w:tcW w:w="373" w:type="pct"/>
          </w:tcPr>
          <w:p w:rsidR="00B97CF0" w:rsidRPr="009B2C65" w:rsidRDefault="00B97CF0" w:rsidP="009A1F86">
            <w:pPr>
              <w:ind w:firstLine="0"/>
              <w:jc w:val="both"/>
            </w:pPr>
            <w:r w:rsidRPr="009B2C65">
              <w:rPr>
                <w:sz w:val="22"/>
              </w:rPr>
              <w:t>Ниже 14</w:t>
            </w:r>
          </w:p>
        </w:tc>
        <w:tc>
          <w:tcPr>
            <w:tcW w:w="473" w:type="pct"/>
            <w:vAlign w:val="center"/>
          </w:tcPr>
          <w:p w:rsidR="00B97CF0" w:rsidRPr="009B2C65" w:rsidRDefault="00B97CF0" w:rsidP="009A1F86">
            <w:pPr>
              <w:ind w:firstLine="0"/>
              <w:jc w:val="both"/>
            </w:pPr>
            <w:r w:rsidRPr="009B2C65">
              <w:rPr>
                <w:sz w:val="22"/>
              </w:rPr>
              <w:t>Композит</w:t>
            </w:r>
          </w:p>
        </w:tc>
        <w:tc>
          <w:tcPr>
            <w:tcW w:w="490" w:type="pct"/>
            <w:vAlign w:val="center"/>
          </w:tcPr>
          <w:p w:rsidR="00B97CF0" w:rsidRPr="009B2C65" w:rsidRDefault="00B97CF0" w:rsidP="009A1F86">
            <w:pPr>
              <w:ind w:firstLine="0"/>
              <w:jc w:val="both"/>
            </w:pPr>
            <w:r w:rsidRPr="009B2C65">
              <w:rPr>
                <w:sz w:val="22"/>
              </w:rPr>
              <w:t>0:04-0:07</w:t>
            </w:r>
          </w:p>
        </w:tc>
        <w:tc>
          <w:tcPr>
            <w:tcW w:w="491" w:type="pct"/>
            <w:shd w:val="clear" w:color="auto" w:fill="66FF33"/>
            <w:vAlign w:val="center"/>
          </w:tcPr>
          <w:p w:rsidR="00B97CF0" w:rsidRPr="009B2C65" w:rsidRDefault="00B97CF0" w:rsidP="009A1F86">
            <w:pPr>
              <w:ind w:firstLine="0"/>
              <w:jc w:val="both"/>
            </w:pPr>
            <w:r w:rsidRPr="009B2C65">
              <w:rPr>
                <w:sz w:val="22"/>
              </w:rPr>
              <w:t>0:07-0:08</w:t>
            </w:r>
          </w:p>
        </w:tc>
        <w:tc>
          <w:tcPr>
            <w:tcW w:w="444" w:type="pct"/>
            <w:shd w:val="clear" w:color="auto" w:fill="FFFF66"/>
            <w:vAlign w:val="center"/>
          </w:tcPr>
          <w:p w:rsidR="00B97CF0" w:rsidRPr="009B2C65" w:rsidRDefault="00B97CF0" w:rsidP="009A1F86">
            <w:pPr>
              <w:ind w:firstLine="0"/>
              <w:jc w:val="both"/>
            </w:pPr>
            <w:r w:rsidRPr="009B2C65">
              <w:rPr>
                <w:sz w:val="22"/>
              </w:rPr>
              <w:t>0:04-0:07</w:t>
            </w:r>
          </w:p>
        </w:tc>
        <w:tc>
          <w:tcPr>
            <w:tcW w:w="443" w:type="pct"/>
            <w:shd w:val="clear" w:color="auto" w:fill="FFC000"/>
            <w:vAlign w:val="center"/>
          </w:tcPr>
          <w:p w:rsidR="00B97CF0" w:rsidRPr="009B2C65" w:rsidRDefault="00B97CF0" w:rsidP="009A1F86">
            <w:pPr>
              <w:ind w:firstLine="0"/>
              <w:jc w:val="both"/>
            </w:pPr>
            <w:r w:rsidRPr="009B2C65">
              <w:rPr>
                <w:sz w:val="22"/>
              </w:rPr>
              <w:t>0:02-0:04</w:t>
            </w:r>
          </w:p>
        </w:tc>
        <w:tc>
          <w:tcPr>
            <w:tcW w:w="885" w:type="pct"/>
            <w:gridSpan w:val="2"/>
            <w:tcBorders>
              <w:right w:val="single" w:sz="4" w:space="0" w:color="auto"/>
            </w:tcBorders>
            <w:shd w:val="clear" w:color="auto" w:fill="FF0000"/>
          </w:tcPr>
          <w:p w:rsidR="00B97CF0" w:rsidRPr="009B2C65" w:rsidRDefault="00B97CF0" w:rsidP="009A1F86">
            <w:pPr>
              <w:ind w:firstLine="0"/>
              <w:jc w:val="both"/>
            </w:pPr>
          </w:p>
        </w:tc>
        <w:tc>
          <w:tcPr>
            <w:tcW w:w="491" w:type="pct"/>
            <w:vMerge/>
            <w:tcBorders>
              <w:left w:val="single" w:sz="4" w:space="0" w:color="auto"/>
              <w:right w:val="nil"/>
            </w:tcBorders>
            <w:shd w:val="clear" w:color="auto" w:fill="FF0000"/>
          </w:tcPr>
          <w:p w:rsidR="00B97CF0" w:rsidRPr="009B2C65" w:rsidRDefault="00B97CF0" w:rsidP="009A1F86">
            <w:pPr>
              <w:ind w:firstLine="0"/>
              <w:jc w:val="both"/>
            </w:pPr>
          </w:p>
        </w:tc>
        <w:tc>
          <w:tcPr>
            <w:tcW w:w="539" w:type="pct"/>
            <w:vMerge/>
            <w:tcBorders>
              <w:left w:val="nil"/>
            </w:tcBorders>
            <w:shd w:val="clear" w:color="auto" w:fill="FF0000"/>
          </w:tcPr>
          <w:p w:rsidR="00B97CF0" w:rsidRPr="009B2C65" w:rsidRDefault="00B97CF0" w:rsidP="009A1F86">
            <w:pPr>
              <w:ind w:firstLine="0"/>
              <w:jc w:val="both"/>
            </w:pPr>
          </w:p>
        </w:tc>
      </w:tr>
    </w:tbl>
    <w:p w:rsidR="00B97CF0" w:rsidRPr="009B2C65" w:rsidRDefault="00B97CF0" w:rsidP="009A1F86">
      <w:pPr>
        <w:jc w:val="both"/>
        <w:rPr>
          <w:sz w:val="22"/>
        </w:rPr>
      </w:pPr>
      <w:r w:rsidRPr="009B2C65">
        <w:rPr>
          <w:sz w:val="22"/>
        </w:rPr>
        <w:t>ОТВЕТСТВЕННОСТЬ ЗА ПРИМЕНЕНИЕ УКАЗАННЫХ ДАННЫХ НЕСЕТ ЛИЦО ИХ ПРИМЕНЯЮЩЕЕ.</w:t>
      </w:r>
    </w:p>
    <w:p w:rsidR="00B97CF0" w:rsidRPr="009B2C65" w:rsidRDefault="00B97CF0" w:rsidP="009A1F86">
      <w:pPr>
        <w:jc w:val="both"/>
        <w:rPr>
          <w:sz w:val="20"/>
        </w:rPr>
      </w:pPr>
      <w:r w:rsidRPr="009B2C65">
        <w:rPr>
          <w:sz w:val="20"/>
        </w:rPr>
        <w:t xml:space="preserve">1 Должна быть выбрана </w:t>
      </w:r>
      <w:r w:rsidR="007E0D66" w:rsidRPr="009B2C65">
        <w:rPr>
          <w:sz w:val="20"/>
        </w:rPr>
        <w:t>концентрация</w:t>
      </w:r>
      <w:r w:rsidRPr="009B2C65">
        <w:rPr>
          <w:sz w:val="20"/>
        </w:rPr>
        <w:t xml:space="preserve"> ПОЖ ТИП-1 с температурой замерзания, как минимум, на 10 °</w:t>
      </w:r>
      <w:r w:rsidRPr="009B2C65">
        <w:rPr>
          <w:sz w:val="20"/>
          <w:lang w:val="en-US"/>
        </w:rPr>
        <w:t>C</w:t>
      </w:r>
      <w:r w:rsidRPr="009B2C65">
        <w:rPr>
          <w:sz w:val="20"/>
        </w:rPr>
        <w:t xml:space="preserve"> (18 °</w:t>
      </w:r>
      <w:r w:rsidRPr="009B2C65">
        <w:rPr>
          <w:sz w:val="20"/>
          <w:lang w:val="en-US"/>
        </w:rPr>
        <w:t>F</w:t>
      </w:r>
      <w:r w:rsidRPr="009B2C65">
        <w:rPr>
          <w:sz w:val="20"/>
        </w:rPr>
        <w:t>) ниже температуры наружного воздуха.</w:t>
      </w:r>
    </w:p>
    <w:p w:rsidR="00B97CF0" w:rsidRPr="009B2C65" w:rsidRDefault="00B97CF0" w:rsidP="009A1F86">
      <w:pPr>
        <w:jc w:val="both"/>
        <w:rPr>
          <w:sz w:val="20"/>
        </w:rPr>
      </w:pPr>
      <w:r w:rsidRPr="009B2C65">
        <w:rPr>
          <w:sz w:val="20"/>
        </w:rPr>
        <w:t>2 Убедитесь в том, что условия применения удовлетворяют минимальной температуре применения ПОЖ (</w:t>
      </w:r>
      <w:r w:rsidRPr="009B2C65">
        <w:rPr>
          <w:sz w:val="20"/>
          <w:lang w:val="en-US"/>
        </w:rPr>
        <w:t>LOUT</w:t>
      </w:r>
      <w:r w:rsidRPr="009B2C65">
        <w:rPr>
          <w:sz w:val="20"/>
        </w:rPr>
        <w:t>)</w:t>
      </w:r>
    </w:p>
    <w:p w:rsidR="00B97CF0" w:rsidRPr="009B2C65" w:rsidRDefault="00B97CF0" w:rsidP="009A1F86">
      <w:pPr>
        <w:jc w:val="both"/>
        <w:rPr>
          <w:sz w:val="20"/>
        </w:rPr>
      </w:pPr>
      <w:r w:rsidRPr="009B2C65">
        <w:rPr>
          <w:sz w:val="20"/>
        </w:rPr>
        <w:t xml:space="preserve">3 Для определения интенсивности снегопада необходимо использовать таблицу </w:t>
      </w:r>
      <w:r w:rsidR="007E0D66" w:rsidRPr="009B2C65">
        <w:rPr>
          <w:sz w:val="20"/>
        </w:rPr>
        <w:t>интенсивности</w:t>
      </w:r>
      <w:r w:rsidRPr="009B2C65">
        <w:rPr>
          <w:sz w:val="20"/>
        </w:rPr>
        <w:t xml:space="preserve"> снегопада в зависимости от видимости.</w:t>
      </w:r>
    </w:p>
    <w:p w:rsidR="00B97CF0" w:rsidRPr="009B2C65" w:rsidRDefault="00B97CF0" w:rsidP="009A1F86">
      <w:pPr>
        <w:jc w:val="both"/>
        <w:rPr>
          <w:sz w:val="20"/>
        </w:rPr>
      </w:pPr>
      <w:r w:rsidRPr="009B2C65">
        <w:rPr>
          <w:sz w:val="20"/>
        </w:rPr>
        <w:t>4 Используйте директивы времени защитного действия для условия «</w:t>
      </w:r>
      <w:r w:rsidR="007E0D66" w:rsidRPr="009B2C65">
        <w:rPr>
          <w:sz w:val="20"/>
        </w:rPr>
        <w:t>Легкого</w:t>
      </w:r>
      <w:r w:rsidRPr="009B2C65">
        <w:rPr>
          <w:sz w:val="20"/>
        </w:rPr>
        <w:t xml:space="preserve"> переохлажденного дождя» в случаях совместного проявления «Легкого снега» с «Легким дождем».</w:t>
      </w:r>
    </w:p>
    <w:p w:rsidR="00B97CF0" w:rsidRPr="009B2C65" w:rsidRDefault="00B97CF0" w:rsidP="009A1F86">
      <w:pPr>
        <w:jc w:val="both"/>
        <w:rPr>
          <w:sz w:val="20"/>
        </w:rPr>
      </w:pPr>
      <w:r w:rsidRPr="009B2C65">
        <w:rPr>
          <w:sz w:val="20"/>
        </w:rPr>
        <w:t>5 Необходимо использовать время защитного действия для «Легкого переохлажденного дождя», если идентифицировать «Переохлажденную морось» невозможно.</w:t>
      </w:r>
    </w:p>
    <w:p w:rsidR="00B97CF0" w:rsidRPr="009B2C65" w:rsidRDefault="00B97CF0" w:rsidP="009A1F86">
      <w:pPr>
        <w:jc w:val="both"/>
        <w:rPr>
          <w:sz w:val="20"/>
        </w:rPr>
      </w:pPr>
      <w:r w:rsidRPr="009B2C65">
        <w:rPr>
          <w:sz w:val="20"/>
        </w:rPr>
        <w:t>6 Нет директив по времени защитного действия для этих условий для температуры 0 °</w:t>
      </w:r>
      <w:r w:rsidRPr="009B2C65">
        <w:rPr>
          <w:sz w:val="20"/>
          <w:lang w:val="en-US"/>
        </w:rPr>
        <w:t>C</w:t>
      </w:r>
      <w:r w:rsidRPr="009B2C65">
        <w:rPr>
          <w:sz w:val="20"/>
        </w:rPr>
        <w:t xml:space="preserve"> (32 °</w:t>
      </w:r>
      <w:r w:rsidRPr="009B2C65">
        <w:rPr>
          <w:sz w:val="20"/>
          <w:lang w:val="en-US"/>
        </w:rPr>
        <w:t>F</w:t>
      </w:r>
      <w:r w:rsidRPr="009B2C65">
        <w:rPr>
          <w:sz w:val="20"/>
        </w:rPr>
        <w:t>) и ниже.</w:t>
      </w:r>
    </w:p>
    <w:p w:rsidR="00B97CF0" w:rsidRPr="009B2C65" w:rsidRDefault="00B97CF0" w:rsidP="009A1F86">
      <w:pPr>
        <w:jc w:val="both"/>
        <w:rPr>
          <w:sz w:val="20"/>
        </w:rPr>
      </w:pPr>
      <w:r w:rsidRPr="009B2C65">
        <w:rPr>
          <w:sz w:val="20"/>
        </w:rPr>
        <w:t xml:space="preserve">7 Сильный снег, ледяная крупа, ледяной дождь </w:t>
      </w:r>
      <w:r w:rsidR="007E0D66" w:rsidRPr="009B2C65">
        <w:rPr>
          <w:sz w:val="20"/>
        </w:rPr>
        <w:t>средней</w:t>
      </w:r>
      <w:r w:rsidRPr="009B2C65">
        <w:rPr>
          <w:sz w:val="20"/>
        </w:rPr>
        <w:t xml:space="preserve"> или большой интенсивности, град и мелкий град.</w:t>
      </w:r>
    </w:p>
    <w:p w:rsidR="00B97CF0" w:rsidRPr="009B2C65" w:rsidRDefault="00B97CF0" w:rsidP="009A1F86">
      <w:pPr>
        <w:suppressAutoHyphens/>
        <w:autoSpaceDE w:val="0"/>
        <w:autoSpaceDN w:val="0"/>
        <w:ind w:left="360"/>
        <w:jc w:val="both"/>
        <w:rPr>
          <w:rFonts w:ascii="Arial" w:hAnsi="Arial" w:cs="Arial"/>
          <w:b/>
          <w:bCs/>
          <w:sz w:val="16"/>
          <w:szCs w:val="20"/>
        </w:rPr>
      </w:pPr>
      <w:r w:rsidRPr="009B2C65">
        <w:rPr>
          <w:rFonts w:ascii="Arial" w:hAnsi="Arial" w:cs="Arial"/>
          <w:b/>
          <w:bCs/>
          <w:sz w:val="16"/>
          <w:szCs w:val="20"/>
          <w:lang w:val="en-US"/>
        </w:rPr>
        <w:t>Осторожно:</w:t>
      </w:r>
    </w:p>
    <w:p w:rsidR="00B97CF0" w:rsidRPr="009B2C65" w:rsidRDefault="00B97CF0" w:rsidP="00656B03">
      <w:pPr>
        <w:pStyle w:val="a8"/>
        <w:numPr>
          <w:ilvl w:val="0"/>
          <w:numId w:val="7"/>
        </w:numPr>
        <w:suppressAutoHyphens/>
        <w:autoSpaceDE w:val="0"/>
        <w:autoSpaceDN w:val="0"/>
        <w:ind w:left="454" w:hanging="170"/>
        <w:jc w:val="both"/>
        <w:rPr>
          <w:rFonts w:ascii="Arial" w:hAnsi="Arial" w:cs="Arial"/>
          <w:sz w:val="16"/>
          <w:szCs w:val="20"/>
        </w:rPr>
      </w:pPr>
      <w:r w:rsidRPr="009B2C65">
        <w:rPr>
          <w:sz w:val="20"/>
        </w:rPr>
        <w:t>Время защитного действия сокращается в сложных погодных условиях. Обильные интенсивные осадки или высокое содержание влаги, сильный ветер или струя газов от работающего двигателя ВС могут сократить время защитного действия до уровня ниже минимального, указанного в таблице. Время защитного действия также может сократиться в условиях, когда температура поверхности ВС ниже температуры наружного воздуха.</w:t>
      </w:r>
    </w:p>
    <w:p w:rsidR="00B97CF0" w:rsidRPr="009B2C65" w:rsidRDefault="007E0D66" w:rsidP="00656B03">
      <w:pPr>
        <w:pStyle w:val="a8"/>
        <w:numPr>
          <w:ilvl w:val="0"/>
          <w:numId w:val="7"/>
        </w:numPr>
        <w:suppressAutoHyphens/>
        <w:autoSpaceDE w:val="0"/>
        <w:autoSpaceDN w:val="0"/>
        <w:ind w:left="454" w:hanging="170"/>
        <w:jc w:val="both"/>
        <w:rPr>
          <w:rFonts w:ascii="Arial" w:hAnsi="Arial" w:cs="Arial"/>
          <w:sz w:val="16"/>
          <w:szCs w:val="20"/>
        </w:rPr>
      </w:pPr>
      <w:r w:rsidRPr="009B2C65">
        <w:rPr>
          <w:sz w:val="20"/>
        </w:rPr>
        <w:t xml:space="preserve">ПОЖ </w:t>
      </w:r>
      <w:r w:rsidRPr="009B2C65">
        <w:rPr>
          <w:sz w:val="20"/>
          <w:lang w:val="en-US"/>
        </w:rPr>
        <w:t>SAE</w:t>
      </w:r>
      <w:r w:rsidRPr="009B2C65">
        <w:rPr>
          <w:sz w:val="20"/>
        </w:rPr>
        <w:t xml:space="preserve"> Тип-1, применяемая для ПОЗ ВС на земле, не предназначена и не обеспечивает защиту во время полета.</w:t>
      </w:r>
    </w:p>
    <w:p w:rsidR="00B97CF0" w:rsidRPr="009B2C65" w:rsidRDefault="00B97CF0" w:rsidP="00656B03">
      <w:pPr>
        <w:pStyle w:val="a8"/>
        <w:numPr>
          <w:ilvl w:val="0"/>
          <w:numId w:val="7"/>
        </w:numPr>
        <w:suppressAutoHyphens/>
        <w:autoSpaceDE w:val="0"/>
        <w:autoSpaceDN w:val="0"/>
        <w:ind w:left="454" w:hanging="170"/>
        <w:jc w:val="both"/>
        <w:rPr>
          <w:rFonts w:ascii="Arial" w:hAnsi="Arial" w:cs="Arial"/>
          <w:sz w:val="16"/>
          <w:szCs w:val="20"/>
        </w:rPr>
      </w:pPr>
      <w:r w:rsidRPr="009B2C65">
        <w:rPr>
          <w:sz w:val="20"/>
        </w:rPr>
        <w:t>Данная таблица предназначена для планирования вылета и должна использоваться вместе с осмотром перед взлетом.</w:t>
      </w:r>
    </w:p>
    <w:p w:rsidR="00B97CF0" w:rsidRPr="009B2C65" w:rsidRDefault="00B97CF0" w:rsidP="009A1F86">
      <w:pPr>
        <w:pStyle w:val="2"/>
        <w:jc w:val="both"/>
      </w:pPr>
      <w:bookmarkStart w:id="193" w:name="_Toc399577162"/>
      <w:bookmarkStart w:id="194" w:name="_Toc406321068"/>
      <w:r w:rsidRPr="009B2C65">
        <w:t>Таблица 4 (RUS</w:t>
      </w:r>
      <w:r w:rsidRPr="009B2C65">
        <w:rPr>
          <w:color w:val="0000CC"/>
        </w:rPr>
        <w:t xml:space="preserve">)  </w:t>
      </w:r>
      <w:r w:rsidRPr="009B2C65">
        <w:t xml:space="preserve">Таблица </w:t>
      </w:r>
      <w:r w:rsidR="007E0D66" w:rsidRPr="009B2C65">
        <w:t>интенсивности</w:t>
      </w:r>
      <w:r w:rsidRPr="009B2C65">
        <w:t xml:space="preserve"> снегопада в зависимости от видимости   (FAA):</w:t>
      </w:r>
      <w:bookmarkEnd w:id="193"/>
      <w:bookmarkEnd w:id="194"/>
    </w:p>
    <w:p w:rsidR="00B97CF0" w:rsidRPr="009B2C65" w:rsidRDefault="00B97CF0" w:rsidP="009A1F86">
      <w:pPr>
        <w:ind w:firstLine="708"/>
        <w:jc w:val="both"/>
        <w:rPr>
          <w:color w:val="000000"/>
        </w:rPr>
      </w:pPr>
      <w:r w:rsidRPr="009B2C65">
        <w:rPr>
          <w:color w:val="000000"/>
        </w:rPr>
        <w:t>Настоящая Таблица является руководством по определению интенсивности выпадения снега в зависимости от прямой видимости для жидкостей Тип 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3"/>
        <w:gridCol w:w="707"/>
        <w:gridCol w:w="1526"/>
        <w:gridCol w:w="1073"/>
        <w:gridCol w:w="232"/>
        <w:gridCol w:w="1027"/>
        <w:gridCol w:w="195"/>
        <w:gridCol w:w="951"/>
        <w:gridCol w:w="1226"/>
        <w:gridCol w:w="1210"/>
        <w:gridCol w:w="1276"/>
        <w:gridCol w:w="1418"/>
        <w:gridCol w:w="1275"/>
        <w:gridCol w:w="1276"/>
        <w:gridCol w:w="851"/>
      </w:tblGrid>
      <w:tr w:rsidR="00B97CF0" w:rsidRPr="009B2C65" w:rsidTr="00B97CF0">
        <w:tc>
          <w:tcPr>
            <w:tcW w:w="1033" w:type="dxa"/>
            <w:vMerge w:val="restart"/>
          </w:tcPr>
          <w:p w:rsidR="00B97CF0" w:rsidRPr="009B2C65" w:rsidRDefault="00B97CF0" w:rsidP="009A1F86">
            <w:pPr>
              <w:ind w:firstLine="0"/>
              <w:jc w:val="both"/>
            </w:pPr>
            <w:r w:rsidRPr="009B2C65">
              <w:rPr>
                <w:sz w:val="22"/>
              </w:rPr>
              <w:t>Время суток</w:t>
            </w:r>
          </w:p>
        </w:tc>
        <w:tc>
          <w:tcPr>
            <w:tcW w:w="2233" w:type="dxa"/>
            <w:gridSpan w:val="2"/>
            <w:vMerge w:val="restart"/>
          </w:tcPr>
          <w:p w:rsidR="00B97CF0" w:rsidRPr="009B2C65" w:rsidRDefault="00B97CF0" w:rsidP="009A1F86">
            <w:pPr>
              <w:ind w:firstLine="0"/>
              <w:jc w:val="both"/>
            </w:pPr>
            <w:r w:rsidRPr="009B2C65">
              <w:rPr>
                <w:sz w:val="22"/>
              </w:rPr>
              <w:t>Температура</w:t>
            </w:r>
          </w:p>
          <w:p w:rsidR="00B97CF0" w:rsidRPr="009B2C65" w:rsidRDefault="00B97CF0" w:rsidP="009A1F86">
            <w:pPr>
              <w:ind w:firstLine="0"/>
              <w:jc w:val="both"/>
            </w:pPr>
            <w:r w:rsidRPr="009B2C65">
              <w:rPr>
                <w:sz w:val="22"/>
              </w:rPr>
              <w:t>ОС</w:t>
            </w:r>
          </w:p>
        </w:tc>
        <w:tc>
          <w:tcPr>
            <w:tcW w:w="1073" w:type="dxa"/>
          </w:tcPr>
          <w:p w:rsidR="00B97CF0" w:rsidRPr="009B2C65" w:rsidRDefault="00B97CF0" w:rsidP="009A1F86">
            <w:pPr>
              <w:ind w:firstLine="0"/>
              <w:jc w:val="both"/>
            </w:pPr>
          </w:p>
        </w:tc>
        <w:tc>
          <w:tcPr>
            <w:tcW w:w="1259" w:type="dxa"/>
            <w:gridSpan w:val="2"/>
          </w:tcPr>
          <w:p w:rsidR="00B97CF0" w:rsidRPr="009B2C65" w:rsidRDefault="00B97CF0" w:rsidP="009A1F86">
            <w:pPr>
              <w:ind w:firstLine="0"/>
              <w:jc w:val="both"/>
            </w:pPr>
          </w:p>
        </w:tc>
        <w:tc>
          <w:tcPr>
            <w:tcW w:w="8827" w:type="dxa"/>
            <w:gridSpan w:val="8"/>
          </w:tcPr>
          <w:p w:rsidR="00B97CF0" w:rsidRPr="009B2C65" w:rsidRDefault="00B97CF0" w:rsidP="009A1F86">
            <w:pPr>
              <w:ind w:firstLine="0"/>
              <w:jc w:val="both"/>
            </w:pPr>
            <w:r w:rsidRPr="009B2C65">
              <w:rPr>
                <w:sz w:val="22"/>
              </w:rPr>
              <w:t>Видимость, статутная миля (метры)</w:t>
            </w:r>
          </w:p>
        </w:tc>
        <w:tc>
          <w:tcPr>
            <w:tcW w:w="851" w:type="dxa"/>
            <w:vMerge w:val="restart"/>
          </w:tcPr>
          <w:p w:rsidR="00B97CF0" w:rsidRPr="009B2C65" w:rsidRDefault="00B97CF0" w:rsidP="009A1F86">
            <w:pPr>
              <w:ind w:firstLine="0"/>
              <w:jc w:val="both"/>
            </w:pPr>
          </w:p>
        </w:tc>
      </w:tr>
      <w:tr w:rsidR="00B97CF0" w:rsidRPr="009B2C65" w:rsidTr="00B97CF0">
        <w:tc>
          <w:tcPr>
            <w:tcW w:w="1033" w:type="dxa"/>
            <w:vMerge/>
          </w:tcPr>
          <w:p w:rsidR="00B97CF0" w:rsidRPr="009B2C65" w:rsidRDefault="00B97CF0" w:rsidP="009A1F86">
            <w:pPr>
              <w:ind w:firstLine="0"/>
              <w:jc w:val="both"/>
            </w:pPr>
          </w:p>
        </w:tc>
        <w:tc>
          <w:tcPr>
            <w:tcW w:w="2233" w:type="dxa"/>
            <w:gridSpan w:val="2"/>
            <w:vMerge/>
          </w:tcPr>
          <w:p w:rsidR="00B97CF0" w:rsidRPr="009B2C65" w:rsidRDefault="00B97CF0" w:rsidP="009A1F86">
            <w:pPr>
              <w:ind w:firstLine="0"/>
              <w:jc w:val="both"/>
            </w:pPr>
          </w:p>
        </w:tc>
        <w:tc>
          <w:tcPr>
            <w:tcW w:w="1305" w:type="dxa"/>
            <w:gridSpan w:val="2"/>
            <w:tcBorders>
              <w:bottom w:val="single" w:sz="4" w:space="0" w:color="auto"/>
            </w:tcBorders>
          </w:tcPr>
          <w:p w:rsidR="00B97CF0" w:rsidRPr="009B2C65" w:rsidRDefault="00B97CF0" w:rsidP="009A1F86">
            <w:pPr>
              <w:ind w:firstLine="0"/>
              <w:jc w:val="both"/>
            </w:pPr>
            <w:r w:rsidRPr="009B2C65">
              <w:rPr>
                <w:sz w:val="22"/>
              </w:rPr>
              <w:t>&gt;=2 ½</w:t>
            </w:r>
          </w:p>
          <w:p w:rsidR="00B97CF0" w:rsidRPr="009B2C65" w:rsidRDefault="00B97CF0" w:rsidP="009A1F86">
            <w:pPr>
              <w:ind w:firstLine="0"/>
              <w:jc w:val="both"/>
            </w:pPr>
            <w:r w:rsidRPr="009B2C65">
              <w:rPr>
                <w:sz w:val="22"/>
              </w:rPr>
              <w:t>(&gt;= 4000)</w:t>
            </w:r>
          </w:p>
        </w:tc>
        <w:tc>
          <w:tcPr>
            <w:tcW w:w="1222" w:type="dxa"/>
            <w:gridSpan w:val="2"/>
            <w:tcBorders>
              <w:bottom w:val="single" w:sz="4" w:space="0" w:color="auto"/>
            </w:tcBorders>
          </w:tcPr>
          <w:p w:rsidR="00B97CF0" w:rsidRPr="009B2C65" w:rsidRDefault="00B97CF0" w:rsidP="009A1F86">
            <w:pPr>
              <w:ind w:firstLine="0"/>
              <w:jc w:val="both"/>
            </w:pPr>
            <w:r w:rsidRPr="009B2C65">
              <w:rPr>
                <w:sz w:val="22"/>
              </w:rPr>
              <w:t>2</w:t>
            </w:r>
          </w:p>
          <w:p w:rsidR="00B97CF0" w:rsidRPr="009B2C65" w:rsidRDefault="00B97CF0" w:rsidP="009A1F86">
            <w:pPr>
              <w:ind w:firstLine="0"/>
              <w:jc w:val="both"/>
            </w:pPr>
            <w:r w:rsidRPr="009B2C65">
              <w:rPr>
                <w:sz w:val="22"/>
              </w:rPr>
              <w:t>(3200)</w:t>
            </w:r>
          </w:p>
        </w:tc>
        <w:tc>
          <w:tcPr>
            <w:tcW w:w="951" w:type="dxa"/>
          </w:tcPr>
          <w:p w:rsidR="00B97CF0" w:rsidRPr="009B2C65" w:rsidRDefault="00B97CF0" w:rsidP="009A1F86">
            <w:pPr>
              <w:ind w:firstLine="0"/>
              <w:jc w:val="both"/>
            </w:pPr>
            <w:r w:rsidRPr="009B2C65">
              <w:rPr>
                <w:sz w:val="22"/>
              </w:rPr>
              <w:t>1 ¾</w:t>
            </w:r>
          </w:p>
          <w:p w:rsidR="00B97CF0" w:rsidRPr="009B2C65" w:rsidRDefault="00B97CF0" w:rsidP="009A1F86">
            <w:pPr>
              <w:ind w:firstLine="0"/>
              <w:jc w:val="both"/>
            </w:pPr>
            <w:r w:rsidRPr="009B2C65">
              <w:rPr>
                <w:sz w:val="22"/>
              </w:rPr>
              <w:t>(2800)</w:t>
            </w:r>
          </w:p>
        </w:tc>
        <w:tc>
          <w:tcPr>
            <w:tcW w:w="1226" w:type="dxa"/>
          </w:tcPr>
          <w:p w:rsidR="00B97CF0" w:rsidRPr="009B2C65" w:rsidRDefault="00B97CF0" w:rsidP="009A1F86">
            <w:pPr>
              <w:ind w:firstLine="0"/>
              <w:jc w:val="both"/>
            </w:pPr>
            <w:r w:rsidRPr="009B2C65">
              <w:rPr>
                <w:sz w:val="22"/>
              </w:rPr>
              <w:t>1 ½</w:t>
            </w:r>
          </w:p>
          <w:p w:rsidR="00B97CF0" w:rsidRPr="009B2C65" w:rsidRDefault="00B97CF0" w:rsidP="009A1F86">
            <w:pPr>
              <w:ind w:firstLine="0"/>
              <w:jc w:val="both"/>
            </w:pPr>
            <w:r w:rsidRPr="009B2C65">
              <w:rPr>
                <w:sz w:val="22"/>
              </w:rPr>
              <w:t>(2400)</w:t>
            </w:r>
          </w:p>
        </w:tc>
        <w:tc>
          <w:tcPr>
            <w:tcW w:w="1210" w:type="dxa"/>
          </w:tcPr>
          <w:p w:rsidR="00B97CF0" w:rsidRPr="009B2C65" w:rsidRDefault="00B97CF0" w:rsidP="009A1F86">
            <w:pPr>
              <w:ind w:firstLine="0"/>
              <w:jc w:val="both"/>
            </w:pPr>
            <w:r w:rsidRPr="009B2C65">
              <w:rPr>
                <w:sz w:val="22"/>
              </w:rPr>
              <w:t>1 ¼</w:t>
            </w:r>
          </w:p>
          <w:p w:rsidR="00B97CF0" w:rsidRPr="009B2C65" w:rsidRDefault="00B97CF0" w:rsidP="009A1F86">
            <w:pPr>
              <w:ind w:firstLine="0"/>
              <w:jc w:val="both"/>
            </w:pPr>
            <w:r w:rsidRPr="009B2C65">
              <w:rPr>
                <w:sz w:val="22"/>
              </w:rPr>
              <w:t>(2400)</w:t>
            </w:r>
          </w:p>
        </w:tc>
        <w:tc>
          <w:tcPr>
            <w:tcW w:w="1276" w:type="dxa"/>
          </w:tcPr>
          <w:p w:rsidR="00B97CF0" w:rsidRPr="009B2C65" w:rsidRDefault="00B97CF0" w:rsidP="009A1F86">
            <w:pPr>
              <w:ind w:firstLine="0"/>
              <w:jc w:val="both"/>
            </w:pPr>
            <w:r w:rsidRPr="009B2C65">
              <w:rPr>
                <w:sz w:val="22"/>
              </w:rPr>
              <w:t>1</w:t>
            </w:r>
          </w:p>
          <w:p w:rsidR="00B97CF0" w:rsidRPr="009B2C65" w:rsidRDefault="00B97CF0" w:rsidP="009A1F86">
            <w:pPr>
              <w:ind w:firstLine="0"/>
              <w:jc w:val="both"/>
            </w:pPr>
            <w:r w:rsidRPr="009B2C65">
              <w:rPr>
                <w:sz w:val="22"/>
              </w:rPr>
              <w:t>(1600)</w:t>
            </w:r>
          </w:p>
        </w:tc>
        <w:tc>
          <w:tcPr>
            <w:tcW w:w="1418" w:type="dxa"/>
            <w:tcBorders>
              <w:bottom w:val="single" w:sz="4" w:space="0" w:color="auto"/>
            </w:tcBorders>
          </w:tcPr>
          <w:p w:rsidR="00B97CF0" w:rsidRPr="009B2C65" w:rsidRDefault="00B97CF0" w:rsidP="009A1F86">
            <w:pPr>
              <w:ind w:firstLine="0"/>
              <w:jc w:val="both"/>
            </w:pPr>
            <w:r w:rsidRPr="009B2C65">
              <w:rPr>
                <w:sz w:val="22"/>
              </w:rPr>
              <w:t>¾</w:t>
            </w:r>
          </w:p>
          <w:p w:rsidR="00B97CF0" w:rsidRPr="009B2C65" w:rsidRDefault="00B97CF0" w:rsidP="009A1F86">
            <w:pPr>
              <w:ind w:firstLine="0"/>
              <w:jc w:val="both"/>
            </w:pPr>
            <w:r w:rsidRPr="009B2C65">
              <w:rPr>
                <w:sz w:val="22"/>
              </w:rPr>
              <w:t>(1200)</w:t>
            </w:r>
          </w:p>
        </w:tc>
        <w:tc>
          <w:tcPr>
            <w:tcW w:w="1275" w:type="dxa"/>
            <w:tcBorders>
              <w:bottom w:val="single" w:sz="4" w:space="0" w:color="auto"/>
            </w:tcBorders>
          </w:tcPr>
          <w:p w:rsidR="00B97CF0" w:rsidRPr="009B2C65" w:rsidRDefault="00B97CF0" w:rsidP="009A1F86">
            <w:pPr>
              <w:ind w:firstLine="0"/>
              <w:jc w:val="both"/>
            </w:pPr>
            <w:r w:rsidRPr="009B2C65">
              <w:rPr>
                <w:sz w:val="22"/>
              </w:rPr>
              <w:t>½</w:t>
            </w:r>
          </w:p>
          <w:p w:rsidR="00B97CF0" w:rsidRPr="009B2C65" w:rsidRDefault="00B97CF0" w:rsidP="009A1F86">
            <w:pPr>
              <w:ind w:firstLine="0"/>
              <w:jc w:val="both"/>
            </w:pPr>
            <w:r w:rsidRPr="009B2C65">
              <w:rPr>
                <w:sz w:val="22"/>
              </w:rPr>
              <w:t>(800)</w:t>
            </w:r>
          </w:p>
        </w:tc>
        <w:tc>
          <w:tcPr>
            <w:tcW w:w="1276" w:type="dxa"/>
            <w:tcBorders>
              <w:bottom w:val="single" w:sz="4" w:space="0" w:color="auto"/>
            </w:tcBorders>
          </w:tcPr>
          <w:p w:rsidR="00B97CF0" w:rsidRPr="009B2C65" w:rsidRDefault="00B97CF0" w:rsidP="009A1F86">
            <w:pPr>
              <w:ind w:firstLine="0"/>
              <w:jc w:val="both"/>
            </w:pPr>
            <w:r w:rsidRPr="009B2C65">
              <w:rPr>
                <w:sz w:val="22"/>
              </w:rPr>
              <w:t>&lt;= ¼</w:t>
            </w:r>
          </w:p>
          <w:p w:rsidR="00B97CF0" w:rsidRPr="009B2C65" w:rsidRDefault="00B97CF0" w:rsidP="009A1F86">
            <w:pPr>
              <w:ind w:firstLine="0"/>
              <w:jc w:val="both"/>
            </w:pPr>
            <w:r w:rsidRPr="009B2C65">
              <w:rPr>
                <w:sz w:val="22"/>
              </w:rPr>
              <w:t>(&lt;=400)</w:t>
            </w:r>
          </w:p>
        </w:tc>
        <w:tc>
          <w:tcPr>
            <w:tcW w:w="851" w:type="dxa"/>
            <w:vMerge/>
          </w:tcPr>
          <w:p w:rsidR="00B97CF0" w:rsidRPr="009B2C65" w:rsidRDefault="00B97CF0" w:rsidP="009A1F86">
            <w:pPr>
              <w:ind w:firstLine="0"/>
              <w:jc w:val="both"/>
            </w:pPr>
          </w:p>
        </w:tc>
      </w:tr>
      <w:tr w:rsidR="00B97CF0" w:rsidRPr="009B2C65" w:rsidTr="00B97CF0">
        <w:trPr>
          <w:cantSplit/>
        </w:trPr>
        <w:tc>
          <w:tcPr>
            <w:tcW w:w="1033" w:type="dxa"/>
            <w:vMerge w:val="restart"/>
            <w:vAlign w:val="center"/>
          </w:tcPr>
          <w:p w:rsidR="00B97CF0" w:rsidRPr="009B2C65" w:rsidRDefault="00B97CF0" w:rsidP="009A1F86">
            <w:pPr>
              <w:ind w:firstLine="0"/>
              <w:jc w:val="both"/>
            </w:pPr>
            <w:r w:rsidRPr="009B2C65">
              <w:rPr>
                <w:sz w:val="22"/>
              </w:rPr>
              <w:t>День</w:t>
            </w:r>
          </w:p>
        </w:tc>
        <w:tc>
          <w:tcPr>
            <w:tcW w:w="2233" w:type="dxa"/>
            <w:gridSpan w:val="2"/>
            <w:vAlign w:val="center"/>
          </w:tcPr>
          <w:p w:rsidR="00B97CF0" w:rsidRPr="009B2C65" w:rsidRDefault="00B97CF0" w:rsidP="009A1F86">
            <w:pPr>
              <w:ind w:firstLine="0"/>
              <w:jc w:val="both"/>
            </w:pPr>
            <w:r w:rsidRPr="009B2C65">
              <w:rPr>
                <w:sz w:val="22"/>
              </w:rPr>
              <w:t>Холоднее/</w:t>
            </w:r>
          </w:p>
          <w:p w:rsidR="00B97CF0" w:rsidRPr="009B2C65" w:rsidRDefault="00B97CF0" w:rsidP="009A1F86">
            <w:pPr>
              <w:ind w:firstLine="0"/>
              <w:jc w:val="both"/>
            </w:pPr>
            <w:r w:rsidRPr="009B2C65">
              <w:rPr>
                <w:sz w:val="22"/>
              </w:rPr>
              <w:t>Равно -1</w:t>
            </w:r>
          </w:p>
        </w:tc>
        <w:tc>
          <w:tcPr>
            <w:tcW w:w="1305" w:type="dxa"/>
            <w:gridSpan w:val="2"/>
            <w:tcBorders>
              <w:bottom w:val="single" w:sz="4" w:space="0" w:color="auto"/>
            </w:tcBorders>
            <w:shd w:val="clear" w:color="auto" w:fill="00B050"/>
          </w:tcPr>
          <w:p w:rsidR="00B97CF0" w:rsidRPr="009B2C65" w:rsidRDefault="00B97CF0" w:rsidP="009A1F86">
            <w:pPr>
              <w:ind w:firstLine="0"/>
              <w:jc w:val="both"/>
            </w:pPr>
            <w:r w:rsidRPr="009B2C65">
              <w:rPr>
                <w:sz w:val="22"/>
              </w:rPr>
              <w:t xml:space="preserve">Очень </w:t>
            </w:r>
          </w:p>
          <w:p w:rsidR="00B97CF0" w:rsidRPr="009B2C65" w:rsidRDefault="00B97CF0" w:rsidP="009A1F86">
            <w:pPr>
              <w:ind w:firstLine="0"/>
              <w:jc w:val="both"/>
            </w:pPr>
            <w:r w:rsidRPr="009B2C65">
              <w:rPr>
                <w:sz w:val="22"/>
              </w:rPr>
              <w:t>Легкий</w:t>
            </w:r>
          </w:p>
        </w:tc>
        <w:tc>
          <w:tcPr>
            <w:tcW w:w="1222" w:type="dxa"/>
            <w:gridSpan w:val="2"/>
            <w:shd w:val="clear" w:color="auto" w:fill="00B050"/>
          </w:tcPr>
          <w:p w:rsidR="00B97CF0" w:rsidRPr="009B2C65" w:rsidRDefault="00B97CF0" w:rsidP="009A1F86">
            <w:pPr>
              <w:ind w:firstLine="0"/>
              <w:jc w:val="both"/>
            </w:pPr>
            <w:r w:rsidRPr="009B2C65">
              <w:rPr>
                <w:sz w:val="22"/>
              </w:rPr>
              <w:t xml:space="preserve">Очень </w:t>
            </w:r>
          </w:p>
          <w:p w:rsidR="00B97CF0" w:rsidRPr="009B2C65" w:rsidRDefault="00B97CF0" w:rsidP="009A1F86">
            <w:pPr>
              <w:ind w:firstLine="0"/>
              <w:jc w:val="both"/>
            </w:pPr>
            <w:r w:rsidRPr="009B2C65">
              <w:rPr>
                <w:sz w:val="22"/>
              </w:rPr>
              <w:t>Легкий</w:t>
            </w:r>
          </w:p>
        </w:tc>
        <w:tc>
          <w:tcPr>
            <w:tcW w:w="951" w:type="dxa"/>
            <w:shd w:val="clear" w:color="auto" w:fill="00B050"/>
          </w:tcPr>
          <w:p w:rsidR="00B97CF0" w:rsidRPr="009B2C65" w:rsidRDefault="00B97CF0" w:rsidP="009A1F86">
            <w:pPr>
              <w:ind w:firstLine="0"/>
              <w:jc w:val="both"/>
            </w:pPr>
            <w:r w:rsidRPr="009B2C65">
              <w:rPr>
                <w:sz w:val="22"/>
              </w:rPr>
              <w:t xml:space="preserve">Очень </w:t>
            </w:r>
          </w:p>
          <w:p w:rsidR="00B97CF0" w:rsidRPr="009B2C65" w:rsidRDefault="00B97CF0" w:rsidP="009A1F86">
            <w:pPr>
              <w:ind w:firstLine="0"/>
              <w:jc w:val="both"/>
            </w:pPr>
            <w:r w:rsidRPr="009B2C65">
              <w:rPr>
                <w:sz w:val="22"/>
              </w:rPr>
              <w:t>Легкий</w:t>
            </w:r>
          </w:p>
        </w:tc>
        <w:tc>
          <w:tcPr>
            <w:tcW w:w="1226" w:type="dxa"/>
            <w:shd w:val="clear" w:color="auto" w:fill="FFFF00"/>
            <w:vAlign w:val="center"/>
          </w:tcPr>
          <w:p w:rsidR="00B97CF0" w:rsidRPr="009B2C65" w:rsidRDefault="00B97CF0" w:rsidP="009A1F86">
            <w:pPr>
              <w:ind w:firstLine="0"/>
              <w:jc w:val="both"/>
            </w:pPr>
            <w:r w:rsidRPr="009B2C65">
              <w:rPr>
                <w:sz w:val="22"/>
              </w:rPr>
              <w:t>Легкий</w:t>
            </w:r>
          </w:p>
        </w:tc>
        <w:tc>
          <w:tcPr>
            <w:tcW w:w="1210" w:type="dxa"/>
            <w:shd w:val="clear" w:color="auto" w:fill="FFFF00"/>
            <w:vAlign w:val="center"/>
          </w:tcPr>
          <w:p w:rsidR="00B97CF0" w:rsidRPr="009B2C65" w:rsidRDefault="00B97CF0" w:rsidP="009A1F86">
            <w:pPr>
              <w:ind w:firstLine="0"/>
              <w:jc w:val="both"/>
            </w:pPr>
            <w:r w:rsidRPr="009B2C65">
              <w:rPr>
                <w:sz w:val="22"/>
              </w:rPr>
              <w:t>Легкий</w:t>
            </w:r>
          </w:p>
        </w:tc>
        <w:tc>
          <w:tcPr>
            <w:tcW w:w="1276" w:type="dxa"/>
            <w:tcBorders>
              <w:bottom w:val="single" w:sz="4" w:space="0" w:color="auto"/>
            </w:tcBorders>
            <w:shd w:val="clear" w:color="auto" w:fill="FFFF00"/>
            <w:vAlign w:val="center"/>
          </w:tcPr>
          <w:p w:rsidR="00B97CF0" w:rsidRPr="009B2C65" w:rsidRDefault="00B97CF0" w:rsidP="009A1F86">
            <w:pPr>
              <w:ind w:firstLine="0"/>
              <w:jc w:val="both"/>
            </w:pPr>
            <w:r w:rsidRPr="009B2C65">
              <w:rPr>
                <w:sz w:val="22"/>
              </w:rPr>
              <w:t>Легкий</w:t>
            </w:r>
          </w:p>
        </w:tc>
        <w:tc>
          <w:tcPr>
            <w:tcW w:w="1418" w:type="dxa"/>
            <w:tcBorders>
              <w:bottom w:val="single" w:sz="4" w:space="0" w:color="auto"/>
            </w:tcBorders>
            <w:shd w:val="clear" w:color="auto" w:fill="FFC000"/>
            <w:vAlign w:val="center"/>
          </w:tcPr>
          <w:p w:rsidR="00B97CF0" w:rsidRPr="009B2C65" w:rsidRDefault="00B97CF0" w:rsidP="009A1F86">
            <w:pPr>
              <w:ind w:firstLine="0"/>
              <w:jc w:val="both"/>
            </w:pPr>
            <w:r w:rsidRPr="009B2C65">
              <w:rPr>
                <w:sz w:val="22"/>
              </w:rPr>
              <w:t>средний</w:t>
            </w:r>
          </w:p>
        </w:tc>
        <w:tc>
          <w:tcPr>
            <w:tcW w:w="1275" w:type="dxa"/>
            <w:tcBorders>
              <w:bottom w:val="single" w:sz="4" w:space="0" w:color="auto"/>
            </w:tcBorders>
            <w:shd w:val="clear" w:color="auto" w:fill="FFC000"/>
            <w:vAlign w:val="center"/>
          </w:tcPr>
          <w:p w:rsidR="00B97CF0" w:rsidRPr="009B2C65" w:rsidRDefault="00B97CF0" w:rsidP="009A1F86">
            <w:pPr>
              <w:ind w:firstLine="0"/>
              <w:jc w:val="both"/>
            </w:pPr>
            <w:r w:rsidRPr="009B2C65">
              <w:rPr>
                <w:sz w:val="22"/>
              </w:rPr>
              <w:t>средний</w:t>
            </w:r>
          </w:p>
        </w:tc>
        <w:tc>
          <w:tcPr>
            <w:tcW w:w="1276" w:type="dxa"/>
            <w:shd w:val="clear" w:color="auto" w:fill="FF0000"/>
            <w:vAlign w:val="center"/>
          </w:tcPr>
          <w:p w:rsidR="00B97CF0" w:rsidRPr="009B2C65" w:rsidRDefault="00B97CF0" w:rsidP="009A1F86">
            <w:pPr>
              <w:ind w:firstLine="0"/>
              <w:jc w:val="both"/>
            </w:pPr>
            <w:r w:rsidRPr="009B2C65">
              <w:rPr>
                <w:sz w:val="22"/>
              </w:rPr>
              <w:t>Сильный</w:t>
            </w:r>
          </w:p>
        </w:tc>
        <w:tc>
          <w:tcPr>
            <w:tcW w:w="851" w:type="dxa"/>
            <w:vMerge w:val="restart"/>
            <w:textDirection w:val="tbRl"/>
          </w:tcPr>
          <w:p w:rsidR="00B97CF0" w:rsidRPr="009B2C65" w:rsidRDefault="00B97CF0" w:rsidP="009A1F86">
            <w:pPr>
              <w:ind w:firstLine="0"/>
              <w:jc w:val="both"/>
            </w:pPr>
          </w:p>
          <w:p w:rsidR="00B97CF0" w:rsidRPr="009B2C65" w:rsidRDefault="00B97CF0" w:rsidP="009A1F86">
            <w:pPr>
              <w:ind w:firstLine="0"/>
              <w:jc w:val="both"/>
            </w:pPr>
            <w:r w:rsidRPr="009B2C65">
              <w:rPr>
                <w:sz w:val="22"/>
              </w:rPr>
              <w:t>Интенсивность</w:t>
            </w:r>
          </w:p>
          <w:p w:rsidR="00B97CF0" w:rsidRPr="009B2C65" w:rsidRDefault="00B97CF0" w:rsidP="009A1F86">
            <w:pPr>
              <w:ind w:firstLine="0"/>
              <w:jc w:val="both"/>
            </w:pPr>
            <w:r w:rsidRPr="009B2C65">
              <w:rPr>
                <w:sz w:val="22"/>
              </w:rPr>
              <w:t>снегопада</w:t>
            </w:r>
          </w:p>
          <w:p w:rsidR="00B97CF0" w:rsidRPr="009B2C65" w:rsidRDefault="00B97CF0" w:rsidP="009A1F86">
            <w:pPr>
              <w:ind w:firstLine="0"/>
              <w:jc w:val="both"/>
            </w:pPr>
          </w:p>
        </w:tc>
      </w:tr>
      <w:tr w:rsidR="00B97CF0" w:rsidRPr="009B2C65" w:rsidTr="00B97CF0">
        <w:trPr>
          <w:cantSplit/>
        </w:trPr>
        <w:tc>
          <w:tcPr>
            <w:tcW w:w="1033" w:type="dxa"/>
            <w:vMerge/>
            <w:vAlign w:val="center"/>
          </w:tcPr>
          <w:p w:rsidR="00B97CF0" w:rsidRPr="009B2C65" w:rsidRDefault="00B97CF0" w:rsidP="009A1F86">
            <w:pPr>
              <w:ind w:firstLine="0"/>
              <w:jc w:val="both"/>
            </w:pPr>
          </w:p>
        </w:tc>
        <w:tc>
          <w:tcPr>
            <w:tcW w:w="2233" w:type="dxa"/>
            <w:gridSpan w:val="2"/>
            <w:vAlign w:val="center"/>
          </w:tcPr>
          <w:p w:rsidR="00B97CF0" w:rsidRPr="009B2C65" w:rsidRDefault="00B97CF0" w:rsidP="009A1F86">
            <w:pPr>
              <w:ind w:firstLine="0"/>
              <w:jc w:val="both"/>
            </w:pPr>
            <w:r w:rsidRPr="009B2C65">
              <w:rPr>
                <w:sz w:val="22"/>
              </w:rPr>
              <w:t>Теплее чем</w:t>
            </w:r>
          </w:p>
          <w:p w:rsidR="00B97CF0" w:rsidRPr="009B2C65" w:rsidRDefault="00B97CF0" w:rsidP="009A1F86">
            <w:pPr>
              <w:ind w:firstLine="0"/>
              <w:jc w:val="both"/>
            </w:pPr>
            <w:r w:rsidRPr="009B2C65">
              <w:rPr>
                <w:sz w:val="22"/>
              </w:rPr>
              <w:t>-1</w:t>
            </w:r>
          </w:p>
        </w:tc>
        <w:tc>
          <w:tcPr>
            <w:tcW w:w="1305" w:type="dxa"/>
            <w:gridSpan w:val="2"/>
            <w:shd w:val="clear" w:color="auto" w:fill="00B050"/>
          </w:tcPr>
          <w:p w:rsidR="00B97CF0" w:rsidRPr="009B2C65" w:rsidRDefault="00B97CF0" w:rsidP="009A1F86">
            <w:pPr>
              <w:ind w:firstLine="0"/>
              <w:jc w:val="both"/>
            </w:pPr>
            <w:r w:rsidRPr="009B2C65">
              <w:rPr>
                <w:sz w:val="22"/>
              </w:rPr>
              <w:t xml:space="preserve">Очень </w:t>
            </w:r>
          </w:p>
          <w:p w:rsidR="00B97CF0" w:rsidRPr="009B2C65" w:rsidRDefault="00B97CF0" w:rsidP="009A1F86">
            <w:pPr>
              <w:ind w:firstLine="0"/>
              <w:jc w:val="both"/>
            </w:pPr>
            <w:r w:rsidRPr="009B2C65">
              <w:rPr>
                <w:sz w:val="22"/>
              </w:rPr>
              <w:t>Легкий</w:t>
            </w:r>
          </w:p>
        </w:tc>
        <w:tc>
          <w:tcPr>
            <w:tcW w:w="1222" w:type="dxa"/>
            <w:gridSpan w:val="2"/>
            <w:shd w:val="clear" w:color="auto" w:fill="FFFF00"/>
            <w:vAlign w:val="center"/>
          </w:tcPr>
          <w:p w:rsidR="00B97CF0" w:rsidRPr="009B2C65" w:rsidRDefault="00B97CF0" w:rsidP="009A1F86">
            <w:pPr>
              <w:ind w:firstLine="0"/>
              <w:jc w:val="both"/>
            </w:pPr>
            <w:r w:rsidRPr="009B2C65">
              <w:rPr>
                <w:sz w:val="22"/>
              </w:rPr>
              <w:t>Легкий</w:t>
            </w:r>
          </w:p>
        </w:tc>
        <w:tc>
          <w:tcPr>
            <w:tcW w:w="951" w:type="dxa"/>
            <w:shd w:val="clear" w:color="auto" w:fill="FFFF00"/>
            <w:vAlign w:val="center"/>
          </w:tcPr>
          <w:p w:rsidR="00B97CF0" w:rsidRPr="009B2C65" w:rsidRDefault="00B97CF0" w:rsidP="009A1F86">
            <w:pPr>
              <w:ind w:firstLine="0"/>
              <w:jc w:val="both"/>
            </w:pPr>
            <w:r w:rsidRPr="009B2C65">
              <w:rPr>
                <w:sz w:val="22"/>
              </w:rPr>
              <w:t>Легкий</w:t>
            </w:r>
          </w:p>
        </w:tc>
        <w:tc>
          <w:tcPr>
            <w:tcW w:w="1226" w:type="dxa"/>
            <w:tcBorders>
              <w:bottom w:val="single" w:sz="4" w:space="0" w:color="auto"/>
            </w:tcBorders>
            <w:shd w:val="clear" w:color="auto" w:fill="FFFF00"/>
            <w:vAlign w:val="center"/>
          </w:tcPr>
          <w:p w:rsidR="00B97CF0" w:rsidRPr="009B2C65" w:rsidRDefault="00B97CF0" w:rsidP="009A1F86">
            <w:pPr>
              <w:ind w:firstLine="0"/>
              <w:jc w:val="both"/>
            </w:pPr>
            <w:r w:rsidRPr="009B2C65">
              <w:rPr>
                <w:sz w:val="22"/>
              </w:rPr>
              <w:t>Легкий</w:t>
            </w:r>
          </w:p>
        </w:tc>
        <w:tc>
          <w:tcPr>
            <w:tcW w:w="1210" w:type="dxa"/>
            <w:tcBorders>
              <w:bottom w:val="single" w:sz="4" w:space="0" w:color="auto"/>
            </w:tcBorders>
            <w:shd w:val="clear" w:color="auto" w:fill="FFFF00"/>
            <w:vAlign w:val="center"/>
          </w:tcPr>
          <w:p w:rsidR="00B97CF0" w:rsidRPr="009B2C65" w:rsidRDefault="00B97CF0" w:rsidP="009A1F86">
            <w:pPr>
              <w:ind w:firstLine="0"/>
              <w:jc w:val="both"/>
            </w:pPr>
            <w:r w:rsidRPr="009B2C65">
              <w:rPr>
                <w:sz w:val="22"/>
              </w:rPr>
              <w:t>Легкий</w:t>
            </w:r>
          </w:p>
        </w:tc>
        <w:tc>
          <w:tcPr>
            <w:tcW w:w="1276" w:type="dxa"/>
            <w:tcBorders>
              <w:bottom w:val="single" w:sz="4" w:space="0" w:color="auto"/>
            </w:tcBorders>
            <w:shd w:val="clear" w:color="auto" w:fill="FFC000"/>
            <w:vAlign w:val="center"/>
          </w:tcPr>
          <w:p w:rsidR="00B97CF0" w:rsidRPr="009B2C65" w:rsidRDefault="00B97CF0" w:rsidP="009A1F86">
            <w:pPr>
              <w:ind w:firstLine="0"/>
              <w:jc w:val="both"/>
            </w:pPr>
            <w:r w:rsidRPr="009B2C65">
              <w:rPr>
                <w:sz w:val="22"/>
              </w:rPr>
              <w:t>средний</w:t>
            </w:r>
          </w:p>
        </w:tc>
        <w:tc>
          <w:tcPr>
            <w:tcW w:w="1418" w:type="dxa"/>
            <w:tcBorders>
              <w:bottom w:val="single" w:sz="4" w:space="0" w:color="auto"/>
            </w:tcBorders>
            <w:shd w:val="clear" w:color="auto" w:fill="FFC000"/>
            <w:vAlign w:val="center"/>
          </w:tcPr>
          <w:p w:rsidR="00B97CF0" w:rsidRPr="009B2C65" w:rsidRDefault="00B97CF0" w:rsidP="009A1F86">
            <w:pPr>
              <w:ind w:firstLine="0"/>
              <w:jc w:val="both"/>
            </w:pPr>
            <w:r w:rsidRPr="009B2C65">
              <w:rPr>
                <w:sz w:val="22"/>
              </w:rPr>
              <w:t>средний</w:t>
            </w:r>
          </w:p>
        </w:tc>
        <w:tc>
          <w:tcPr>
            <w:tcW w:w="1275" w:type="dxa"/>
            <w:shd w:val="clear" w:color="auto" w:fill="FF0000"/>
            <w:vAlign w:val="center"/>
          </w:tcPr>
          <w:p w:rsidR="00B97CF0" w:rsidRPr="009B2C65" w:rsidRDefault="00B97CF0" w:rsidP="009A1F86">
            <w:pPr>
              <w:ind w:firstLine="0"/>
              <w:jc w:val="both"/>
            </w:pPr>
            <w:r w:rsidRPr="009B2C65">
              <w:rPr>
                <w:sz w:val="22"/>
              </w:rPr>
              <w:t>Сильный</w:t>
            </w:r>
          </w:p>
        </w:tc>
        <w:tc>
          <w:tcPr>
            <w:tcW w:w="1276" w:type="dxa"/>
            <w:shd w:val="clear" w:color="auto" w:fill="FF0000"/>
            <w:vAlign w:val="center"/>
          </w:tcPr>
          <w:p w:rsidR="00B97CF0" w:rsidRPr="009B2C65" w:rsidRDefault="00B97CF0" w:rsidP="009A1F86">
            <w:pPr>
              <w:ind w:firstLine="0"/>
              <w:jc w:val="both"/>
            </w:pPr>
            <w:r w:rsidRPr="009B2C65">
              <w:rPr>
                <w:sz w:val="22"/>
              </w:rPr>
              <w:t>Сильный</w:t>
            </w:r>
          </w:p>
        </w:tc>
        <w:tc>
          <w:tcPr>
            <w:tcW w:w="851" w:type="dxa"/>
            <w:vMerge/>
          </w:tcPr>
          <w:p w:rsidR="00B97CF0" w:rsidRPr="009B2C65" w:rsidRDefault="00B97CF0" w:rsidP="009A1F86">
            <w:pPr>
              <w:ind w:firstLine="0"/>
              <w:jc w:val="both"/>
            </w:pPr>
          </w:p>
        </w:tc>
      </w:tr>
      <w:tr w:rsidR="00B97CF0" w:rsidRPr="009B2C65" w:rsidTr="00B97CF0">
        <w:trPr>
          <w:cantSplit/>
        </w:trPr>
        <w:tc>
          <w:tcPr>
            <w:tcW w:w="1033" w:type="dxa"/>
            <w:vMerge w:val="restart"/>
            <w:vAlign w:val="center"/>
          </w:tcPr>
          <w:p w:rsidR="00B97CF0" w:rsidRPr="009B2C65" w:rsidRDefault="00B97CF0" w:rsidP="009A1F86">
            <w:pPr>
              <w:ind w:firstLine="0"/>
              <w:jc w:val="both"/>
            </w:pPr>
            <w:r w:rsidRPr="009B2C65">
              <w:rPr>
                <w:sz w:val="22"/>
              </w:rPr>
              <w:t>Ночь</w:t>
            </w:r>
          </w:p>
        </w:tc>
        <w:tc>
          <w:tcPr>
            <w:tcW w:w="2233" w:type="dxa"/>
            <w:gridSpan w:val="2"/>
            <w:vAlign w:val="center"/>
          </w:tcPr>
          <w:p w:rsidR="00B97CF0" w:rsidRPr="009B2C65" w:rsidRDefault="00B97CF0" w:rsidP="009A1F86">
            <w:pPr>
              <w:ind w:firstLine="0"/>
              <w:jc w:val="both"/>
            </w:pPr>
            <w:r w:rsidRPr="009B2C65">
              <w:rPr>
                <w:sz w:val="22"/>
              </w:rPr>
              <w:t>Холоднее/</w:t>
            </w:r>
          </w:p>
          <w:p w:rsidR="00B97CF0" w:rsidRPr="009B2C65" w:rsidRDefault="00B97CF0" w:rsidP="009A1F86">
            <w:pPr>
              <w:ind w:firstLine="0"/>
              <w:jc w:val="both"/>
            </w:pPr>
            <w:r w:rsidRPr="009B2C65">
              <w:rPr>
                <w:sz w:val="22"/>
              </w:rPr>
              <w:t>Равно -1</w:t>
            </w:r>
          </w:p>
        </w:tc>
        <w:tc>
          <w:tcPr>
            <w:tcW w:w="1305" w:type="dxa"/>
            <w:gridSpan w:val="2"/>
            <w:shd w:val="clear" w:color="auto" w:fill="00B050"/>
          </w:tcPr>
          <w:p w:rsidR="00B97CF0" w:rsidRPr="009B2C65" w:rsidRDefault="00B97CF0" w:rsidP="009A1F86">
            <w:pPr>
              <w:ind w:firstLine="0"/>
              <w:jc w:val="both"/>
            </w:pPr>
            <w:r w:rsidRPr="009B2C65">
              <w:rPr>
                <w:sz w:val="22"/>
              </w:rPr>
              <w:t xml:space="preserve">Очень </w:t>
            </w:r>
          </w:p>
          <w:p w:rsidR="00B97CF0" w:rsidRPr="009B2C65" w:rsidRDefault="00B97CF0" w:rsidP="009A1F86">
            <w:pPr>
              <w:ind w:firstLine="0"/>
              <w:jc w:val="both"/>
            </w:pPr>
            <w:r w:rsidRPr="009B2C65">
              <w:rPr>
                <w:sz w:val="22"/>
              </w:rPr>
              <w:t>Легкий</w:t>
            </w:r>
          </w:p>
        </w:tc>
        <w:tc>
          <w:tcPr>
            <w:tcW w:w="1222" w:type="dxa"/>
            <w:gridSpan w:val="2"/>
            <w:shd w:val="clear" w:color="auto" w:fill="FFFF00"/>
            <w:vAlign w:val="center"/>
          </w:tcPr>
          <w:p w:rsidR="00B97CF0" w:rsidRPr="009B2C65" w:rsidRDefault="00B97CF0" w:rsidP="009A1F86">
            <w:pPr>
              <w:ind w:firstLine="0"/>
              <w:jc w:val="both"/>
            </w:pPr>
            <w:r w:rsidRPr="009B2C65">
              <w:rPr>
                <w:sz w:val="22"/>
              </w:rPr>
              <w:t>Легкий</w:t>
            </w:r>
          </w:p>
        </w:tc>
        <w:tc>
          <w:tcPr>
            <w:tcW w:w="951" w:type="dxa"/>
            <w:shd w:val="clear" w:color="auto" w:fill="FFFF00"/>
            <w:vAlign w:val="center"/>
          </w:tcPr>
          <w:p w:rsidR="00B97CF0" w:rsidRPr="009B2C65" w:rsidRDefault="00B97CF0" w:rsidP="009A1F86">
            <w:pPr>
              <w:ind w:firstLine="0"/>
              <w:jc w:val="both"/>
            </w:pPr>
            <w:r w:rsidRPr="009B2C65">
              <w:rPr>
                <w:sz w:val="22"/>
              </w:rPr>
              <w:t>Легкий</w:t>
            </w:r>
          </w:p>
        </w:tc>
        <w:tc>
          <w:tcPr>
            <w:tcW w:w="1226" w:type="dxa"/>
            <w:tcBorders>
              <w:bottom w:val="single" w:sz="4" w:space="0" w:color="auto"/>
            </w:tcBorders>
            <w:shd w:val="clear" w:color="auto" w:fill="FFC000"/>
            <w:vAlign w:val="center"/>
          </w:tcPr>
          <w:p w:rsidR="00B97CF0" w:rsidRPr="009B2C65" w:rsidRDefault="00B97CF0" w:rsidP="009A1F86">
            <w:pPr>
              <w:ind w:firstLine="0"/>
              <w:jc w:val="both"/>
            </w:pPr>
            <w:r w:rsidRPr="009B2C65">
              <w:rPr>
                <w:sz w:val="22"/>
              </w:rPr>
              <w:t>средний</w:t>
            </w:r>
          </w:p>
        </w:tc>
        <w:tc>
          <w:tcPr>
            <w:tcW w:w="1210" w:type="dxa"/>
            <w:tcBorders>
              <w:bottom w:val="single" w:sz="4" w:space="0" w:color="auto"/>
            </w:tcBorders>
            <w:shd w:val="clear" w:color="auto" w:fill="FFC000"/>
            <w:vAlign w:val="center"/>
          </w:tcPr>
          <w:p w:rsidR="00B97CF0" w:rsidRPr="009B2C65" w:rsidRDefault="00B97CF0" w:rsidP="009A1F86">
            <w:pPr>
              <w:ind w:firstLine="0"/>
              <w:jc w:val="both"/>
            </w:pPr>
            <w:r w:rsidRPr="009B2C65">
              <w:rPr>
                <w:sz w:val="22"/>
              </w:rPr>
              <w:t>средний</w:t>
            </w:r>
          </w:p>
        </w:tc>
        <w:tc>
          <w:tcPr>
            <w:tcW w:w="1276" w:type="dxa"/>
            <w:tcBorders>
              <w:bottom w:val="single" w:sz="4" w:space="0" w:color="auto"/>
            </w:tcBorders>
            <w:shd w:val="clear" w:color="auto" w:fill="FFC000"/>
            <w:vAlign w:val="center"/>
          </w:tcPr>
          <w:p w:rsidR="00B97CF0" w:rsidRPr="009B2C65" w:rsidRDefault="00B97CF0" w:rsidP="009A1F86">
            <w:pPr>
              <w:ind w:firstLine="0"/>
              <w:jc w:val="both"/>
            </w:pPr>
            <w:r w:rsidRPr="009B2C65">
              <w:rPr>
                <w:sz w:val="22"/>
              </w:rPr>
              <w:t>средний</w:t>
            </w:r>
          </w:p>
        </w:tc>
        <w:tc>
          <w:tcPr>
            <w:tcW w:w="1418" w:type="dxa"/>
            <w:tcBorders>
              <w:bottom w:val="single" w:sz="4" w:space="0" w:color="auto"/>
            </w:tcBorders>
            <w:shd w:val="clear" w:color="auto" w:fill="FFC000"/>
            <w:vAlign w:val="center"/>
          </w:tcPr>
          <w:p w:rsidR="00B97CF0" w:rsidRPr="009B2C65" w:rsidRDefault="00B97CF0" w:rsidP="009A1F86">
            <w:pPr>
              <w:ind w:firstLine="0"/>
              <w:jc w:val="both"/>
            </w:pPr>
            <w:r w:rsidRPr="009B2C65">
              <w:rPr>
                <w:sz w:val="22"/>
              </w:rPr>
              <w:t>средний</w:t>
            </w:r>
          </w:p>
        </w:tc>
        <w:tc>
          <w:tcPr>
            <w:tcW w:w="1275" w:type="dxa"/>
            <w:shd w:val="clear" w:color="auto" w:fill="FF0000"/>
            <w:vAlign w:val="center"/>
          </w:tcPr>
          <w:p w:rsidR="00B97CF0" w:rsidRPr="009B2C65" w:rsidRDefault="00B97CF0" w:rsidP="009A1F86">
            <w:pPr>
              <w:ind w:firstLine="0"/>
              <w:jc w:val="both"/>
            </w:pPr>
            <w:r w:rsidRPr="009B2C65">
              <w:rPr>
                <w:sz w:val="22"/>
              </w:rPr>
              <w:t>Сильный</w:t>
            </w:r>
          </w:p>
        </w:tc>
        <w:tc>
          <w:tcPr>
            <w:tcW w:w="1276" w:type="dxa"/>
            <w:shd w:val="clear" w:color="auto" w:fill="FF0000"/>
            <w:vAlign w:val="center"/>
          </w:tcPr>
          <w:p w:rsidR="00B97CF0" w:rsidRPr="009B2C65" w:rsidRDefault="00B97CF0" w:rsidP="009A1F86">
            <w:pPr>
              <w:ind w:firstLine="0"/>
              <w:jc w:val="both"/>
            </w:pPr>
            <w:r w:rsidRPr="009B2C65">
              <w:rPr>
                <w:sz w:val="22"/>
              </w:rPr>
              <w:t>Сильный</w:t>
            </w:r>
          </w:p>
        </w:tc>
        <w:tc>
          <w:tcPr>
            <w:tcW w:w="851" w:type="dxa"/>
            <w:vMerge/>
          </w:tcPr>
          <w:p w:rsidR="00B97CF0" w:rsidRPr="009B2C65" w:rsidRDefault="00B97CF0" w:rsidP="009A1F86">
            <w:pPr>
              <w:ind w:firstLine="0"/>
              <w:jc w:val="both"/>
            </w:pPr>
          </w:p>
        </w:tc>
      </w:tr>
      <w:tr w:rsidR="00B97CF0" w:rsidRPr="009B2C65" w:rsidTr="00B97CF0">
        <w:trPr>
          <w:cantSplit/>
        </w:trPr>
        <w:tc>
          <w:tcPr>
            <w:tcW w:w="1033" w:type="dxa"/>
            <w:vMerge/>
          </w:tcPr>
          <w:p w:rsidR="00B97CF0" w:rsidRPr="009B2C65" w:rsidRDefault="00B97CF0" w:rsidP="009A1F86">
            <w:pPr>
              <w:ind w:firstLine="0"/>
              <w:jc w:val="both"/>
            </w:pPr>
          </w:p>
        </w:tc>
        <w:tc>
          <w:tcPr>
            <w:tcW w:w="2233" w:type="dxa"/>
            <w:gridSpan w:val="2"/>
            <w:vAlign w:val="center"/>
          </w:tcPr>
          <w:p w:rsidR="00B97CF0" w:rsidRPr="009B2C65" w:rsidRDefault="00B97CF0" w:rsidP="009A1F86">
            <w:pPr>
              <w:ind w:firstLine="0"/>
              <w:jc w:val="both"/>
            </w:pPr>
            <w:r w:rsidRPr="009B2C65">
              <w:rPr>
                <w:sz w:val="22"/>
              </w:rPr>
              <w:t>Теплее чем</w:t>
            </w:r>
          </w:p>
          <w:p w:rsidR="00B97CF0" w:rsidRPr="009B2C65" w:rsidRDefault="00B97CF0" w:rsidP="009A1F86">
            <w:pPr>
              <w:ind w:firstLine="0"/>
              <w:jc w:val="both"/>
            </w:pPr>
            <w:r w:rsidRPr="009B2C65">
              <w:rPr>
                <w:sz w:val="22"/>
              </w:rPr>
              <w:t>-1</w:t>
            </w:r>
          </w:p>
        </w:tc>
        <w:tc>
          <w:tcPr>
            <w:tcW w:w="1305" w:type="dxa"/>
            <w:gridSpan w:val="2"/>
            <w:shd w:val="clear" w:color="auto" w:fill="00B050"/>
          </w:tcPr>
          <w:p w:rsidR="00B97CF0" w:rsidRPr="009B2C65" w:rsidRDefault="00B97CF0" w:rsidP="009A1F86">
            <w:pPr>
              <w:ind w:firstLine="0"/>
              <w:jc w:val="both"/>
            </w:pPr>
            <w:r w:rsidRPr="009B2C65">
              <w:rPr>
                <w:sz w:val="22"/>
              </w:rPr>
              <w:t xml:space="preserve">Очень </w:t>
            </w:r>
          </w:p>
          <w:p w:rsidR="00B97CF0" w:rsidRPr="009B2C65" w:rsidRDefault="00B97CF0" w:rsidP="009A1F86">
            <w:pPr>
              <w:ind w:firstLine="0"/>
              <w:jc w:val="both"/>
            </w:pPr>
            <w:r w:rsidRPr="009B2C65">
              <w:rPr>
                <w:sz w:val="22"/>
              </w:rPr>
              <w:t>Легкий</w:t>
            </w:r>
          </w:p>
        </w:tc>
        <w:tc>
          <w:tcPr>
            <w:tcW w:w="1222" w:type="dxa"/>
            <w:gridSpan w:val="2"/>
            <w:shd w:val="clear" w:color="auto" w:fill="FFFF00"/>
            <w:vAlign w:val="center"/>
          </w:tcPr>
          <w:p w:rsidR="00B97CF0" w:rsidRPr="009B2C65" w:rsidRDefault="00B97CF0" w:rsidP="009A1F86">
            <w:pPr>
              <w:ind w:firstLine="0"/>
              <w:jc w:val="both"/>
            </w:pPr>
            <w:r w:rsidRPr="009B2C65">
              <w:rPr>
                <w:sz w:val="22"/>
              </w:rPr>
              <w:t>Легкий</w:t>
            </w:r>
          </w:p>
        </w:tc>
        <w:tc>
          <w:tcPr>
            <w:tcW w:w="951" w:type="dxa"/>
            <w:shd w:val="clear" w:color="auto" w:fill="FFC000"/>
            <w:vAlign w:val="center"/>
          </w:tcPr>
          <w:p w:rsidR="00B97CF0" w:rsidRPr="009B2C65" w:rsidRDefault="00B97CF0" w:rsidP="009A1F86">
            <w:pPr>
              <w:ind w:firstLine="0"/>
              <w:jc w:val="both"/>
            </w:pPr>
            <w:r w:rsidRPr="009B2C65">
              <w:rPr>
                <w:sz w:val="22"/>
              </w:rPr>
              <w:t>средний</w:t>
            </w:r>
          </w:p>
        </w:tc>
        <w:tc>
          <w:tcPr>
            <w:tcW w:w="1226" w:type="dxa"/>
            <w:shd w:val="clear" w:color="auto" w:fill="FFC000"/>
            <w:vAlign w:val="center"/>
          </w:tcPr>
          <w:p w:rsidR="00B97CF0" w:rsidRPr="009B2C65" w:rsidRDefault="00B97CF0" w:rsidP="009A1F86">
            <w:pPr>
              <w:ind w:firstLine="0"/>
              <w:jc w:val="both"/>
            </w:pPr>
            <w:r w:rsidRPr="009B2C65">
              <w:rPr>
                <w:sz w:val="22"/>
              </w:rPr>
              <w:t>средний</w:t>
            </w:r>
          </w:p>
        </w:tc>
        <w:tc>
          <w:tcPr>
            <w:tcW w:w="1210" w:type="dxa"/>
            <w:shd w:val="clear" w:color="auto" w:fill="FFC000"/>
            <w:vAlign w:val="center"/>
          </w:tcPr>
          <w:p w:rsidR="00B97CF0" w:rsidRPr="009B2C65" w:rsidRDefault="00B97CF0" w:rsidP="009A1F86">
            <w:pPr>
              <w:ind w:firstLine="0"/>
              <w:jc w:val="both"/>
            </w:pPr>
            <w:r w:rsidRPr="009B2C65">
              <w:rPr>
                <w:sz w:val="22"/>
              </w:rPr>
              <w:t>средний</w:t>
            </w:r>
          </w:p>
        </w:tc>
        <w:tc>
          <w:tcPr>
            <w:tcW w:w="1276" w:type="dxa"/>
            <w:shd w:val="clear" w:color="auto" w:fill="FFC000"/>
            <w:vAlign w:val="center"/>
          </w:tcPr>
          <w:p w:rsidR="00B97CF0" w:rsidRPr="009B2C65" w:rsidRDefault="00B97CF0" w:rsidP="009A1F86">
            <w:pPr>
              <w:ind w:firstLine="0"/>
              <w:jc w:val="both"/>
            </w:pPr>
            <w:r w:rsidRPr="009B2C65">
              <w:rPr>
                <w:sz w:val="22"/>
              </w:rPr>
              <w:t>средний</w:t>
            </w:r>
          </w:p>
        </w:tc>
        <w:tc>
          <w:tcPr>
            <w:tcW w:w="1418" w:type="dxa"/>
            <w:shd w:val="clear" w:color="auto" w:fill="FF0000"/>
            <w:vAlign w:val="center"/>
          </w:tcPr>
          <w:p w:rsidR="00B97CF0" w:rsidRPr="009B2C65" w:rsidRDefault="00B97CF0" w:rsidP="009A1F86">
            <w:pPr>
              <w:ind w:firstLine="0"/>
              <w:jc w:val="both"/>
            </w:pPr>
            <w:r w:rsidRPr="009B2C65">
              <w:rPr>
                <w:sz w:val="22"/>
              </w:rPr>
              <w:t>Сильный</w:t>
            </w:r>
          </w:p>
        </w:tc>
        <w:tc>
          <w:tcPr>
            <w:tcW w:w="1275" w:type="dxa"/>
            <w:shd w:val="clear" w:color="auto" w:fill="FF0000"/>
            <w:vAlign w:val="center"/>
          </w:tcPr>
          <w:p w:rsidR="00B97CF0" w:rsidRPr="009B2C65" w:rsidRDefault="00B97CF0" w:rsidP="009A1F86">
            <w:pPr>
              <w:ind w:firstLine="0"/>
              <w:jc w:val="both"/>
            </w:pPr>
            <w:r w:rsidRPr="009B2C65">
              <w:rPr>
                <w:sz w:val="22"/>
              </w:rPr>
              <w:t>Сильный</w:t>
            </w:r>
          </w:p>
        </w:tc>
        <w:tc>
          <w:tcPr>
            <w:tcW w:w="1276" w:type="dxa"/>
            <w:shd w:val="clear" w:color="auto" w:fill="FF0000"/>
            <w:vAlign w:val="center"/>
          </w:tcPr>
          <w:p w:rsidR="00B97CF0" w:rsidRPr="009B2C65" w:rsidRDefault="00B97CF0" w:rsidP="009A1F86">
            <w:pPr>
              <w:ind w:firstLine="0"/>
              <w:jc w:val="both"/>
            </w:pPr>
            <w:r w:rsidRPr="009B2C65">
              <w:rPr>
                <w:sz w:val="22"/>
              </w:rPr>
              <w:t>Сильный</w:t>
            </w:r>
          </w:p>
        </w:tc>
        <w:tc>
          <w:tcPr>
            <w:tcW w:w="851" w:type="dxa"/>
            <w:vMerge/>
          </w:tcPr>
          <w:p w:rsidR="00B97CF0" w:rsidRPr="009B2C65" w:rsidRDefault="00B97CF0" w:rsidP="009A1F86">
            <w:pPr>
              <w:ind w:firstLine="0"/>
              <w:jc w:val="both"/>
            </w:pPr>
          </w:p>
        </w:tc>
      </w:tr>
      <w:tr w:rsidR="00B97CF0" w:rsidRPr="009B2C65" w:rsidTr="00B97CF0">
        <w:tc>
          <w:tcPr>
            <w:tcW w:w="1740" w:type="dxa"/>
            <w:gridSpan w:val="2"/>
          </w:tcPr>
          <w:p w:rsidR="00B97CF0" w:rsidRPr="009B2C65" w:rsidRDefault="00B97CF0" w:rsidP="009A1F86">
            <w:pPr>
              <w:ind w:firstLine="0"/>
              <w:jc w:val="both"/>
            </w:pPr>
            <w:r w:rsidRPr="009B2C65">
              <w:rPr>
                <w:sz w:val="22"/>
              </w:rPr>
              <w:t>Примечание 1:</w:t>
            </w:r>
          </w:p>
        </w:tc>
        <w:tc>
          <w:tcPr>
            <w:tcW w:w="13536" w:type="dxa"/>
            <w:gridSpan w:val="13"/>
          </w:tcPr>
          <w:p w:rsidR="00B97CF0" w:rsidRPr="009B2C65" w:rsidRDefault="00B97CF0" w:rsidP="009A1F86">
            <w:pPr>
              <w:ind w:firstLine="0"/>
              <w:jc w:val="both"/>
            </w:pPr>
            <w:r w:rsidRPr="009B2C65">
              <w:rPr>
                <w:sz w:val="22"/>
              </w:rPr>
              <w:t>Эта таблица основана на техническом отчете «Оценка интенсивности снегопада по видимости»</w:t>
            </w:r>
          </w:p>
          <w:p w:rsidR="00B97CF0" w:rsidRPr="009B2C65" w:rsidRDefault="00B97CF0" w:rsidP="009A1F86">
            <w:pPr>
              <w:ind w:firstLine="0"/>
              <w:jc w:val="both"/>
            </w:pPr>
            <w:r w:rsidRPr="009B2C65">
              <w:rPr>
                <w:sz w:val="22"/>
              </w:rPr>
              <w:t>Расмуссен, Журнал прикладной метеорологии, октябрь 1999</w:t>
            </w:r>
          </w:p>
        </w:tc>
      </w:tr>
      <w:tr w:rsidR="00B97CF0" w:rsidRPr="009B2C65" w:rsidTr="00B97CF0">
        <w:tc>
          <w:tcPr>
            <w:tcW w:w="1740" w:type="dxa"/>
            <w:gridSpan w:val="2"/>
          </w:tcPr>
          <w:p w:rsidR="00B97CF0" w:rsidRPr="009B2C65" w:rsidRDefault="00B97CF0" w:rsidP="009A1F86">
            <w:pPr>
              <w:ind w:firstLine="0"/>
              <w:jc w:val="both"/>
            </w:pPr>
            <w:r w:rsidRPr="009B2C65">
              <w:rPr>
                <w:sz w:val="22"/>
              </w:rPr>
              <w:t>Примечание 2:</w:t>
            </w:r>
          </w:p>
        </w:tc>
        <w:tc>
          <w:tcPr>
            <w:tcW w:w="13536" w:type="dxa"/>
            <w:gridSpan w:val="13"/>
          </w:tcPr>
          <w:p w:rsidR="00B97CF0" w:rsidRPr="009B2C65" w:rsidRDefault="00B97CF0" w:rsidP="009A1F86">
            <w:pPr>
              <w:ind w:firstLine="0"/>
              <w:jc w:val="both"/>
            </w:pPr>
            <w:r w:rsidRPr="009B2C65">
              <w:rPr>
                <w:sz w:val="22"/>
              </w:rPr>
              <w:t>Эта таблица может использоваться для жидкостей тип I, II , III и IV.</w:t>
            </w:r>
          </w:p>
        </w:tc>
      </w:tr>
      <w:tr w:rsidR="00B97CF0" w:rsidRPr="009B2C65" w:rsidTr="00B97CF0">
        <w:tc>
          <w:tcPr>
            <w:tcW w:w="1740" w:type="dxa"/>
            <w:gridSpan w:val="2"/>
            <w:tcBorders>
              <w:bottom w:val="single" w:sz="4" w:space="0" w:color="auto"/>
            </w:tcBorders>
          </w:tcPr>
          <w:p w:rsidR="00B97CF0" w:rsidRPr="009B2C65" w:rsidRDefault="00B97CF0" w:rsidP="009A1F86">
            <w:pPr>
              <w:ind w:firstLine="0"/>
              <w:jc w:val="both"/>
            </w:pPr>
            <w:r w:rsidRPr="009B2C65">
              <w:rPr>
                <w:sz w:val="22"/>
              </w:rPr>
              <w:t>Примечание 3.</w:t>
            </w:r>
          </w:p>
        </w:tc>
        <w:tc>
          <w:tcPr>
            <w:tcW w:w="13536" w:type="dxa"/>
            <w:gridSpan w:val="13"/>
            <w:tcBorders>
              <w:bottom w:val="single" w:sz="4" w:space="0" w:color="auto"/>
            </w:tcBorders>
          </w:tcPr>
          <w:p w:rsidR="00B97CF0" w:rsidRPr="009B2C65" w:rsidRDefault="00B97CF0" w:rsidP="009A1F86">
            <w:pPr>
              <w:ind w:firstLine="0"/>
              <w:jc w:val="both"/>
            </w:pPr>
            <w:r w:rsidRPr="009B2C65">
              <w:rPr>
                <w:sz w:val="22"/>
              </w:rPr>
              <w:t>Если видимость из источника иная, чем сводка METAR, значения округляются к ближайшему значению видимости в таблице округлением вниз, если это прямо между двух значений. Например, 0.6 и 0.625 (5/8), то округляется до 0.5 (1/2).</w:t>
            </w:r>
          </w:p>
        </w:tc>
      </w:tr>
      <w:tr w:rsidR="00B97CF0" w:rsidRPr="009B2C65" w:rsidTr="00B97CF0">
        <w:tc>
          <w:tcPr>
            <w:tcW w:w="15276" w:type="dxa"/>
            <w:gridSpan w:val="15"/>
            <w:shd w:val="clear" w:color="auto" w:fill="FF0000"/>
          </w:tcPr>
          <w:p w:rsidR="00B97CF0" w:rsidRPr="009B2C65" w:rsidRDefault="00B97CF0" w:rsidP="009A1F86">
            <w:pPr>
              <w:ind w:firstLine="0"/>
              <w:jc w:val="both"/>
            </w:pPr>
            <w:r w:rsidRPr="009B2C65">
              <w:rPr>
                <w:sz w:val="22"/>
              </w:rPr>
              <w:t>Сильный = Внимание= директивы по времени защитного действия не существуют.</w:t>
            </w:r>
          </w:p>
        </w:tc>
      </w:tr>
    </w:tbl>
    <w:p w:rsidR="00B97CF0" w:rsidRPr="009B2C65" w:rsidRDefault="00B97CF0" w:rsidP="009A1F86">
      <w:pPr>
        <w:ind w:firstLine="708"/>
        <w:jc w:val="both"/>
      </w:pPr>
    </w:p>
    <w:p w:rsidR="00B97CF0" w:rsidRPr="009B2C65" w:rsidRDefault="00B97CF0" w:rsidP="009A1F86">
      <w:pPr>
        <w:jc w:val="both"/>
      </w:pPr>
      <w:r w:rsidRPr="009B2C65">
        <w:t>Во погодных условиях только выпадения снега, использование таблицы не требует координации с компанией или процедур доклада поскольку данная таблица более консервативна, чем таблицы видимости, используемой метеослужбами при определении интенсивности снегопада.</w:t>
      </w:r>
    </w:p>
    <w:p w:rsidR="00B97CF0" w:rsidRPr="009B2C65" w:rsidRDefault="00B97CF0" w:rsidP="009A1F86">
      <w:pPr>
        <w:jc w:val="both"/>
      </w:pPr>
      <w:r w:rsidRPr="009B2C65">
        <w:t xml:space="preserve">Поскольку в данной таблице используется видимость для определения интенсивности снегопада, то если видимость сокращается снегом вместе с другими формами ухудшения видимости, таких как туман, дымка, дым и т.д., таблица не должна быть использована для оперативного </w:t>
      </w:r>
      <w:r w:rsidR="007E0D66" w:rsidRPr="009B2C65">
        <w:t>определения</w:t>
      </w:r>
      <w:r w:rsidRPr="009B2C65">
        <w:t xml:space="preserve"> интенсивности снегопада. В таких условиях использование данной таблицы может переоценить интенсивность фактического снегопада, поэтому фактическую интенсивность снегопада в таких условиях можно получить у метеослужбы или автоматической системы метеоинформации. </w:t>
      </w:r>
    </w:p>
    <w:p w:rsidR="00B97CF0" w:rsidRPr="009B2C65" w:rsidRDefault="00B97CF0" w:rsidP="009A1F86">
      <w:pPr>
        <w:spacing w:after="200" w:line="276" w:lineRule="auto"/>
        <w:ind w:firstLine="0"/>
        <w:jc w:val="both"/>
        <w:rPr>
          <w:rFonts w:asciiTheme="majorHAnsi" w:eastAsiaTheme="majorEastAsia" w:hAnsiTheme="majorHAnsi" w:cstheme="majorBidi"/>
          <w:b/>
          <w:bCs/>
          <w:sz w:val="26"/>
          <w:szCs w:val="26"/>
        </w:rPr>
      </w:pPr>
      <w:bookmarkStart w:id="195" w:name="_Toc399577164"/>
      <w:r w:rsidRPr="009B2C65">
        <w:br w:type="page"/>
      </w:r>
    </w:p>
    <w:p w:rsidR="00B97CF0" w:rsidRPr="009B2C65" w:rsidRDefault="00B97CF0" w:rsidP="009A1F86">
      <w:pPr>
        <w:pStyle w:val="2"/>
        <w:jc w:val="both"/>
      </w:pPr>
      <w:bookmarkStart w:id="196" w:name="_Toc406321069"/>
      <w:r w:rsidRPr="009B2C65">
        <w:t>Таблица 5 (RUS). Руководство FAA по Времени Защитного Действия для жидкостей SAE Типа I, II, IV в условиях активного образования  инея  ( FAA).</w:t>
      </w:r>
      <w:bookmarkEnd w:id="195"/>
      <w:bookmarkEnd w:id="196"/>
      <w:r w:rsidRPr="009B2C65">
        <w:t xml:space="preserve"> </w:t>
      </w:r>
    </w:p>
    <w:tbl>
      <w:tblPr>
        <w:tblW w:w="137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
      <w:tblGrid>
        <w:gridCol w:w="1101"/>
        <w:gridCol w:w="1134"/>
        <w:gridCol w:w="1450"/>
        <w:gridCol w:w="425"/>
        <w:gridCol w:w="1101"/>
        <w:gridCol w:w="1418"/>
        <w:gridCol w:w="1559"/>
        <w:gridCol w:w="1559"/>
        <w:gridCol w:w="1985"/>
        <w:gridCol w:w="1984"/>
      </w:tblGrid>
      <w:tr w:rsidR="00B97CF0" w:rsidRPr="009B2C65" w:rsidTr="00B97CF0">
        <w:tc>
          <w:tcPr>
            <w:tcW w:w="2235" w:type="dxa"/>
            <w:gridSpan w:val="2"/>
            <w:tcBorders>
              <w:top w:val="single" w:sz="18" w:space="0" w:color="auto"/>
              <w:bottom w:val="single" w:sz="4" w:space="0" w:color="auto"/>
            </w:tcBorders>
            <w:vAlign w:val="center"/>
          </w:tcPr>
          <w:p w:rsidR="00B97CF0" w:rsidRPr="009B2C65" w:rsidRDefault="00B97CF0" w:rsidP="009A1F86">
            <w:pPr>
              <w:ind w:firstLine="0"/>
              <w:jc w:val="both"/>
            </w:pPr>
            <w:r w:rsidRPr="009B2C65">
              <w:rPr>
                <w:sz w:val="22"/>
              </w:rPr>
              <w:t xml:space="preserve">Температура наружного воздуха (OAT) </w:t>
            </w:r>
            <w:r w:rsidRPr="009B2C65">
              <w:rPr>
                <w:sz w:val="22"/>
                <w:vertAlign w:val="superscript"/>
              </w:rPr>
              <w:t>1 2</w:t>
            </w:r>
          </w:p>
        </w:tc>
        <w:tc>
          <w:tcPr>
            <w:tcW w:w="1450" w:type="dxa"/>
            <w:tcBorders>
              <w:top w:val="single" w:sz="18" w:space="0" w:color="auto"/>
              <w:bottom w:val="single" w:sz="4" w:space="0" w:color="auto"/>
              <w:right w:val="single" w:sz="18" w:space="0" w:color="auto"/>
            </w:tcBorders>
          </w:tcPr>
          <w:p w:rsidR="00B97CF0" w:rsidRPr="009B2C65" w:rsidRDefault="00B97CF0" w:rsidP="009A1F86">
            <w:pPr>
              <w:ind w:firstLine="0"/>
              <w:jc w:val="both"/>
            </w:pPr>
            <w:r w:rsidRPr="009B2C65">
              <w:rPr>
                <w:sz w:val="22"/>
              </w:rPr>
              <w:t xml:space="preserve">Ожидаемое время защитного </w:t>
            </w:r>
            <w:r w:rsidR="007E0D66" w:rsidRPr="009B2C65">
              <w:rPr>
                <w:sz w:val="22"/>
              </w:rPr>
              <w:t>действия</w:t>
            </w:r>
          </w:p>
          <w:p w:rsidR="00B97CF0" w:rsidRPr="009B2C65" w:rsidRDefault="00B97CF0" w:rsidP="009A1F86">
            <w:pPr>
              <w:ind w:firstLine="0"/>
              <w:jc w:val="both"/>
            </w:pPr>
            <w:r w:rsidRPr="009B2C65">
              <w:rPr>
                <w:sz w:val="22"/>
              </w:rPr>
              <w:t>(ч:м)</w:t>
            </w:r>
          </w:p>
        </w:tc>
        <w:tc>
          <w:tcPr>
            <w:tcW w:w="425" w:type="dxa"/>
            <w:tcBorders>
              <w:top w:val="nil"/>
              <w:left w:val="single" w:sz="18" w:space="0" w:color="auto"/>
              <w:bottom w:val="nil"/>
              <w:right w:val="single" w:sz="18" w:space="0" w:color="auto"/>
            </w:tcBorders>
          </w:tcPr>
          <w:p w:rsidR="00B97CF0" w:rsidRPr="009B2C65" w:rsidRDefault="00B97CF0" w:rsidP="009A1F86">
            <w:pPr>
              <w:ind w:firstLine="0"/>
              <w:jc w:val="both"/>
            </w:pPr>
          </w:p>
        </w:tc>
        <w:tc>
          <w:tcPr>
            <w:tcW w:w="2519" w:type="dxa"/>
            <w:gridSpan w:val="2"/>
            <w:tcBorders>
              <w:top w:val="single" w:sz="18" w:space="0" w:color="auto"/>
              <w:left w:val="single" w:sz="18" w:space="0" w:color="auto"/>
              <w:bottom w:val="single" w:sz="4" w:space="0" w:color="auto"/>
            </w:tcBorders>
          </w:tcPr>
          <w:p w:rsidR="00B97CF0" w:rsidRPr="009B2C65" w:rsidRDefault="00B97CF0" w:rsidP="009A1F86">
            <w:pPr>
              <w:ind w:firstLine="0"/>
              <w:jc w:val="both"/>
            </w:pPr>
            <w:r w:rsidRPr="009B2C65">
              <w:rPr>
                <w:sz w:val="22"/>
              </w:rPr>
              <w:t>Температура наружного воздуха (OAT)2</w:t>
            </w:r>
          </w:p>
        </w:tc>
        <w:tc>
          <w:tcPr>
            <w:tcW w:w="1559" w:type="dxa"/>
            <w:tcBorders>
              <w:top w:val="single" w:sz="18" w:space="0" w:color="auto"/>
              <w:bottom w:val="single" w:sz="4" w:space="0" w:color="auto"/>
            </w:tcBorders>
            <w:vAlign w:val="center"/>
          </w:tcPr>
          <w:p w:rsidR="00B97CF0" w:rsidRPr="009B2C65" w:rsidRDefault="00B97CF0" w:rsidP="009A1F86">
            <w:pPr>
              <w:ind w:firstLine="0"/>
              <w:jc w:val="both"/>
            </w:pPr>
            <w:r w:rsidRPr="009B2C65">
              <w:rPr>
                <w:sz w:val="22"/>
              </w:rPr>
              <w:t>Концентрация по объему ПОЖ/вода</w:t>
            </w:r>
          </w:p>
          <w:p w:rsidR="00B97CF0" w:rsidRPr="009B2C65" w:rsidRDefault="00B97CF0" w:rsidP="009A1F86">
            <w:pPr>
              <w:ind w:firstLine="0"/>
              <w:jc w:val="both"/>
            </w:pPr>
            <w:r w:rsidRPr="009B2C65">
              <w:rPr>
                <w:sz w:val="22"/>
              </w:rPr>
              <w:t>Vol % / Vol %</w:t>
            </w:r>
          </w:p>
        </w:tc>
        <w:tc>
          <w:tcPr>
            <w:tcW w:w="5528" w:type="dxa"/>
            <w:gridSpan w:val="3"/>
            <w:tcBorders>
              <w:top w:val="single" w:sz="18" w:space="0" w:color="auto"/>
              <w:bottom w:val="single" w:sz="4" w:space="0" w:color="auto"/>
            </w:tcBorders>
            <w:vAlign w:val="center"/>
          </w:tcPr>
          <w:p w:rsidR="00B97CF0" w:rsidRPr="009B2C65" w:rsidRDefault="00B97CF0" w:rsidP="009A1F86">
            <w:pPr>
              <w:ind w:firstLine="0"/>
              <w:jc w:val="both"/>
            </w:pPr>
            <w:r w:rsidRPr="009B2C65">
              <w:rPr>
                <w:sz w:val="22"/>
              </w:rPr>
              <w:t>Ожидаемое время защитного действия при различных погодных условиях (ч:м). Активный иней</w:t>
            </w:r>
          </w:p>
        </w:tc>
      </w:tr>
      <w:tr w:rsidR="00B97CF0" w:rsidRPr="009B2C65" w:rsidTr="00B97CF0">
        <w:tc>
          <w:tcPr>
            <w:tcW w:w="1101" w:type="dxa"/>
            <w:tcBorders>
              <w:top w:val="single" w:sz="4" w:space="0" w:color="auto"/>
              <w:bottom w:val="single" w:sz="18" w:space="0" w:color="auto"/>
            </w:tcBorders>
          </w:tcPr>
          <w:p w:rsidR="00B97CF0" w:rsidRPr="009B2C65" w:rsidRDefault="00B97CF0" w:rsidP="009A1F86">
            <w:pPr>
              <w:ind w:firstLine="0"/>
              <w:jc w:val="both"/>
            </w:pPr>
          </w:p>
        </w:tc>
        <w:tc>
          <w:tcPr>
            <w:tcW w:w="1134" w:type="dxa"/>
            <w:tcBorders>
              <w:top w:val="single" w:sz="4" w:space="0" w:color="auto"/>
              <w:bottom w:val="single" w:sz="18" w:space="0" w:color="auto"/>
            </w:tcBorders>
          </w:tcPr>
          <w:p w:rsidR="00B97CF0" w:rsidRPr="009B2C65" w:rsidRDefault="00B97CF0" w:rsidP="009A1F86">
            <w:pPr>
              <w:ind w:firstLine="0"/>
              <w:jc w:val="both"/>
            </w:pPr>
          </w:p>
        </w:tc>
        <w:tc>
          <w:tcPr>
            <w:tcW w:w="1450" w:type="dxa"/>
            <w:tcBorders>
              <w:top w:val="single" w:sz="4" w:space="0" w:color="auto"/>
              <w:bottom w:val="single" w:sz="18" w:space="0" w:color="auto"/>
              <w:right w:val="single" w:sz="18" w:space="0" w:color="auto"/>
            </w:tcBorders>
          </w:tcPr>
          <w:p w:rsidR="00B97CF0" w:rsidRPr="009B2C65" w:rsidRDefault="00B97CF0" w:rsidP="009A1F86">
            <w:pPr>
              <w:ind w:firstLine="0"/>
              <w:jc w:val="both"/>
            </w:pPr>
            <w:r w:rsidRPr="009B2C65">
              <w:rPr>
                <w:sz w:val="22"/>
              </w:rPr>
              <w:t>Active Frost</w:t>
            </w:r>
          </w:p>
        </w:tc>
        <w:tc>
          <w:tcPr>
            <w:tcW w:w="425" w:type="dxa"/>
            <w:tcBorders>
              <w:top w:val="nil"/>
              <w:left w:val="single" w:sz="18" w:space="0" w:color="auto"/>
              <w:bottom w:val="nil"/>
              <w:right w:val="single" w:sz="18" w:space="0" w:color="auto"/>
            </w:tcBorders>
          </w:tcPr>
          <w:p w:rsidR="00B97CF0" w:rsidRPr="009B2C65" w:rsidRDefault="00B97CF0" w:rsidP="009A1F86">
            <w:pPr>
              <w:ind w:firstLine="0"/>
              <w:jc w:val="both"/>
            </w:pPr>
          </w:p>
        </w:tc>
        <w:tc>
          <w:tcPr>
            <w:tcW w:w="1101" w:type="dxa"/>
            <w:tcBorders>
              <w:top w:val="single" w:sz="4" w:space="0" w:color="auto"/>
              <w:left w:val="single" w:sz="18" w:space="0" w:color="auto"/>
              <w:bottom w:val="single" w:sz="18" w:space="0" w:color="auto"/>
            </w:tcBorders>
          </w:tcPr>
          <w:p w:rsidR="00B97CF0" w:rsidRPr="009B2C65" w:rsidRDefault="00B97CF0" w:rsidP="009A1F86">
            <w:pPr>
              <w:ind w:firstLine="0"/>
              <w:jc w:val="both"/>
            </w:pPr>
          </w:p>
        </w:tc>
        <w:tc>
          <w:tcPr>
            <w:tcW w:w="1418" w:type="dxa"/>
            <w:tcBorders>
              <w:top w:val="single" w:sz="4" w:space="0" w:color="auto"/>
              <w:bottom w:val="single" w:sz="18" w:space="0" w:color="auto"/>
            </w:tcBorders>
          </w:tcPr>
          <w:p w:rsidR="00B97CF0" w:rsidRPr="009B2C65" w:rsidRDefault="00B97CF0" w:rsidP="009A1F86">
            <w:pPr>
              <w:ind w:firstLine="0"/>
              <w:jc w:val="both"/>
            </w:pPr>
          </w:p>
        </w:tc>
        <w:tc>
          <w:tcPr>
            <w:tcW w:w="1559" w:type="dxa"/>
            <w:tcBorders>
              <w:top w:val="single" w:sz="4" w:space="0" w:color="auto"/>
              <w:bottom w:val="single" w:sz="18" w:space="0" w:color="auto"/>
            </w:tcBorders>
          </w:tcPr>
          <w:p w:rsidR="00B97CF0" w:rsidRPr="009B2C65" w:rsidRDefault="00B97CF0" w:rsidP="009A1F86">
            <w:pPr>
              <w:ind w:firstLine="0"/>
              <w:jc w:val="both"/>
            </w:pPr>
          </w:p>
        </w:tc>
        <w:tc>
          <w:tcPr>
            <w:tcW w:w="1559" w:type="dxa"/>
            <w:tcBorders>
              <w:top w:val="single" w:sz="4" w:space="0" w:color="auto"/>
              <w:bottom w:val="single" w:sz="18" w:space="0" w:color="auto"/>
            </w:tcBorders>
          </w:tcPr>
          <w:p w:rsidR="00B97CF0" w:rsidRPr="009B2C65" w:rsidRDefault="00B97CF0" w:rsidP="009A1F86">
            <w:pPr>
              <w:ind w:firstLine="0"/>
              <w:jc w:val="both"/>
            </w:pPr>
          </w:p>
        </w:tc>
        <w:tc>
          <w:tcPr>
            <w:tcW w:w="1985" w:type="dxa"/>
            <w:tcBorders>
              <w:top w:val="single" w:sz="4" w:space="0" w:color="auto"/>
              <w:bottom w:val="single" w:sz="18" w:space="0" w:color="auto"/>
            </w:tcBorders>
          </w:tcPr>
          <w:p w:rsidR="00B97CF0" w:rsidRPr="009B2C65" w:rsidRDefault="00B97CF0" w:rsidP="009A1F86">
            <w:pPr>
              <w:ind w:firstLine="0"/>
              <w:jc w:val="both"/>
            </w:pPr>
          </w:p>
        </w:tc>
        <w:tc>
          <w:tcPr>
            <w:tcW w:w="1984" w:type="dxa"/>
            <w:tcBorders>
              <w:top w:val="single" w:sz="4" w:space="0" w:color="auto"/>
              <w:bottom w:val="single" w:sz="18" w:space="0" w:color="auto"/>
            </w:tcBorders>
          </w:tcPr>
          <w:p w:rsidR="00B97CF0" w:rsidRPr="009B2C65" w:rsidRDefault="00B97CF0" w:rsidP="009A1F86">
            <w:pPr>
              <w:ind w:firstLine="0"/>
              <w:jc w:val="both"/>
            </w:pPr>
          </w:p>
        </w:tc>
      </w:tr>
      <w:tr w:rsidR="00B97CF0" w:rsidRPr="009B2C65" w:rsidTr="00B97CF0">
        <w:tc>
          <w:tcPr>
            <w:tcW w:w="1101" w:type="dxa"/>
            <w:tcBorders>
              <w:top w:val="single" w:sz="4" w:space="0" w:color="auto"/>
              <w:bottom w:val="single" w:sz="18" w:space="0" w:color="auto"/>
            </w:tcBorders>
          </w:tcPr>
          <w:p w:rsidR="00B97CF0" w:rsidRPr="009B2C65" w:rsidRDefault="00B97CF0" w:rsidP="009A1F86">
            <w:pPr>
              <w:ind w:firstLine="0"/>
              <w:jc w:val="both"/>
            </w:pPr>
            <w:r w:rsidRPr="009B2C65">
              <w:rPr>
                <w:sz w:val="22"/>
              </w:rPr>
              <w:t>°С</w:t>
            </w:r>
          </w:p>
        </w:tc>
        <w:tc>
          <w:tcPr>
            <w:tcW w:w="1134" w:type="dxa"/>
            <w:tcBorders>
              <w:top w:val="single" w:sz="4" w:space="0" w:color="auto"/>
              <w:bottom w:val="single" w:sz="18" w:space="0" w:color="auto"/>
            </w:tcBorders>
          </w:tcPr>
          <w:p w:rsidR="00B97CF0" w:rsidRPr="009B2C65" w:rsidRDefault="00B97CF0" w:rsidP="009A1F86">
            <w:pPr>
              <w:ind w:firstLine="0"/>
              <w:jc w:val="both"/>
            </w:pPr>
            <w:r w:rsidRPr="009B2C65">
              <w:rPr>
                <w:sz w:val="22"/>
              </w:rPr>
              <w:t>°F</w:t>
            </w:r>
          </w:p>
        </w:tc>
        <w:tc>
          <w:tcPr>
            <w:tcW w:w="1450" w:type="dxa"/>
            <w:tcBorders>
              <w:top w:val="single" w:sz="4" w:space="0" w:color="auto"/>
              <w:bottom w:val="single" w:sz="18" w:space="0" w:color="auto"/>
              <w:right w:val="single" w:sz="18" w:space="0" w:color="auto"/>
            </w:tcBorders>
          </w:tcPr>
          <w:p w:rsidR="00B97CF0" w:rsidRPr="009B2C65" w:rsidRDefault="00B97CF0" w:rsidP="009A1F86">
            <w:pPr>
              <w:ind w:firstLine="0"/>
              <w:jc w:val="both"/>
            </w:pPr>
            <w:r w:rsidRPr="009B2C65">
              <w:rPr>
                <w:sz w:val="22"/>
              </w:rPr>
              <w:t xml:space="preserve">Тип-I </w:t>
            </w:r>
          </w:p>
        </w:tc>
        <w:tc>
          <w:tcPr>
            <w:tcW w:w="425" w:type="dxa"/>
            <w:tcBorders>
              <w:top w:val="nil"/>
              <w:left w:val="single" w:sz="18" w:space="0" w:color="auto"/>
              <w:bottom w:val="nil"/>
              <w:right w:val="single" w:sz="18" w:space="0" w:color="auto"/>
            </w:tcBorders>
          </w:tcPr>
          <w:p w:rsidR="00B97CF0" w:rsidRPr="009B2C65" w:rsidRDefault="00B97CF0" w:rsidP="009A1F86">
            <w:pPr>
              <w:ind w:firstLine="0"/>
              <w:jc w:val="both"/>
            </w:pPr>
          </w:p>
        </w:tc>
        <w:tc>
          <w:tcPr>
            <w:tcW w:w="1101" w:type="dxa"/>
            <w:tcBorders>
              <w:top w:val="single" w:sz="4" w:space="0" w:color="auto"/>
              <w:left w:val="single" w:sz="18" w:space="0" w:color="auto"/>
              <w:bottom w:val="single" w:sz="18" w:space="0" w:color="auto"/>
            </w:tcBorders>
          </w:tcPr>
          <w:p w:rsidR="00B97CF0" w:rsidRPr="009B2C65" w:rsidRDefault="00B97CF0" w:rsidP="009A1F86">
            <w:pPr>
              <w:ind w:firstLine="0"/>
              <w:jc w:val="both"/>
            </w:pPr>
            <w:r w:rsidRPr="009B2C65">
              <w:rPr>
                <w:sz w:val="22"/>
              </w:rPr>
              <w:t>°С</w:t>
            </w:r>
          </w:p>
        </w:tc>
        <w:tc>
          <w:tcPr>
            <w:tcW w:w="1418" w:type="dxa"/>
            <w:tcBorders>
              <w:top w:val="single" w:sz="4" w:space="0" w:color="auto"/>
              <w:bottom w:val="single" w:sz="18" w:space="0" w:color="auto"/>
            </w:tcBorders>
          </w:tcPr>
          <w:p w:rsidR="00B97CF0" w:rsidRPr="009B2C65" w:rsidRDefault="00B97CF0" w:rsidP="009A1F86">
            <w:pPr>
              <w:ind w:firstLine="0"/>
              <w:jc w:val="both"/>
            </w:pPr>
            <w:r w:rsidRPr="009B2C65">
              <w:rPr>
                <w:sz w:val="22"/>
              </w:rPr>
              <w:t>°F</w:t>
            </w:r>
          </w:p>
        </w:tc>
        <w:tc>
          <w:tcPr>
            <w:tcW w:w="1559" w:type="dxa"/>
            <w:tcBorders>
              <w:top w:val="single" w:sz="4" w:space="0" w:color="auto"/>
              <w:bottom w:val="single" w:sz="18" w:space="0" w:color="auto"/>
            </w:tcBorders>
          </w:tcPr>
          <w:p w:rsidR="00B97CF0" w:rsidRPr="009B2C65" w:rsidRDefault="00B97CF0" w:rsidP="009A1F86">
            <w:pPr>
              <w:ind w:firstLine="0"/>
              <w:jc w:val="both"/>
            </w:pPr>
          </w:p>
        </w:tc>
        <w:tc>
          <w:tcPr>
            <w:tcW w:w="1559" w:type="dxa"/>
            <w:tcBorders>
              <w:top w:val="single" w:sz="4" w:space="0" w:color="auto"/>
              <w:bottom w:val="single" w:sz="18" w:space="0" w:color="auto"/>
            </w:tcBorders>
          </w:tcPr>
          <w:p w:rsidR="00B97CF0" w:rsidRPr="009B2C65" w:rsidRDefault="00B97CF0" w:rsidP="009A1F86">
            <w:pPr>
              <w:ind w:firstLine="0"/>
              <w:jc w:val="both"/>
              <w:rPr>
                <w:lang w:val="en-US"/>
              </w:rPr>
            </w:pPr>
            <w:r w:rsidRPr="009B2C65">
              <w:rPr>
                <w:sz w:val="22"/>
              </w:rPr>
              <w:t>Тип-II</w:t>
            </w:r>
            <w:r w:rsidRPr="009B2C65">
              <w:rPr>
                <w:sz w:val="22"/>
                <w:vertAlign w:val="superscript"/>
              </w:rPr>
              <w:t>3</w:t>
            </w:r>
          </w:p>
        </w:tc>
        <w:tc>
          <w:tcPr>
            <w:tcW w:w="1985" w:type="dxa"/>
            <w:tcBorders>
              <w:top w:val="single" w:sz="4" w:space="0" w:color="auto"/>
              <w:bottom w:val="single" w:sz="18" w:space="0" w:color="auto"/>
            </w:tcBorders>
          </w:tcPr>
          <w:p w:rsidR="00B97CF0" w:rsidRPr="009B2C65" w:rsidRDefault="00B97CF0" w:rsidP="009A1F86">
            <w:pPr>
              <w:ind w:firstLine="0"/>
              <w:jc w:val="both"/>
              <w:rPr>
                <w:lang w:val="en-US"/>
              </w:rPr>
            </w:pPr>
            <w:r w:rsidRPr="009B2C65">
              <w:rPr>
                <w:sz w:val="22"/>
              </w:rPr>
              <w:t>Тип-III</w:t>
            </w:r>
            <w:r w:rsidRPr="009B2C65">
              <w:rPr>
                <w:sz w:val="22"/>
                <w:vertAlign w:val="superscript"/>
              </w:rPr>
              <w:t>3</w:t>
            </w:r>
          </w:p>
        </w:tc>
        <w:tc>
          <w:tcPr>
            <w:tcW w:w="1984" w:type="dxa"/>
            <w:tcBorders>
              <w:top w:val="single" w:sz="4" w:space="0" w:color="auto"/>
              <w:bottom w:val="single" w:sz="18" w:space="0" w:color="auto"/>
            </w:tcBorders>
          </w:tcPr>
          <w:p w:rsidR="00B97CF0" w:rsidRPr="009B2C65" w:rsidRDefault="00B97CF0" w:rsidP="009A1F86">
            <w:pPr>
              <w:ind w:firstLine="0"/>
              <w:jc w:val="both"/>
              <w:rPr>
                <w:lang w:val="en-US"/>
              </w:rPr>
            </w:pPr>
            <w:r w:rsidRPr="009B2C65">
              <w:rPr>
                <w:sz w:val="22"/>
              </w:rPr>
              <w:t>Тип- IV</w:t>
            </w:r>
            <w:r w:rsidRPr="009B2C65">
              <w:rPr>
                <w:sz w:val="22"/>
                <w:vertAlign w:val="superscript"/>
              </w:rPr>
              <w:t>3</w:t>
            </w:r>
          </w:p>
        </w:tc>
      </w:tr>
      <w:tr w:rsidR="00B97CF0" w:rsidRPr="009B2C65" w:rsidTr="00B97CF0">
        <w:tc>
          <w:tcPr>
            <w:tcW w:w="1101" w:type="dxa"/>
            <w:vMerge w:val="restart"/>
            <w:tcBorders>
              <w:top w:val="single" w:sz="18" w:space="0" w:color="auto"/>
            </w:tcBorders>
            <w:vAlign w:val="center"/>
          </w:tcPr>
          <w:p w:rsidR="00B97CF0" w:rsidRPr="009B2C65" w:rsidRDefault="00B97CF0" w:rsidP="009A1F86">
            <w:pPr>
              <w:ind w:firstLine="0"/>
              <w:jc w:val="both"/>
            </w:pPr>
            <w:r w:rsidRPr="009B2C65">
              <w:rPr>
                <w:sz w:val="22"/>
              </w:rPr>
              <w:t xml:space="preserve">  -1 и выше</w:t>
            </w:r>
          </w:p>
        </w:tc>
        <w:tc>
          <w:tcPr>
            <w:tcW w:w="1134" w:type="dxa"/>
            <w:vMerge w:val="restart"/>
            <w:tcBorders>
              <w:top w:val="single" w:sz="18" w:space="0" w:color="auto"/>
            </w:tcBorders>
            <w:vAlign w:val="center"/>
          </w:tcPr>
          <w:p w:rsidR="00B97CF0" w:rsidRPr="009B2C65" w:rsidRDefault="00B97CF0" w:rsidP="009A1F86">
            <w:pPr>
              <w:ind w:firstLine="0"/>
              <w:jc w:val="both"/>
            </w:pPr>
            <w:r w:rsidRPr="009B2C65">
              <w:rPr>
                <w:sz w:val="22"/>
              </w:rPr>
              <w:t xml:space="preserve">30 и выше  </w:t>
            </w:r>
          </w:p>
        </w:tc>
        <w:tc>
          <w:tcPr>
            <w:tcW w:w="1450" w:type="dxa"/>
            <w:vMerge w:val="restart"/>
            <w:tcBorders>
              <w:top w:val="single" w:sz="18" w:space="0" w:color="auto"/>
              <w:right w:val="single" w:sz="18" w:space="0" w:color="auto"/>
            </w:tcBorders>
            <w:shd w:val="clear" w:color="auto" w:fill="auto"/>
            <w:vAlign w:val="center"/>
          </w:tcPr>
          <w:p w:rsidR="00B97CF0" w:rsidRPr="009B2C65" w:rsidRDefault="00B97CF0" w:rsidP="009A1F86">
            <w:pPr>
              <w:ind w:firstLine="0"/>
              <w:jc w:val="both"/>
            </w:pPr>
            <w:r w:rsidRPr="009B2C65">
              <w:rPr>
                <w:sz w:val="22"/>
              </w:rPr>
              <w:t>0:45 (0:35)</w:t>
            </w:r>
            <w:r w:rsidRPr="009B2C65">
              <w:rPr>
                <w:sz w:val="22"/>
                <w:vertAlign w:val="superscript"/>
              </w:rPr>
              <w:t>3</w:t>
            </w:r>
          </w:p>
        </w:tc>
        <w:tc>
          <w:tcPr>
            <w:tcW w:w="425" w:type="dxa"/>
            <w:tcBorders>
              <w:top w:val="nil"/>
              <w:left w:val="single" w:sz="18" w:space="0" w:color="auto"/>
              <w:bottom w:val="nil"/>
              <w:right w:val="single" w:sz="18" w:space="0" w:color="auto"/>
            </w:tcBorders>
          </w:tcPr>
          <w:p w:rsidR="00B97CF0" w:rsidRPr="009B2C65" w:rsidRDefault="00B97CF0" w:rsidP="009A1F86">
            <w:pPr>
              <w:ind w:firstLine="0"/>
              <w:jc w:val="both"/>
            </w:pPr>
          </w:p>
        </w:tc>
        <w:tc>
          <w:tcPr>
            <w:tcW w:w="1101" w:type="dxa"/>
            <w:vMerge w:val="restart"/>
            <w:tcBorders>
              <w:top w:val="single" w:sz="18" w:space="0" w:color="auto"/>
              <w:left w:val="single" w:sz="18" w:space="0" w:color="auto"/>
            </w:tcBorders>
            <w:shd w:val="clear" w:color="auto" w:fill="auto"/>
            <w:vAlign w:val="center"/>
          </w:tcPr>
          <w:p w:rsidR="00B97CF0" w:rsidRPr="009B2C65" w:rsidRDefault="00B97CF0" w:rsidP="009A1F86">
            <w:pPr>
              <w:ind w:firstLine="0"/>
              <w:jc w:val="both"/>
            </w:pPr>
            <w:r w:rsidRPr="009B2C65">
              <w:rPr>
                <w:sz w:val="22"/>
              </w:rPr>
              <w:t xml:space="preserve">  -1 и выше</w:t>
            </w:r>
          </w:p>
        </w:tc>
        <w:tc>
          <w:tcPr>
            <w:tcW w:w="1418" w:type="dxa"/>
            <w:vMerge w:val="restart"/>
            <w:tcBorders>
              <w:top w:val="single" w:sz="18" w:space="0" w:color="auto"/>
            </w:tcBorders>
            <w:shd w:val="clear" w:color="auto" w:fill="auto"/>
            <w:vAlign w:val="center"/>
          </w:tcPr>
          <w:p w:rsidR="00B97CF0" w:rsidRPr="009B2C65" w:rsidRDefault="00B97CF0" w:rsidP="009A1F86">
            <w:pPr>
              <w:ind w:firstLine="0"/>
              <w:jc w:val="both"/>
            </w:pPr>
            <w:r w:rsidRPr="009B2C65">
              <w:rPr>
                <w:sz w:val="22"/>
              </w:rPr>
              <w:t xml:space="preserve">30 и выше  </w:t>
            </w:r>
          </w:p>
        </w:tc>
        <w:tc>
          <w:tcPr>
            <w:tcW w:w="1559" w:type="dxa"/>
            <w:tcBorders>
              <w:top w:val="single" w:sz="18" w:space="0" w:color="auto"/>
              <w:bottom w:val="single" w:sz="4" w:space="0" w:color="auto"/>
            </w:tcBorders>
            <w:vAlign w:val="center"/>
          </w:tcPr>
          <w:p w:rsidR="00B97CF0" w:rsidRPr="009B2C65" w:rsidRDefault="00B97CF0" w:rsidP="009A1F86">
            <w:pPr>
              <w:ind w:firstLine="0"/>
              <w:jc w:val="both"/>
            </w:pPr>
            <w:r w:rsidRPr="009B2C65">
              <w:rPr>
                <w:sz w:val="22"/>
              </w:rPr>
              <w:t>100/0</w:t>
            </w:r>
          </w:p>
        </w:tc>
        <w:tc>
          <w:tcPr>
            <w:tcW w:w="1559" w:type="dxa"/>
            <w:tcBorders>
              <w:top w:val="single" w:sz="18" w:space="0" w:color="auto"/>
              <w:bottom w:val="single" w:sz="4" w:space="0" w:color="auto"/>
            </w:tcBorders>
            <w:vAlign w:val="center"/>
          </w:tcPr>
          <w:p w:rsidR="00B97CF0" w:rsidRPr="009B2C65" w:rsidRDefault="00B97CF0" w:rsidP="009A1F86">
            <w:pPr>
              <w:ind w:firstLine="0"/>
              <w:jc w:val="both"/>
            </w:pPr>
            <w:r w:rsidRPr="009B2C65">
              <w:rPr>
                <w:sz w:val="22"/>
              </w:rPr>
              <w:t>8:00</w:t>
            </w:r>
          </w:p>
        </w:tc>
        <w:tc>
          <w:tcPr>
            <w:tcW w:w="1985" w:type="dxa"/>
            <w:tcBorders>
              <w:top w:val="single" w:sz="18" w:space="0" w:color="auto"/>
              <w:bottom w:val="single" w:sz="4" w:space="0" w:color="auto"/>
            </w:tcBorders>
            <w:vAlign w:val="center"/>
          </w:tcPr>
          <w:p w:rsidR="00B97CF0" w:rsidRPr="009B2C65" w:rsidRDefault="00B97CF0" w:rsidP="009A1F86">
            <w:pPr>
              <w:ind w:firstLine="0"/>
              <w:jc w:val="both"/>
            </w:pPr>
            <w:r w:rsidRPr="009B2C65">
              <w:rPr>
                <w:sz w:val="22"/>
              </w:rPr>
              <w:t>2:00</w:t>
            </w:r>
          </w:p>
        </w:tc>
        <w:tc>
          <w:tcPr>
            <w:tcW w:w="1984" w:type="dxa"/>
            <w:tcBorders>
              <w:top w:val="single" w:sz="18" w:space="0" w:color="auto"/>
              <w:bottom w:val="single" w:sz="4" w:space="0" w:color="auto"/>
            </w:tcBorders>
            <w:vAlign w:val="center"/>
          </w:tcPr>
          <w:p w:rsidR="00B97CF0" w:rsidRPr="009B2C65" w:rsidRDefault="00B97CF0" w:rsidP="009A1F86">
            <w:pPr>
              <w:ind w:firstLine="0"/>
              <w:jc w:val="both"/>
            </w:pPr>
            <w:r w:rsidRPr="009B2C65">
              <w:rPr>
                <w:sz w:val="22"/>
              </w:rPr>
              <w:t>12:00</w:t>
            </w:r>
          </w:p>
        </w:tc>
      </w:tr>
      <w:tr w:rsidR="00B97CF0" w:rsidRPr="009B2C65" w:rsidTr="00B97CF0">
        <w:tc>
          <w:tcPr>
            <w:tcW w:w="1101" w:type="dxa"/>
            <w:vMerge/>
            <w:vAlign w:val="center"/>
          </w:tcPr>
          <w:p w:rsidR="00B97CF0" w:rsidRPr="009B2C65" w:rsidRDefault="00B97CF0" w:rsidP="009A1F86">
            <w:pPr>
              <w:ind w:firstLine="0"/>
              <w:jc w:val="both"/>
            </w:pPr>
          </w:p>
        </w:tc>
        <w:tc>
          <w:tcPr>
            <w:tcW w:w="1134" w:type="dxa"/>
            <w:vMerge/>
            <w:vAlign w:val="center"/>
          </w:tcPr>
          <w:p w:rsidR="00B97CF0" w:rsidRPr="009B2C65" w:rsidRDefault="00B97CF0" w:rsidP="009A1F86">
            <w:pPr>
              <w:ind w:firstLine="0"/>
              <w:jc w:val="both"/>
            </w:pPr>
          </w:p>
        </w:tc>
        <w:tc>
          <w:tcPr>
            <w:tcW w:w="1450" w:type="dxa"/>
            <w:vMerge/>
            <w:tcBorders>
              <w:right w:val="single" w:sz="18" w:space="0" w:color="auto"/>
            </w:tcBorders>
            <w:shd w:val="clear" w:color="auto" w:fill="auto"/>
          </w:tcPr>
          <w:p w:rsidR="00B97CF0" w:rsidRPr="009B2C65" w:rsidRDefault="00B97CF0" w:rsidP="009A1F86">
            <w:pPr>
              <w:ind w:firstLine="0"/>
              <w:jc w:val="both"/>
            </w:pPr>
          </w:p>
        </w:tc>
        <w:tc>
          <w:tcPr>
            <w:tcW w:w="425" w:type="dxa"/>
            <w:tcBorders>
              <w:top w:val="nil"/>
              <w:left w:val="single" w:sz="18" w:space="0" w:color="auto"/>
              <w:bottom w:val="nil"/>
              <w:right w:val="single" w:sz="18" w:space="0" w:color="auto"/>
            </w:tcBorders>
          </w:tcPr>
          <w:p w:rsidR="00B97CF0" w:rsidRPr="009B2C65" w:rsidRDefault="00B97CF0" w:rsidP="009A1F86">
            <w:pPr>
              <w:ind w:firstLine="0"/>
              <w:jc w:val="both"/>
            </w:pPr>
          </w:p>
        </w:tc>
        <w:tc>
          <w:tcPr>
            <w:tcW w:w="1101" w:type="dxa"/>
            <w:vMerge/>
            <w:tcBorders>
              <w:left w:val="single" w:sz="18" w:space="0" w:color="auto"/>
            </w:tcBorders>
            <w:shd w:val="clear" w:color="auto" w:fill="auto"/>
            <w:vAlign w:val="center"/>
          </w:tcPr>
          <w:p w:rsidR="00B97CF0" w:rsidRPr="009B2C65" w:rsidRDefault="00B97CF0" w:rsidP="009A1F86">
            <w:pPr>
              <w:ind w:firstLine="0"/>
              <w:jc w:val="both"/>
            </w:pPr>
          </w:p>
        </w:tc>
        <w:tc>
          <w:tcPr>
            <w:tcW w:w="1418" w:type="dxa"/>
            <w:vMerge/>
            <w:shd w:val="clear" w:color="auto" w:fill="auto"/>
            <w:vAlign w:val="center"/>
          </w:tcPr>
          <w:p w:rsidR="00B97CF0" w:rsidRPr="009B2C65" w:rsidRDefault="00B97CF0" w:rsidP="009A1F86">
            <w:pPr>
              <w:ind w:firstLine="0"/>
              <w:jc w:val="both"/>
            </w:pPr>
          </w:p>
        </w:tc>
        <w:tc>
          <w:tcPr>
            <w:tcW w:w="1559"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75/25</w:t>
            </w:r>
          </w:p>
        </w:tc>
        <w:tc>
          <w:tcPr>
            <w:tcW w:w="1559"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5:00</w:t>
            </w:r>
          </w:p>
        </w:tc>
        <w:tc>
          <w:tcPr>
            <w:tcW w:w="1985"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1:00</w:t>
            </w:r>
          </w:p>
        </w:tc>
        <w:tc>
          <w:tcPr>
            <w:tcW w:w="1984"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5:00</w:t>
            </w:r>
          </w:p>
        </w:tc>
      </w:tr>
      <w:tr w:rsidR="00B97CF0" w:rsidRPr="009B2C65" w:rsidTr="00B97CF0">
        <w:tc>
          <w:tcPr>
            <w:tcW w:w="1101" w:type="dxa"/>
            <w:vMerge/>
            <w:vAlign w:val="center"/>
          </w:tcPr>
          <w:p w:rsidR="00B97CF0" w:rsidRPr="009B2C65" w:rsidRDefault="00B97CF0" w:rsidP="009A1F86">
            <w:pPr>
              <w:ind w:firstLine="0"/>
              <w:jc w:val="both"/>
            </w:pPr>
          </w:p>
        </w:tc>
        <w:tc>
          <w:tcPr>
            <w:tcW w:w="1134" w:type="dxa"/>
            <w:vMerge/>
            <w:vAlign w:val="center"/>
          </w:tcPr>
          <w:p w:rsidR="00B97CF0" w:rsidRPr="009B2C65" w:rsidRDefault="00B97CF0" w:rsidP="009A1F86">
            <w:pPr>
              <w:ind w:firstLine="0"/>
              <w:jc w:val="both"/>
            </w:pPr>
          </w:p>
        </w:tc>
        <w:tc>
          <w:tcPr>
            <w:tcW w:w="1450" w:type="dxa"/>
            <w:vMerge/>
            <w:tcBorders>
              <w:right w:val="single" w:sz="18" w:space="0" w:color="auto"/>
            </w:tcBorders>
            <w:shd w:val="clear" w:color="auto" w:fill="auto"/>
          </w:tcPr>
          <w:p w:rsidR="00B97CF0" w:rsidRPr="009B2C65" w:rsidRDefault="00B97CF0" w:rsidP="009A1F86">
            <w:pPr>
              <w:ind w:firstLine="0"/>
              <w:jc w:val="both"/>
            </w:pPr>
          </w:p>
        </w:tc>
        <w:tc>
          <w:tcPr>
            <w:tcW w:w="425" w:type="dxa"/>
            <w:tcBorders>
              <w:top w:val="nil"/>
              <w:left w:val="single" w:sz="18" w:space="0" w:color="auto"/>
              <w:bottom w:val="nil"/>
              <w:right w:val="single" w:sz="18" w:space="0" w:color="auto"/>
            </w:tcBorders>
          </w:tcPr>
          <w:p w:rsidR="00B97CF0" w:rsidRPr="009B2C65" w:rsidRDefault="00B97CF0" w:rsidP="009A1F86">
            <w:pPr>
              <w:ind w:firstLine="0"/>
              <w:jc w:val="both"/>
            </w:pPr>
          </w:p>
        </w:tc>
        <w:tc>
          <w:tcPr>
            <w:tcW w:w="1101" w:type="dxa"/>
            <w:vMerge/>
            <w:tcBorders>
              <w:left w:val="single" w:sz="18" w:space="0" w:color="auto"/>
              <w:bottom w:val="single" w:sz="4" w:space="0" w:color="auto"/>
            </w:tcBorders>
            <w:shd w:val="clear" w:color="auto" w:fill="auto"/>
            <w:vAlign w:val="center"/>
          </w:tcPr>
          <w:p w:rsidR="00B97CF0" w:rsidRPr="009B2C65" w:rsidRDefault="00B97CF0" w:rsidP="009A1F86">
            <w:pPr>
              <w:ind w:firstLine="0"/>
              <w:jc w:val="both"/>
            </w:pPr>
          </w:p>
        </w:tc>
        <w:tc>
          <w:tcPr>
            <w:tcW w:w="1418" w:type="dxa"/>
            <w:vMerge/>
            <w:tcBorders>
              <w:bottom w:val="single" w:sz="4" w:space="0" w:color="auto"/>
            </w:tcBorders>
            <w:shd w:val="clear" w:color="auto" w:fill="auto"/>
            <w:vAlign w:val="center"/>
          </w:tcPr>
          <w:p w:rsidR="00B97CF0" w:rsidRPr="009B2C65" w:rsidRDefault="00B97CF0" w:rsidP="009A1F86">
            <w:pPr>
              <w:ind w:firstLine="0"/>
              <w:jc w:val="both"/>
            </w:pPr>
          </w:p>
        </w:tc>
        <w:tc>
          <w:tcPr>
            <w:tcW w:w="1559"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50/50</w:t>
            </w:r>
          </w:p>
        </w:tc>
        <w:tc>
          <w:tcPr>
            <w:tcW w:w="1559"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3:00</w:t>
            </w:r>
          </w:p>
        </w:tc>
        <w:tc>
          <w:tcPr>
            <w:tcW w:w="1985"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0:30</w:t>
            </w:r>
          </w:p>
        </w:tc>
        <w:tc>
          <w:tcPr>
            <w:tcW w:w="1984"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3:00</w:t>
            </w:r>
          </w:p>
        </w:tc>
      </w:tr>
      <w:tr w:rsidR="00B97CF0" w:rsidRPr="009B2C65" w:rsidTr="00B97CF0">
        <w:tc>
          <w:tcPr>
            <w:tcW w:w="1101" w:type="dxa"/>
            <w:vMerge w:val="restart"/>
            <w:vAlign w:val="center"/>
          </w:tcPr>
          <w:p w:rsidR="00B97CF0" w:rsidRPr="009B2C65" w:rsidRDefault="00B97CF0" w:rsidP="009A1F86">
            <w:pPr>
              <w:ind w:firstLine="0"/>
              <w:jc w:val="both"/>
            </w:pPr>
            <w:r w:rsidRPr="009B2C65">
              <w:rPr>
                <w:sz w:val="22"/>
              </w:rPr>
              <w:t xml:space="preserve">от-1 </w:t>
            </w:r>
            <w:r w:rsidRPr="009B2C65">
              <w:rPr>
                <w:sz w:val="22"/>
              </w:rPr>
              <w:br/>
              <w:t>до -3</w:t>
            </w:r>
          </w:p>
        </w:tc>
        <w:tc>
          <w:tcPr>
            <w:tcW w:w="1134" w:type="dxa"/>
            <w:vMerge w:val="restart"/>
            <w:vAlign w:val="center"/>
          </w:tcPr>
          <w:p w:rsidR="00B97CF0" w:rsidRPr="009B2C65" w:rsidRDefault="00B97CF0" w:rsidP="009A1F86">
            <w:pPr>
              <w:ind w:firstLine="0"/>
              <w:jc w:val="both"/>
            </w:pPr>
            <w:r w:rsidRPr="009B2C65">
              <w:rPr>
                <w:sz w:val="22"/>
              </w:rPr>
              <w:t xml:space="preserve">от  30 </w:t>
            </w:r>
            <w:r w:rsidRPr="009B2C65">
              <w:rPr>
                <w:sz w:val="22"/>
              </w:rPr>
              <w:br/>
              <w:t>до 27</w:t>
            </w:r>
          </w:p>
        </w:tc>
        <w:tc>
          <w:tcPr>
            <w:tcW w:w="1450" w:type="dxa"/>
            <w:vMerge/>
            <w:tcBorders>
              <w:right w:val="single" w:sz="18" w:space="0" w:color="auto"/>
            </w:tcBorders>
            <w:shd w:val="clear" w:color="auto" w:fill="auto"/>
          </w:tcPr>
          <w:p w:rsidR="00B97CF0" w:rsidRPr="009B2C65" w:rsidRDefault="00B97CF0" w:rsidP="009A1F86">
            <w:pPr>
              <w:ind w:firstLine="0"/>
              <w:jc w:val="both"/>
            </w:pPr>
          </w:p>
        </w:tc>
        <w:tc>
          <w:tcPr>
            <w:tcW w:w="425" w:type="dxa"/>
            <w:tcBorders>
              <w:top w:val="nil"/>
              <w:left w:val="single" w:sz="18" w:space="0" w:color="auto"/>
              <w:bottom w:val="nil"/>
              <w:right w:val="single" w:sz="18" w:space="0" w:color="auto"/>
            </w:tcBorders>
          </w:tcPr>
          <w:p w:rsidR="00B97CF0" w:rsidRPr="009B2C65" w:rsidRDefault="00B97CF0" w:rsidP="009A1F86">
            <w:pPr>
              <w:ind w:firstLine="0"/>
              <w:jc w:val="both"/>
            </w:pPr>
          </w:p>
        </w:tc>
        <w:tc>
          <w:tcPr>
            <w:tcW w:w="1101" w:type="dxa"/>
            <w:vMerge w:val="restart"/>
            <w:tcBorders>
              <w:top w:val="single" w:sz="4" w:space="0" w:color="auto"/>
              <w:left w:val="single" w:sz="18" w:space="0" w:color="auto"/>
            </w:tcBorders>
            <w:shd w:val="clear" w:color="auto" w:fill="auto"/>
            <w:vAlign w:val="center"/>
          </w:tcPr>
          <w:p w:rsidR="00B97CF0" w:rsidRPr="009B2C65" w:rsidRDefault="00B97CF0" w:rsidP="009A1F86">
            <w:pPr>
              <w:ind w:firstLine="0"/>
              <w:jc w:val="both"/>
            </w:pPr>
            <w:r w:rsidRPr="009B2C65">
              <w:rPr>
                <w:sz w:val="22"/>
              </w:rPr>
              <w:t xml:space="preserve">от-1 </w:t>
            </w:r>
            <w:r w:rsidRPr="009B2C65">
              <w:rPr>
                <w:sz w:val="22"/>
              </w:rPr>
              <w:br/>
              <w:t>до -3</w:t>
            </w:r>
          </w:p>
        </w:tc>
        <w:tc>
          <w:tcPr>
            <w:tcW w:w="1418" w:type="dxa"/>
            <w:vMerge w:val="restart"/>
            <w:tcBorders>
              <w:top w:val="single" w:sz="4" w:space="0" w:color="auto"/>
            </w:tcBorders>
            <w:shd w:val="clear" w:color="auto" w:fill="auto"/>
            <w:vAlign w:val="center"/>
          </w:tcPr>
          <w:p w:rsidR="00B97CF0" w:rsidRPr="009B2C65" w:rsidRDefault="00B97CF0" w:rsidP="009A1F86">
            <w:pPr>
              <w:ind w:firstLine="0"/>
              <w:jc w:val="both"/>
            </w:pPr>
            <w:r w:rsidRPr="009B2C65">
              <w:rPr>
                <w:sz w:val="22"/>
              </w:rPr>
              <w:t xml:space="preserve">от  30 </w:t>
            </w:r>
            <w:r w:rsidRPr="009B2C65">
              <w:rPr>
                <w:sz w:val="22"/>
              </w:rPr>
              <w:br/>
              <w:t>до 27</w:t>
            </w:r>
          </w:p>
        </w:tc>
        <w:tc>
          <w:tcPr>
            <w:tcW w:w="1559" w:type="dxa"/>
            <w:tcBorders>
              <w:top w:val="single" w:sz="4" w:space="0" w:color="auto"/>
              <w:bottom w:val="single" w:sz="4" w:space="0" w:color="auto"/>
            </w:tcBorders>
            <w:vAlign w:val="center"/>
          </w:tcPr>
          <w:p w:rsidR="00B97CF0" w:rsidRPr="009B2C65" w:rsidRDefault="00B97CF0" w:rsidP="009A1F86">
            <w:pPr>
              <w:ind w:firstLine="0"/>
              <w:jc w:val="both"/>
            </w:pPr>
            <w:r w:rsidRPr="009B2C65">
              <w:rPr>
                <w:sz w:val="22"/>
              </w:rPr>
              <w:t>100/0</w:t>
            </w:r>
          </w:p>
        </w:tc>
        <w:tc>
          <w:tcPr>
            <w:tcW w:w="1559" w:type="dxa"/>
            <w:tcBorders>
              <w:top w:val="single" w:sz="4" w:space="0" w:color="auto"/>
              <w:bottom w:val="single" w:sz="4" w:space="0" w:color="auto"/>
            </w:tcBorders>
            <w:vAlign w:val="center"/>
          </w:tcPr>
          <w:p w:rsidR="00B97CF0" w:rsidRPr="009B2C65" w:rsidRDefault="00B97CF0" w:rsidP="009A1F86">
            <w:pPr>
              <w:ind w:firstLine="0"/>
              <w:jc w:val="both"/>
            </w:pPr>
            <w:r w:rsidRPr="009B2C65">
              <w:rPr>
                <w:sz w:val="22"/>
              </w:rPr>
              <w:t>8:00</w:t>
            </w:r>
          </w:p>
        </w:tc>
        <w:tc>
          <w:tcPr>
            <w:tcW w:w="1985" w:type="dxa"/>
            <w:tcBorders>
              <w:top w:val="single" w:sz="4" w:space="0" w:color="auto"/>
              <w:bottom w:val="single" w:sz="4" w:space="0" w:color="auto"/>
            </w:tcBorders>
            <w:vAlign w:val="center"/>
          </w:tcPr>
          <w:p w:rsidR="00B97CF0" w:rsidRPr="009B2C65" w:rsidRDefault="00B97CF0" w:rsidP="009A1F86">
            <w:pPr>
              <w:ind w:firstLine="0"/>
              <w:jc w:val="both"/>
            </w:pPr>
            <w:r w:rsidRPr="009B2C65">
              <w:rPr>
                <w:sz w:val="22"/>
              </w:rPr>
              <w:t>2:00</w:t>
            </w:r>
          </w:p>
        </w:tc>
        <w:tc>
          <w:tcPr>
            <w:tcW w:w="1984" w:type="dxa"/>
            <w:tcBorders>
              <w:top w:val="single" w:sz="4" w:space="0" w:color="auto"/>
              <w:bottom w:val="single" w:sz="4" w:space="0" w:color="auto"/>
            </w:tcBorders>
            <w:vAlign w:val="center"/>
          </w:tcPr>
          <w:p w:rsidR="00B97CF0" w:rsidRPr="009B2C65" w:rsidRDefault="00B97CF0" w:rsidP="009A1F86">
            <w:pPr>
              <w:ind w:firstLine="0"/>
              <w:jc w:val="both"/>
            </w:pPr>
            <w:r w:rsidRPr="009B2C65">
              <w:rPr>
                <w:sz w:val="22"/>
              </w:rPr>
              <w:t>12:00</w:t>
            </w:r>
          </w:p>
        </w:tc>
      </w:tr>
      <w:tr w:rsidR="00B97CF0" w:rsidRPr="009B2C65" w:rsidTr="00B97CF0">
        <w:tc>
          <w:tcPr>
            <w:tcW w:w="1101" w:type="dxa"/>
            <w:vMerge/>
            <w:vAlign w:val="center"/>
          </w:tcPr>
          <w:p w:rsidR="00B97CF0" w:rsidRPr="009B2C65" w:rsidRDefault="00B97CF0" w:rsidP="009A1F86">
            <w:pPr>
              <w:ind w:firstLine="0"/>
              <w:jc w:val="both"/>
            </w:pPr>
          </w:p>
        </w:tc>
        <w:tc>
          <w:tcPr>
            <w:tcW w:w="1134" w:type="dxa"/>
            <w:vMerge/>
            <w:vAlign w:val="center"/>
          </w:tcPr>
          <w:p w:rsidR="00B97CF0" w:rsidRPr="009B2C65" w:rsidRDefault="00B97CF0" w:rsidP="009A1F86">
            <w:pPr>
              <w:ind w:firstLine="0"/>
              <w:jc w:val="both"/>
            </w:pPr>
          </w:p>
        </w:tc>
        <w:tc>
          <w:tcPr>
            <w:tcW w:w="1450" w:type="dxa"/>
            <w:vMerge/>
            <w:tcBorders>
              <w:right w:val="single" w:sz="18" w:space="0" w:color="auto"/>
            </w:tcBorders>
            <w:shd w:val="clear" w:color="auto" w:fill="auto"/>
          </w:tcPr>
          <w:p w:rsidR="00B97CF0" w:rsidRPr="009B2C65" w:rsidRDefault="00B97CF0" w:rsidP="009A1F86">
            <w:pPr>
              <w:ind w:firstLine="0"/>
              <w:jc w:val="both"/>
            </w:pPr>
          </w:p>
        </w:tc>
        <w:tc>
          <w:tcPr>
            <w:tcW w:w="425" w:type="dxa"/>
            <w:tcBorders>
              <w:top w:val="nil"/>
              <w:left w:val="single" w:sz="18" w:space="0" w:color="auto"/>
              <w:bottom w:val="nil"/>
              <w:right w:val="single" w:sz="18" w:space="0" w:color="auto"/>
            </w:tcBorders>
          </w:tcPr>
          <w:p w:rsidR="00B97CF0" w:rsidRPr="009B2C65" w:rsidRDefault="00B97CF0" w:rsidP="009A1F86">
            <w:pPr>
              <w:ind w:firstLine="0"/>
              <w:jc w:val="both"/>
            </w:pPr>
          </w:p>
        </w:tc>
        <w:tc>
          <w:tcPr>
            <w:tcW w:w="1101" w:type="dxa"/>
            <w:vMerge/>
            <w:tcBorders>
              <w:left w:val="single" w:sz="18" w:space="0" w:color="auto"/>
            </w:tcBorders>
            <w:shd w:val="clear" w:color="auto" w:fill="auto"/>
            <w:vAlign w:val="center"/>
          </w:tcPr>
          <w:p w:rsidR="00B97CF0" w:rsidRPr="009B2C65" w:rsidRDefault="00B97CF0" w:rsidP="009A1F86">
            <w:pPr>
              <w:ind w:firstLine="0"/>
              <w:jc w:val="both"/>
            </w:pPr>
          </w:p>
        </w:tc>
        <w:tc>
          <w:tcPr>
            <w:tcW w:w="1418" w:type="dxa"/>
            <w:vMerge/>
            <w:shd w:val="clear" w:color="auto" w:fill="auto"/>
            <w:vAlign w:val="center"/>
          </w:tcPr>
          <w:p w:rsidR="00B97CF0" w:rsidRPr="009B2C65" w:rsidRDefault="00B97CF0" w:rsidP="009A1F86">
            <w:pPr>
              <w:ind w:firstLine="0"/>
              <w:jc w:val="both"/>
            </w:pPr>
          </w:p>
        </w:tc>
        <w:tc>
          <w:tcPr>
            <w:tcW w:w="1559"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75/25</w:t>
            </w:r>
          </w:p>
        </w:tc>
        <w:tc>
          <w:tcPr>
            <w:tcW w:w="1559"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5:00</w:t>
            </w:r>
          </w:p>
        </w:tc>
        <w:tc>
          <w:tcPr>
            <w:tcW w:w="1985"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1:00</w:t>
            </w:r>
          </w:p>
        </w:tc>
        <w:tc>
          <w:tcPr>
            <w:tcW w:w="1984"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5:00</w:t>
            </w:r>
          </w:p>
        </w:tc>
      </w:tr>
      <w:tr w:rsidR="00B97CF0" w:rsidRPr="009B2C65" w:rsidTr="00B97CF0">
        <w:tc>
          <w:tcPr>
            <w:tcW w:w="1101" w:type="dxa"/>
            <w:vMerge/>
            <w:vAlign w:val="center"/>
          </w:tcPr>
          <w:p w:rsidR="00B97CF0" w:rsidRPr="009B2C65" w:rsidRDefault="00B97CF0" w:rsidP="009A1F86">
            <w:pPr>
              <w:ind w:firstLine="0"/>
              <w:jc w:val="both"/>
            </w:pPr>
          </w:p>
        </w:tc>
        <w:tc>
          <w:tcPr>
            <w:tcW w:w="1134" w:type="dxa"/>
            <w:vMerge/>
            <w:vAlign w:val="center"/>
          </w:tcPr>
          <w:p w:rsidR="00B97CF0" w:rsidRPr="009B2C65" w:rsidRDefault="00B97CF0" w:rsidP="009A1F86">
            <w:pPr>
              <w:ind w:firstLine="0"/>
              <w:jc w:val="both"/>
            </w:pPr>
          </w:p>
        </w:tc>
        <w:tc>
          <w:tcPr>
            <w:tcW w:w="1450" w:type="dxa"/>
            <w:vMerge/>
            <w:tcBorders>
              <w:right w:val="single" w:sz="18" w:space="0" w:color="auto"/>
            </w:tcBorders>
            <w:shd w:val="clear" w:color="auto" w:fill="auto"/>
          </w:tcPr>
          <w:p w:rsidR="00B97CF0" w:rsidRPr="009B2C65" w:rsidRDefault="00B97CF0" w:rsidP="009A1F86">
            <w:pPr>
              <w:ind w:firstLine="0"/>
              <w:jc w:val="both"/>
            </w:pPr>
          </w:p>
        </w:tc>
        <w:tc>
          <w:tcPr>
            <w:tcW w:w="425" w:type="dxa"/>
            <w:tcBorders>
              <w:top w:val="nil"/>
              <w:left w:val="single" w:sz="18" w:space="0" w:color="auto"/>
              <w:bottom w:val="nil"/>
              <w:right w:val="single" w:sz="18" w:space="0" w:color="auto"/>
            </w:tcBorders>
          </w:tcPr>
          <w:p w:rsidR="00B97CF0" w:rsidRPr="009B2C65" w:rsidRDefault="00B97CF0" w:rsidP="009A1F86">
            <w:pPr>
              <w:ind w:firstLine="0"/>
              <w:jc w:val="both"/>
            </w:pPr>
          </w:p>
        </w:tc>
        <w:tc>
          <w:tcPr>
            <w:tcW w:w="1101" w:type="dxa"/>
            <w:vMerge/>
            <w:tcBorders>
              <w:left w:val="single" w:sz="18" w:space="0" w:color="auto"/>
              <w:bottom w:val="single" w:sz="4" w:space="0" w:color="auto"/>
            </w:tcBorders>
            <w:shd w:val="clear" w:color="auto" w:fill="auto"/>
            <w:vAlign w:val="center"/>
          </w:tcPr>
          <w:p w:rsidR="00B97CF0" w:rsidRPr="009B2C65" w:rsidRDefault="00B97CF0" w:rsidP="009A1F86">
            <w:pPr>
              <w:ind w:firstLine="0"/>
              <w:jc w:val="both"/>
            </w:pPr>
          </w:p>
        </w:tc>
        <w:tc>
          <w:tcPr>
            <w:tcW w:w="1418" w:type="dxa"/>
            <w:vMerge/>
            <w:tcBorders>
              <w:bottom w:val="single" w:sz="4" w:space="0" w:color="auto"/>
            </w:tcBorders>
            <w:shd w:val="clear" w:color="auto" w:fill="auto"/>
            <w:vAlign w:val="center"/>
          </w:tcPr>
          <w:p w:rsidR="00B97CF0" w:rsidRPr="009B2C65" w:rsidRDefault="00B97CF0" w:rsidP="009A1F86">
            <w:pPr>
              <w:ind w:firstLine="0"/>
              <w:jc w:val="both"/>
            </w:pPr>
          </w:p>
        </w:tc>
        <w:tc>
          <w:tcPr>
            <w:tcW w:w="1559"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50/50</w:t>
            </w:r>
          </w:p>
        </w:tc>
        <w:tc>
          <w:tcPr>
            <w:tcW w:w="1559"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1:30</w:t>
            </w:r>
          </w:p>
        </w:tc>
        <w:tc>
          <w:tcPr>
            <w:tcW w:w="1985"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0:30</w:t>
            </w:r>
          </w:p>
        </w:tc>
        <w:tc>
          <w:tcPr>
            <w:tcW w:w="1984"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3:00</w:t>
            </w:r>
          </w:p>
        </w:tc>
      </w:tr>
      <w:tr w:rsidR="00B97CF0" w:rsidRPr="009B2C65" w:rsidTr="00B97CF0">
        <w:tc>
          <w:tcPr>
            <w:tcW w:w="1101" w:type="dxa"/>
            <w:vMerge w:val="restart"/>
            <w:vAlign w:val="center"/>
          </w:tcPr>
          <w:p w:rsidR="00B97CF0" w:rsidRPr="009B2C65" w:rsidRDefault="00B97CF0" w:rsidP="009A1F86">
            <w:pPr>
              <w:ind w:firstLine="0"/>
              <w:jc w:val="both"/>
            </w:pPr>
            <w:r w:rsidRPr="009B2C65">
              <w:rPr>
                <w:sz w:val="22"/>
              </w:rPr>
              <w:t xml:space="preserve">от-3 </w:t>
            </w:r>
            <w:r w:rsidRPr="009B2C65">
              <w:rPr>
                <w:sz w:val="22"/>
              </w:rPr>
              <w:br/>
              <w:t>до -10</w:t>
            </w:r>
          </w:p>
        </w:tc>
        <w:tc>
          <w:tcPr>
            <w:tcW w:w="1134" w:type="dxa"/>
            <w:vMerge w:val="restart"/>
            <w:vAlign w:val="center"/>
          </w:tcPr>
          <w:p w:rsidR="00B97CF0" w:rsidRPr="009B2C65" w:rsidRDefault="00B97CF0" w:rsidP="009A1F86">
            <w:pPr>
              <w:ind w:firstLine="0"/>
              <w:jc w:val="both"/>
            </w:pPr>
            <w:r w:rsidRPr="009B2C65">
              <w:rPr>
                <w:sz w:val="22"/>
              </w:rPr>
              <w:t xml:space="preserve">от 27 </w:t>
            </w:r>
            <w:r w:rsidRPr="009B2C65">
              <w:rPr>
                <w:sz w:val="22"/>
              </w:rPr>
              <w:br/>
              <w:t>до 14</w:t>
            </w:r>
          </w:p>
        </w:tc>
        <w:tc>
          <w:tcPr>
            <w:tcW w:w="1450" w:type="dxa"/>
            <w:vMerge/>
            <w:tcBorders>
              <w:right w:val="single" w:sz="18" w:space="0" w:color="auto"/>
            </w:tcBorders>
            <w:shd w:val="clear" w:color="auto" w:fill="auto"/>
          </w:tcPr>
          <w:p w:rsidR="00B97CF0" w:rsidRPr="009B2C65" w:rsidRDefault="00B97CF0" w:rsidP="009A1F86">
            <w:pPr>
              <w:ind w:firstLine="0"/>
              <w:jc w:val="both"/>
            </w:pPr>
          </w:p>
        </w:tc>
        <w:tc>
          <w:tcPr>
            <w:tcW w:w="425" w:type="dxa"/>
            <w:tcBorders>
              <w:top w:val="nil"/>
              <w:left w:val="single" w:sz="18" w:space="0" w:color="auto"/>
              <w:bottom w:val="nil"/>
              <w:right w:val="single" w:sz="18" w:space="0" w:color="auto"/>
            </w:tcBorders>
          </w:tcPr>
          <w:p w:rsidR="00B97CF0" w:rsidRPr="009B2C65" w:rsidRDefault="00B97CF0" w:rsidP="009A1F86">
            <w:pPr>
              <w:ind w:firstLine="0"/>
              <w:jc w:val="both"/>
            </w:pPr>
          </w:p>
        </w:tc>
        <w:tc>
          <w:tcPr>
            <w:tcW w:w="1101" w:type="dxa"/>
            <w:vMerge w:val="restart"/>
            <w:tcBorders>
              <w:top w:val="single" w:sz="4" w:space="0" w:color="auto"/>
              <w:left w:val="single" w:sz="18" w:space="0" w:color="auto"/>
            </w:tcBorders>
            <w:shd w:val="clear" w:color="auto" w:fill="auto"/>
            <w:vAlign w:val="center"/>
          </w:tcPr>
          <w:p w:rsidR="00B97CF0" w:rsidRPr="009B2C65" w:rsidRDefault="00B97CF0" w:rsidP="009A1F86">
            <w:pPr>
              <w:ind w:firstLine="0"/>
              <w:jc w:val="both"/>
            </w:pPr>
            <w:r w:rsidRPr="009B2C65">
              <w:rPr>
                <w:sz w:val="22"/>
              </w:rPr>
              <w:t xml:space="preserve">от-3 </w:t>
            </w:r>
            <w:r w:rsidRPr="009B2C65">
              <w:rPr>
                <w:sz w:val="22"/>
              </w:rPr>
              <w:br/>
              <w:t>до -10</w:t>
            </w:r>
          </w:p>
        </w:tc>
        <w:tc>
          <w:tcPr>
            <w:tcW w:w="1418" w:type="dxa"/>
            <w:vMerge w:val="restart"/>
            <w:tcBorders>
              <w:top w:val="single" w:sz="4" w:space="0" w:color="auto"/>
            </w:tcBorders>
            <w:shd w:val="clear" w:color="auto" w:fill="auto"/>
            <w:vAlign w:val="center"/>
          </w:tcPr>
          <w:p w:rsidR="00B97CF0" w:rsidRPr="009B2C65" w:rsidRDefault="00B97CF0" w:rsidP="009A1F86">
            <w:pPr>
              <w:ind w:firstLine="0"/>
              <w:jc w:val="both"/>
            </w:pPr>
            <w:r w:rsidRPr="009B2C65">
              <w:rPr>
                <w:sz w:val="22"/>
              </w:rPr>
              <w:t xml:space="preserve">от 27 </w:t>
            </w:r>
            <w:r w:rsidRPr="009B2C65">
              <w:rPr>
                <w:sz w:val="22"/>
              </w:rPr>
              <w:br/>
              <w:t>до 14</w:t>
            </w:r>
          </w:p>
        </w:tc>
        <w:tc>
          <w:tcPr>
            <w:tcW w:w="1559" w:type="dxa"/>
            <w:tcBorders>
              <w:top w:val="single" w:sz="4" w:space="0" w:color="auto"/>
              <w:bottom w:val="single" w:sz="4" w:space="0" w:color="auto"/>
            </w:tcBorders>
            <w:vAlign w:val="center"/>
          </w:tcPr>
          <w:p w:rsidR="00B97CF0" w:rsidRPr="009B2C65" w:rsidRDefault="00B97CF0" w:rsidP="009A1F86">
            <w:pPr>
              <w:ind w:firstLine="0"/>
              <w:jc w:val="both"/>
            </w:pPr>
            <w:r w:rsidRPr="009B2C65">
              <w:rPr>
                <w:sz w:val="22"/>
              </w:rPr>
              <w:t>100/0</w:t>
            </w:r>
          </w:p>
        </w:tc>
        <w:tc>
          <w:tcPr>
            <w:tcW w:w="1559" w:type="dxa"/>
            <w:tcBorders>
              <w:top w:val="single" w:sz="4" w:space="0" w:color="auto"/>
              <w:bottom w:val="single" w:sz="4" w:space="0" w:color="auto"/>
            </w:tcBorders>
            <w:vAlign w:val="center"/>
          </w:tcPr>
          <w:p w:rsidR="00B97CF0" w:rsidRPr="009B2C65" w:rsidRDefault="00B97CF0" w:rsidP="009A1F86">
            <w:pPr>
              <w:ind w:firstLine="0"/>
              <w:jc w:val="both"/>
            </w:pPr>
            <w:r w:rsidRPr="009B2C65">
              <w:rPr>
                <w:sz w:val="22"/>
              </w:rPr>
              <w:t>8:00</w:t>
            </w:r>
          </w:p>
        </w:tc>
        <w:tc>
          <w:tcPr>
            <w:tcW w:w="1985" w:type="dxa"/>
            <w:tcBorders>
              <w:top w:val="single" w:sz="4" w:space="0" w:color="auto"/>
              <w:bottom w:val="single" w:sz="4" w:space="0" w:color="auto"/>
            </w:tcBorders>
            <w:vAlign w:val="center"/>
          </w:tcPr>
          <w:p w:rsidR="00B97CF0" w:rsidRPr="009B2C65" w:rsidRDefault="00B97CF0" w:rsidP="009A1F86">
            <w:pPr>
              <w:ind w:firstLine="0"/>
              <w:jc w:val="both"/>
            </w:pPr>
            <w:r w:rsidRPr="009B2C65">
              <w:rPr>
                <w:sz w:val="22"/>
              </w:rPr>
              <w:t>2:00</w:t>
            </w:r>
          </w:p>
        </w:tc>
        <w:tc>
          <w:tcPr>
            <w:tcW w:w="1984" w:type="dxa"/>
            <w:tcBorders>
              <w:top w:val="single" w:sz="4" w:space="0" w:color="auto"/>
              <w:bottom w:val="single" w:sz="4" w:space="0" w:color="auto"/>
            </w:tcBorders>
            <w:vAlign w:val="center"/>
          </w:tcPr>
          <w:p w:rsidR="00B97CF0" w:rsidRPr="009B2C65" w:rsidRDefault="00B97CF0" w:rsidP="009A1F86">
            <w:pPr>
              <w:ind w:firstLine="0"/>
              <w:jc w:val="both"/>
            </w:pPr>
            <w:r w:rsidRPr="009B2C65">
              <w:rPr>
                <w:sz w:val="22"/>
              </w:rPr>
              <w:t>10:00</w:t>
            </w:r>
          </w:p>
        </w:tc>
      </w:tr>
      <w:tr w:rsidR="00B97CF0" w:rsidRPr="009B2C65" w:rsidTr="00B97CF0">
        <w:tc>
          <w:tcPr>
            <w:tcW w:w="1101" w:type="dxa"/>
            <w:vMerge/>
            <w:vAlign w:val="center"/>
          </w:tcPr>
          <w:p w:rsidR="00B97CF0" w:rsidRPr="009B2C65" w:rsidRDefault="00B97CF0" w:rsidP="009A1F86">
            <w:pPr>
              <w:ind w:firstLine="0"/>
              <w:jc w:val="both"/>
            </w:pPr>
          </w:p>
        </w:tc>
        <w:tc>
          <w:tcPr>
            <w:tcW w:w="1134" w:type="dxa"/>
            <w:vMerge/>
            <w:vAlign w:val="center"/>
          </w:tcPr>
          <w:p w:rsidR="00B97CF0" w:rsidRPr="009B2C65" w:rsidRDefault="00B97CF0" w:rsidP="009A1F86">
            <w:pPr>
              <w:ind w:firstLine="0"/>
              <w:jc w:val="both"/>
            </w:pPr>
          </w:p>
        </w:tc>
        <w:tc>
          <w:tcPr>
            <w:tcW w:w="1450" w:type="dxa"/>
            <w:vMerge/>
            <w:tcBorders>
              <w:right w:val="single" w:sz="18" w:space="0" w:color="auto"/>
            </w:tcBorders>
            <w:shd w:val="clear" w:color="auto" w:fill="auto"/>
          </w:tcPr>
          <w:p w:rsidR="00B97CF0" w:rsidRPr="009B2C65" w:rsidRDefault="00B97CF0" w:rsidP="009A1F86">
            <w:pPr>
              <w:ind w:firstLine="0"/>
              <w:jc w:val="both"/>
            </w:pPr>
          </w:p>
        </w:tc>
        <w:tc>
          <w:tcPr>
            <w:tcW w:w="425" w:type="dxa"/>
            <w:tcBorders>
              <w:top w:val="nil"/>
              <w:left w:val="single" w:sz="18" w:space="0" w:color="auto"/>
              <w:bottom w:val="nil"/>
              <w:right w:val="single" w:sz="18" w:space="0" w:color="auto"/>
            </w:tcBorders>
          </w:tcPr>
          <w:p w:rsidR="00B97CF0" w:rsidRPr="009B2C65" w:rsidRDefault="00B97CF0" w:rsidP="009A1F86">
            <w:pPr>
              <w:ind w:firstLine="0"/>
              <w:jc w:val="both"/>
            </w:pPr>
          </w:p>
        </w:tc>
        <w:tc>
          <w:tcPr>
            <w:tcW w:w="1101" w:type="dxa"/>
            <w:vMerge/>
            <w:tcBorders>
              <w:left w:val="single" w:sz="18" w:space="0" w:color="auto"/>
              <w:bottom w:val="single" w:sz="4" w:space="0" w:color="auto"/>
            </w:tcBorders>
            <w:shd w:val="clear" w:color="auto" w:fill="auto"/>
            <w:vAlign w:val="center"/>
          </w:tcPr>
          <w:p w:rsidR="00B97CF0" w:rsidRPr="009B2C65" w:rsidRDefault="00B97CF0" w:rsidP="009A1F86">
            <w:pPr>
              <w:ind w:firstLine="0"/>
              <w:jc w:val="both"/>
            </w:pPr>
          </w:p>
        </w:tc>
        <w:tc>
          <w:tcPr>
            <w:tcW w:w="1418" w:type="dxa"/>
            <w:vMerge/>
            <w:tcBorders>
              <w:bottom w:val="single" w:sz="4" w:space="0" w:color="auto"/>
            </w:tcBorders>
            <w:shd w:val="clear" w:color="auto" w:fill="auto"/>
            <w:vAlign w:val="center"/>
          </w:tcPr>
          <w:p w:rsidR="00B97CF0" w:rsidRPr="009B2C65" w:rsidRDefault="00B97CF0" w:rsidP="009A1F86">
            <w:pPr>
              <w:ind w:firstLine="0"/>
              <w:jc w:val="both"/>
            </w:pPr>
          </w:p>
        </w:tc>
        <w:tc>
          <w:tcPr>
            <w:tcW w:w="1559"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75/25</w:t>
            </w:r>
          </w:p>
        </w:tc>
        <w:tc>
          <w:tcPr>
            <w:tcW w:w="1559"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5:00</w:t>
            </w:r>
          </w:p>
        </w:tc>
        <w:tc>
          <w:tcPr>
            <w:tcW w:w="1985"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1:00</w:t>
            </w:r>
          </w:p>
        </w:tc>
        <w:tc>
          <w:tcPr>
            <w:tcW w:w="1984"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5:00</w:t>
            </w:r>
          </w:p>
        </w:tc>
      </w:tr>
      <w:tr w:rsidR="00B97CF0" w:rsidRPr="009B2C65" w:rsidTr="00B97CF0">
        <w:tc>
          <w:tcPr>
            <w:tcW w:w="1101" w:type="dxa"/>
            <w:vMerge w:val="restart"/>
            <w:vAlign w:val="center"/>
          </w:tcPr>
          <w:p w:rsidR="00B97CF0" w:rsidRPr="009B2C65" w:rsidRDefault="00B97CF0" w:rsidP="009A1F86">
            <w:pPr>
              <w:ind w:firstLine="0"/>
              <w:jc w:val="both"/>
            </w:pPr>
            <w:r w:rsidRPr="009B2C65">
              <w:rPr>
                <w:sz w:val="22"/>
              </w:rPr>
              <w:t xml:space="preserve">от-10 </w:t>
            </w:r>
            <w:r w:rsidRPr="009B2C65">
              <w:rPr>
                <w:sz w:val="22"/>
              </w:rPr>
              <w:br/>
              <w:t>до - 14</w:t>
            </w:r>
          </w:p>
        </w:tc>
        <w:tc>
          <w:tcPr>
            <w:tcW w:w="1134" w:type="dxa"/>
            <w:vMerge w:val="restart"/>
            <w:vAlign w:val="center"/>
          </w:tcPr>
          <w:p w:rsidR="00B97CF0" w:rsidRPr="009B2C65" w:rsidRDefault="00B97CF0" w:rsidP="009A1F86">
            <w:pPr>
              <w:ind w:firstLine="0"/>
              <w:jc w:val="both"/>
            </w:pPr>
            <w:r w:rsidRPr="009B2C65">
              <w:rPr>
                <w:sz w:val="22"/>
              </w:rPr>
              <w:t xml:space="preserve">от 14 </w:t>
            </w:r>
            <w:r w:rsidRPr="009B2C65">
              <w:rPr>
                <w:sz w:val="22"/>
              </w:rPr>
              <w:br/>
              <w:t>до 7</w:t>
            </w:r>
          </w:p>
        </w:tc>
        <w:tc>
          <w:tcPr>
            <w:tcW w:w="1450" w:type="dxa"/>
            <w:vMerge/>
            <w:tcBorders>
              <w:right w:val="single" w:sz="18" w:space="0" w:color="auto"/>
            </w:tcBorders>
            <w:shd w:val="clear" w:color="auto" w:fill="auto"/>
          </w:tcPr>
          <w:p w:rsidR="00B97CF0" w:rsidRPr="009B2C65" w:rsidRDefault="00B97CF0" w:rsidP="009A1F86">
            <w:pPr>
              <w:ind w:firstLine="0"/>
              <w:jc w:val="both"/>
            </w:pPr>
          </w:p>
        </w:tc>
        <w:tc>
          <w:tcPr>
            <w:tcW w:w="425" w:type="dxa"/>
            <w:tcBorders>
              <w:top w:val="nil"/>
              <w:left w:val="single" w:sz="18" w:space="0" w:color="auto"/>
              <w:bottom w:val="nil"/>
              <w:right w:val="single" w:sz="18" w:space="0" w:color="auto"/>
            </w:tcBorders>
          </w:tcPr>
          <w:p w:rsidR="00B97CF0" w:rsidRPr="009B2C65" w:rsidRDefault="00B97CF0" w:rsidP="009A1F86">
            <w:pPr>
              <w:ind w:firstLine="0"/>
              <w:jc w:val="both"/>
            </w:pPr>
          </w:p>
        </w:tc>
        <w:tc>
          <w:tcPr>
            <w:tcW w:w="1101" w:type="dxa"/>
            <w:vMerge w:val="restart"/>
            <w:tcBorders>
              <w:top w:val="single" w:sz="4" w:space="0" w:color="auto"/>
              <w:left w:val="single" w:sz="18" w:space="0" w:color="auto"/>
            </w:tcBorders>
            <w:shd w:val="clear" w:color="auto" w:fill="auto"/>
            <w:vAlign w:val="center"/>
          </w:tcPr>
          <w:p w:rsidR="00B97CF0" w:rsidRPr="009B2C65" w:rsidRDefault="00B97CF0" w:rsidP="009A1F86">
            <w:pPr>
              <w:ind w:firstLine="0"/>
              <w:jc w:val="both"/>
            </w:pPr>
            <w:r w:rsidRPr="009B2C65">
              <w:rPr>
                <w:sz w:val="22"/>
              </w:rPr>
              <w:t xml:space="preserve">от-10 </w:t>
            </w:r>
            <w:r w:rsidRPr="009B2C65">
              <w:rPr>
                <w:sz w:val="22"/>
              </w:rPr>
              <w:br/>
              <w:t>до - 14</w:t>
            </w:r>
          </w:p>
        </w:tc>
        <w:tc>
          <w:tcPr>
            <w:tcW w:w="1418" w:type="dxa"/>
            <w:vMerge w:val="restart"/>
            <w:tcBorders>
              <w:top w:val="single" w:sz="4" w:space="0" w:color="auto"/>
            </w:tcBorders>
            <w:shd w:val="clear" w:color="auto" w:fill="auto"/>
            <w:vAlign w:val="center"/>
          </w:tcPr>
          <w:p w:rsidR="00B97CF0" w:rsidRPr="009B2C65" w:rsidRDefault="00B97CF0" w:rsidP="009A1F86">
            <w:pPr>
              <w:ind w:firstLine="0"/>
              <w:jc w:val="both"/>
            </w:pPr>
            <w:r w:rsidRPr="009B2C65">
              <w:rPr>
                <w:sz w:val="22"/>
              </w:rPr>
              <w:t xml:space="preserve">от 14 </w:t>
            </w:r>
            <w:r w:rsidRPr="009B2C65">
              <w:rPr>
                <w:sz w:val="22"/>
              </w:rPr>
              <w:br/>
              <w:t>до 7</w:t>
            </w:r>
          </w:p>
        </w:tc>
        <w:tc>
          <w:tcPr>
            <w:tcW w:w="1559" w:type="dxa"/>
            <w:tcBorders>
              <w:top w:val="single" w:sz="4" w:space="0" w:color="auto"/>
              <w:bottom w:val="single" w:sz="4" w:space="0" w:color="auto"/>
            </w:tcBorders>
            <w:vAlign w:val="center"/>
          </w:tcPr>
          <w:p w:rsidR="00B97CF0" w:rsidRPr="009B2C65" w:rsidRDefault="00B97CF0" w:rsidP="009A1F86">
            <w:pPr>
              <w:ind w:firstLine="0"/>
              <w:jc w:val="both"/>
            </w:pPr>
            <w:r w:rsidRPr="009B2C65">
              <w:rPr>
                <w:sz w:val="22"/>
              </w:rPr>
              <w:t>100/0</w:t>
            </w:r>
          </w:p>
        </w:tc>
        <w:tc>
          <w:tcPr>
            <w:tcW w:w="1559" w:type="dxa"/>
            <w:tcBorders>
              <w:top w:val="single" w:sz="4" w:space="0" w:color="auto"/>
              <w:bottom w:val="single" w:sz="4" w:space="0" w:color="auto"/>
            </w:tcBorders>
            <w:vAlign w:val="center"/>
          </w:tcPr>
          <w:p w:rsidR="00B97CF0" w:rsidRPr="009B2C65" w:rsidRDefault="00B97CF0" w:rsidP="009A1F86">
            <w:pPr>
              <w:ind w:firstLine="0"/>
              <w:jc w:val="both"/>
            </w:pPr>
            <w:r w:rsidRPr="009B2C65">
              <w:rPr>
                <w:sz w:val="22"/>
              </w:rPr>
              <w:t>6:00</w:t>
            </w:r>
          </w:p>
        </w:tc>
        <w:tc>
          <w:tcPr>
            <w:tcW w:w="1985" w:type="dxa"/>
            <w:tcBorders>
              <w:top w:val="single" w:sz="4" w:space="0" w:color="auto"/>
              <w:bottom w:val="single" w:sz="4" w:space="0" w:color="auto"/>
            </w:tcBorders>
            <w:vAlign w:val="center"/>
          </w:tcPr>
          <w:p w:rsidR="00B97CF0" w:rsidRPr="009B2C65" w:rsidRDefault="00B97CF0" w:rsidP="009A1F86">
            <w:pPr>
              <w:ind w:firstLine="0"/>
              <w:jc w:val="both"/>
            </w:pPr>
            <w:r w:rsidRPr="009B2C65">
              <w:rPr>
                <w:sz w:val="22"/>
              </w:rPr>
              <w:t>2:00</w:t>
            </w:r>
          </w:p>
        </w:tc>
        <w:tc>
          <w:tcPr>
            <w:tcW w:w="1984" w:type="dxa"/>
            <w:tcBorders>
              <w:top w:val="single" w:sz="4" w:space="0" w:color="auto"/>
              <w:bottom w:val="single" w:sz="4" w:space="0" w:color="auto"/>
            </w:tcBorders>
            <w:vAlign w:val="center"/>
          </w:tcPr>
          <w:p w:rsidR="00B97CF0" w:rsidRPr="009B2C65" w:rsidRDefault="00B97CF0" w:rsidP="009A1F86">
            <w:pPr>
              <w:ind w:firstLine="0"/>
              <w:jc w:val="both"/>
            </w:pPr>
            <w:r w:rsidRPr="009B2C65">
              <w:rPr>
                <w:sz w:val="22"/>
              </w:rPr>
              <w:t>6:00</w:t>
            </w:r>
          </w:p>
        </w:tc>
      </w:tr>
      <w:tr w:rsidR="00B97CF0" w:rsidRPr="009B2C65" w:rsidTr="00B97CF0">
        <w:tc>
          <w:tcPr>
            <w:tcW w:w="1101" w:type="dxa"/>
            <w:vMerge/>
            <w:vAlign w:val="center"/>
          </w:tcPr>
          <w:p w:rsidR="00B97CF0" w:rsidRPr="009B2C65" w:rsidRDefault="00B97CF0" w:rsidP="009A1F86">
            <w:pPr>
              <w:ind w:firstLine="0"/>
              <w:jc w:val="both"/>
            </w:pPr>
          </w:p>
        </w:tc>
        <w:tc>
          <w:tcPr>
            <w:tcW w:w="1134" w:type="dxa"/>
            <w:vMerge/>
            <w:vAlign w:val="center"/>
          </w:tcPr>
          <w:p w:rsidR="00B97CF0" w:rsidRPr="009B2C65" w:rsidRDefault="00B97CF0" w:rsidP="009A1F86">
            <w:pPr>
              <w:ind w:firstLine="0"/>
              <w:jc w:val="both"/>
            </w:pPr>
          </w:p>
        </w:tc>
        <w:tc>
          <w:tcPr>
            <w:tcW w:w="1450" w:type="dxa"/>
            <w:vMerge/>
            <w:tcBorders>
              <w:right w:val="single" w:sz="18" w:space="0" w:color="auto"/>
            </w:tcBorders>
            <w:shd w:val="clear" w:color="auto" w:fill="auto"/>
          </w:tcPr>
          <w:p w:rsidR="00B97CF0" w:rsidRPr="009B2C65" w:rsidRDefault="00B97CF0" w:rsidP="009A1F86">
            <w:pPr>
              <w:ind w:firstLine="0"/>
              <w:jc w:val="both"/>
            </w:pPr>
          </w:p>
        </w:tc>
        <w:tc>
          <w:tcPr>
            <w:tcW w:w="425" w:type="dxa"/>
            <w:tcBorders>
              <w:top w:val="nil"/>
              <w:left w:val="single" w:sz="18" w:space="0" w:color="auto"/>
              <w:bottom w:val="nil"/>
              <w:right w:val="single" w:sz="18" w:space="0" w:color="auto"/>
            </w:tcBorders>
          </w:tcPr>
          <w:p w:rsidR="00B97CF0" w:rsidRPr="009B2C65" w:rsidRDefault="00B97CF0" w:rsidP="009A1F86">
            <w:pPr>
              <w:ind w:firstLine="0"/>
              <w:jc w:val="both"/>
            </w:pPr>
          </w:p>
        </w:tc>
        <w:tc>
          <w:tcPr>
            <w:tcW w:w="1101" w:type="dxa"/>
            <w:vMerge/>
            <w:tcBorders>
              <w:left w:val="single" w:sz="18" w:space="0" w:color="auto"/>
              <w:bottom w:val="single" w:sz="4" w:space="0" w:color="auto"/>
            </w:tcBorders>
            <w:shd w:val="clear" w:color="auto" w:fill="auto"/>
            <w:vAlign w:val="center"/>
          </w:tcPr>
          <w:p w:rsidR="00B97CF0" w:rsidRPr="009B2C65" w:rsidRDefault="00B97CF0" w:rsidP="009A1F86">
            <w:pPr>
              <w:ind w:firstLine="0"/>
              <w:jc w:val="both"/>
            </w:pPr>
          </w:p>
        </w:tc>
        <w:tc>
          <w:tcPr>
            <w:tcW w:w="1418" w:type="dxa"/>
            <w:vMerge/>
            <w:tcBorders>
              <w:bottom w:val="single" w:sz="4" w:space="0" w:color="auto"/>
            </w:tcBorders>
            <w:shd w:val="clear" w:color="auto" w:fill="auto"/>
            <w:vAlign w:val="center"/>
          </w:tcPr>
          <w:p w:rsidR="00B97CF0" w:rsidRPr="009B2C65" w:rsidRDefault="00B97CF0" w:rsidP="009A1F86">
            <w:pPr>
              <w:ind w:firstLine="0"/>
              <w:jc w:val="both"/>
            </w:pPr>
          </w:p>
        </w:tc>
        <w:tc>
          <w:tcPr>
            <w:tcW w:w="1559"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75/25</w:t>
            </w:r>
          </w:p>
        </w:tc>
        <w:tc>
          <w:tcPr>
            <w:tcW w:w="1559"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1:00</w:t>
            </w:r>
          </w:p>
        </w:tc>
        <w:tc>
          <w:tcPr>
            <w:tcW w:w="1985"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1:00</w:t>
            </w:r>
          </w:p>
        </w:tc>
        <w:tc>
          <w:tcPr>
            <w:tcW w:w="1984" w:type="dxa"/>
            <w:tcBorders>
              <w:top w:val="single" w:sz="4" w:space="0" w:color="auto"/>
              <w:bottom w:val="single" w:sz="4" w:space="0" w:color="auto"/>
            </w:tcBorders>
            <w:shd w:val="clear" w:color="auto" w:fill="D9D9D9"/>
            <w:vAlign w:val="center"/>
          </w:tcPr>
          <w:p w:rsidR="00B97CF0" w:rsidRPr="009B2C65" w:rsidRDefault="00B97CF0" w:rsidP="009A1F86">
            <w:pPr>
              <w:ind w:firstLine="0"/>
              <w:jc w:val="both"/>
            </w:pPr>
            <w:r w:rsidRPr="009B2C65">
              <w:rPr>
                <w:sz w:val="22"/>
              </w:rPr>
              <w:t>1:00</w:t>
            </w:r>
          </w:p>
        </w:tc>
      </w:tr>
      <w:tr w:rsidR="00B97CF0" w:rsidRPr="009B2C65" w:rsidTr="00B97CF0">
        <w:tc>
          <w:tcPr>
            <w:tcW w:w="1101" w:type="dxa"/>
            <w:vAlign w:val="center"/>
          </w:tcPr>
          <w:p w:rsidR="00B97CF0" w:rsidRPr="009B2C65" w:rsidRDefault="00B97CF0" w:rsidP="009A1F86">
            <w:pPr>
              <w:ind w:firstLine="0"/>
              <w:jc w:val="both"/>
            </w:pPr>
            <w:r w:rsidRPr="009B2C65">
              <w:rPr>
                <w:sz w:val="22"/>
              </w:rPr>
              <w:t>От – 14 до -21</w:t>
            </w:r>
          </w:p>
        </w:tc>
        <w:tc>
          <w:tcPr>
            <w:tcW w:w="1134" w:type="dxa"/>
            <w:vAlign w:val="center"/>
          </w:tcPr>
          <w:p w:rsidR="00B97CF0" w:rsidRPr="009B2C65" w:rsidRDefault="00B97CF0" w:rsidP="009A1F86">
            <w:pPr>
              <w:ind w:firstLine="0"/>
              <w:jc w:val="both"/>
            </w:pPr>
            <w:r w:rsidRPr="009B2C65">
              <w:rPr>
                <w:sz w:val="22"/>
              </w:rPr>
              <w:t xml:space="preserve">От 7 </w:t>
            </w:r>
            <w:r w:rsidRPr="009B2C65">
              <w:rPr>
                <w:sz w:val="22"/>
              </w:rPr>
              <w:br/>
              <w:t>до -6</w:t>
            </w:r>
          </w:p>
        </w:tc>
        <w:tc>
          <w:tcPr>
            <w:tcW w:w="1450" w:type="dxa"/>
            <w:vMerge/>
            <w:tcBorders>
              <w:right w:val="single" w:sz="18" w:space="0" w:color="auto"/>
            </w:tcBorders>
            <w:shd w:val="clear" w:color="auto" w:fill="auto"/>
          </w:tcPr>
          <w:p w:rsidR="00B97CF0" w:rsidRPr="009B2C65" w:rsidRDefault="00B97CF0" w:rsidP="009A1F86">
            <w:pPr>
              <w:ind w:firstLine="0"/>
              <w:jc w:val="both"/>
            </w:pPr>
          </w:p>
        </w:tc>
        <w:tc>
          <w:tcPr>
            <w:tcW w:w="425" w:type="dxa"/>
            <w:tcBorders>
              <w:top w:val="nil"/>
              <w:left w:val="single" w:sz="18" w:space="0" w:color="auto"/>
              <w:bottom w:val="nil"/>
              <w:right w:val="single" w:sz="18" w:space="0" w:color="auto"/>
            </w:tcBorders>
          </w:tcPr>
          <w:p w:rsidR="00B97CF0" w:rsidRPr="009B2C65" w:rsidRDefault="00B97CF0" w:rsidP="009A1F86">
            <w:pPr>
              <w:ind w:firstLine="0"/>
              <w:jc w:val="both"/>
            </w:pPr>
          </w:p>
        </w:tc>
        <w:tc>
          <w:tcPr>
            <w:tcW w:w="1101" w:type="dxa"/>
            <w:tcBorders>
              <w:top w:val="single" w:sz="4" w:space="0" w:color="auto"/>
              <w:left w:val="single" w:sz="18" w:space="0" w:color="auto"/>
              <w:bottom w:val="single" w:sz="4" w:space="0" w:color="auto"/>
            </w:tcBorders>
            <w:shd w:val="clear" w:color="auto" w:fill="auto"/>
            <w:vAlign w:val="center"/>
          </w:tcPr>
          <w:p w:rsidR="00B97CF0" w:rsidRPr="009B2C65" w:rsidRDefault="00B97CF0" w:rsidP="009A1F86">
            <w:pPr>
              <w:ind w:firstLine="0"/>
              <w:jc w:val="both"/>
            </w:pPr>
            <w:r w:rsidRPr="009B2C65">
              <w:rPr>
                <w:sz w:val="22"/>
              </w:rPr>
              <w:t>От – 14 до -21</w:t>
            </w:r>
          </w:p>
        </w:tc>
        <w:tc>
          <w:tcPr>
            <w:tcW w:w="1418" w:type="dxa"/>
            <w:tcBorders>
              <w:top w:val="single" w:sz="4" w:space="0" w:color="auto"/>
              <w:bottom w:val="single" w:sz="4" w:space="0" w:color="auto"/>
            </w:tcBorders>
            <w:shd w:val="clear" w:color="auto" w:fill="auto"/>
            <w:vAlign w:val="center"/>
          </w:tcPr>
          <w:p w:rsidR="00B97CF0" w:rsidRPr="009B2C65" w:rsidRDefault="00B97CF0" w:rsidP="009A1F86">
            <w:pPr>
              <w:ind w:firstLine="0"/>
              <w:jc w:val="both"/>
            </w:pPr>
            <w:r w:rsidRPr="009B2C65">
              <w:rPr>
                <w:sz w:val="22"/>
              </w:rPr>
              <w:t xml:space="preserve">От 7 </w:t>
            </w:r>
            <w:r w:rsidRPr="009B2C65">
              <w:rPr>
                <w:sz w:val="22"/>
              </w:rPr>
              <w:br/>
              <w:t>до -6</w:t>
            </w:r>
          </w:p>
        </w:tc>
        <w:tc>
          <w:tcPr>
            <w:tcW w:w="1559" w:type="dxa"/>
            <w:tcBorders>
              <w:top w:val="single" w:sz="4" w:space="0" w:color="auto"/>
            </w:tcBorders>
            <w:vAlign w:val="center"/>
          </w:tcPr>
          <w:p w:rsidR="00B97CF0" w:rsidRPr="009B2C65" w:rsidRDefault="00B97CF0" w:rsidP="009A1F86">
            <w:pPr>
              <w:ind w:firstLine="0"/>
              <w:jc w:val="both"/>
            </w:pPr>
            <w:r w:rsidRPr="009B2C65">
              <w:rPr>
                <w:sz w:val="22"/>
              </w:rPr>
              <w:t>100/0</w:t>
            </w:r>
          </w:p>
        </w:tc>
        <w:tc>
          <w:tcPr>
            <w:tcW w:w="1559" w:type="dxa"/>
            <w:tcBorders>
              <w:top w:val="single" w:sz="4" w:space="0" w:color="auto"/>
            </w:tcBorders>
            <w:vAlign w:val="center"/>
          </w:tcPr>
          <w:p w:rsidR="00B97CF0" w:rsidRPr="009B2C65" w:rsidRDefault="00B97CF0" w:rsidP="009A1F86">
            <w:pPr>
              <w:ind w:firstLine="0"/>
              <w:jc w:val="both"/>
            </w:pPr>
            <w:r w:rsidRPr="009B2C65">
              <w:rPr>
                <w:sz w:val="22"/>
              </w:rPr>
              <w:t>6:00</w:t>
            </w:r>
          </w:p>
        </w:tc>
        <w:tc>
          <w:tcPr>
            <w:tcW w:w="1985" w:type="dxa"/>
            <w:tcBorders>
              <w:top w:val="single" w:sz="4" w:space="0" w:color="auto"/>
            </w:tcBorders>
            <w:vAlign w:val="center"/>
          </w:tcPr>
          <w:p w:rsidR="00B97CF0" w:rsidRPr="009B2C65" w:rsidRDefault="00B97CF0" w:rsidP="009A1F86">
            <w:pPr>
              <w:ind w:firstLine="0"/>
              <w:jc w:val="both"/>
            </w:pPr>
            <w:r w:rsidRPr="009B2C65">
              <w:rPr>
                <w:sz w:val="22"/>
              </w:rPr>
              <w:t>2:00</w:t>
            </w:r>
          </w:p>
        </w:tc>
        <w:tc>
          <w:tcPr>
            <w:tcW w:w="1984" w:type="dxa"/>
            <w:tcBorders>
              <w:top w:val="single" w:sz="4" w:space="0" w:color="auto"/>
            </w:tcBorders>
            <w:vAlign w:val="center"/>
          </w:tcPr>
          <w:p w:rsidR="00B97CF0" w:rsidRPr="009B2C65" w:rsidRDefault="00B97CF0" w:rsidP="009A1F86">
            <w:pPr>
              <w:ind w:firstLine="0"/>
              <w:jc w:val="both"/>
            </w:pPr>
            <w:r w:rsidRPr="009B2C65">
              <w:rPr>
                <w:sz w:val="22"/>
              </w:rPr>
              <w:t>6:00</w:t>
            </w:r>
          </w:p>
        </w:tc>
      </w:tr>
      <w:tr w:rsidR="00B97CF0" w:rsidRPr="009B2C65" w:rsidTr="00B97CF0">
        <w:tc>
          <w:tcPr>
            <w:tcW w:w="1101" w:type="dxa"/>
            <w:vMerge w:val="restart"/>
            <w:vAlign w:val="center"/>
          </w:tcPr>
          <w:p w:rsidR="00B97CF0" w:rsidRPr="009B2C65" w:rsidRDefault="00B97CF0" w:rsidP="009A1F86">
            <w:pPr>
              <w:ind w:firstLine="0"/>
              <w:jc w:val="both"/>
            </w:pPr>
            <w:r w:rsidRPr="009B2C65">
              <w:rPr>
                <w:sz w:val="22"/>
              </w:rPr>
              <w:t>От -21 до -25</w:t>
            </w:r>
          </w:p>
        </w:tc>
        <w:tc>
          <w:tcPr>
            <w:tcW w:w="1134" w:type="dxa"/>
            <w:vMerge w:val="restart"/>
            <w:vAlign w:val="center"/>
          </w:tcPr>
          <w:p w:rsidR="00B97CF0" w:rsidRPr="009B2C65" w:rsidRDefault="00B97CF0" w:rsidP="009A1F86">
            <w:pPr>
              <w:ind w:firstLine="0"/>
              <w:jc w:val="both"/>
            </w:pPr>
            <w:r w:rsidRPr="009B2C65">
              <w:rPr>
                <w:sz w:val="22"/>
              </w:rPr>
              <w:t xml:space="preserve">От – 6 </w:t>
            </w:r>
            <w:r w:rsidRPr="009B2C65">
              <w:rPr>
                <w:sz w:val="22"/>
              </w:rPr>
              <w:br/>
              <w:t>до -13</w:t>
            </w:r>
          </w:p>
        </w:tc>
        <w:tc>
          <w:tcPr>
            <w:tcW w:w="1450" w:type="dxa"/>
            <w:vMerge/>
            <w:tcBorders>
              <w:right w:val="single" w:sz="18" w:space="0" w:color="auto"/>
            </w:tcBorders>
            <w:shd w:val="clear" w:color="auto" w:fill="auto"/>
          </w:tcPr>
          <w:p w:rsidR="00B97CF0" w:rsidRPr="009B2C65" w:rsidRDefault="00B97CF0" w:rsidP="009A1F86">
            <w:pPr>
              <w:ind w:firstLine="0"/>
              <w:jc w:val="both"/>
            </w:pPr>
          </w:p>
        </w:tc>
        <w:tc>
          <w:tcPr>
            <w:tcW w:w="425" w:type="dxa"/>
            <w:tcBorders>
              <w:top w:val="nil"/>
              <w:left w:val="single" w:sz="18" w:space="0" w:color="auto"/>
              <w:bottom w:val="nil"/>
              <w:right w:val="single" w:sz="18" w:space="0" w:color="auto"/>
            </w:tcBorders>
          </w:tcPr>
          <w:p w:rsidR="00B97CF0" w:rsidRPr="009B2C65" w:rsidRDefault="00B97CF0" w:rsidP="009A1F86">
            <w:pPr>
              <w:ind w:firstLine="0"/>
              <w:jc w:val="both"/>
            </w:pPr>
          </w:p>
        </w:tc>
        <w:tc>
          <w:tcPr>
            <w:tcW w:w="1101" w:type="dxa"/>
            <w:tcBorders>
              <w:top w:val="single" w:sz="4" w:space="0" w:color="auto"/>
              <w:left w:val="single" w:sz="18" w:space="0" w:color="auto"/>
              <w:bottom w:val="single" w:sz="4" w:space="0" w:color="auto"/>
            </w:tcBorders>
            <w:shd w:val="clear" w:color="auto" w:fill="auto"/>
            <w:vAlign w:val="center"/>
          </w:tcPr>
          <w:p w:rsidR="00B97CF0" w:rsidRPr="009B2C65" w:rsidRDefault="00B97CF0" w:rsidP="009A1F86">
            <w:pPr>
              <w:ind w:firstLine="0"/>
              <w:jc w:val="both"/>
            </w:pPr>
            <w:r w:rsidRPr="009B2C65">
              <w:rPr>
                <w:sz w:val="22"/>
              </w:rPr>
              <w:t>От -21 до -25</w:t>
            </w:r>
          </w:p>
        </w:tc>
        <w:tc>
          <w:tcPr>
            <w:tcW w:w="1418" w:type="dxa"/>
            <w:tcBorders>
              <w:top w:val="single" w:sz="4" w:space="0" w:color="auto"/>
              <w:bottom w:val="single" w:sz="4" w:space="0" w:color="auto"/>
            </w:tcBorders>
            <w:shd w:val="clear" w:color="auto" w:fill="auto"/>
            <w:vAlign w:val="center"/>
          </w:tcPr>
          <w:p w:rsidR="00B97CF0" w:rsidRPr="009B2C65" w:rsidRDefault="00B97CF0" w:rsidP="009A1F86">
            <w:pPr>
              <w:ind w:firstLine="0"/>
              <w:jc w:val="both"/>
            </w:pPr>
            <w:r w:rsidRPr="009B2C65">
              <w:rPr>
                <w:sz w:val="22"/>
              </w:rPr>
              <w:t xml:space="preserve">От – 6 </w:t>
            </w:r>
            <w:r w:rsidRPr="009B2C65">
              <w:rPr>
                <w:sz w:val="22"/>
              </w:rPr>
              <w:br/>
              <w:t>до -13</w:t>
            </w:r>
          </w:p>
        </w:tc>
        <w:tc>
          <w:tcPr>
            <w:tcW w:w="1559" w:type="dxa"/>
            <w:vAlign w:val="center"/>
          </w:tcPr>
          <w:p w:rsidR="00B97CF0" w:rsidRPr="009B2C65" w:rsidRDefault="00B97CF0" w:rsidP="009A1F86">
            <w:pPr>
              <w:ind w:firstLine="0"/>
              <w:jc w:val="both"/>
            </w:pPr>
            <w:r w:rsidRPr="009B2C65">
              <w:rPr>
                <w:sz w:val="22"/>
              </w:rPr>
              <w:t>100/0</w:t>
            </w:r>
          </w:p>
        </w:tc>
        <w:tc>
          <w:tcPr>
            <w:tcW w:w="1559" w:type="dxa"/>
            <w:vAlign w:val="center"/>
          </w:tcPr>
          <w:p w:rsidR="00B97CF0" w:rsidRPr="009B2C65" w:rsidRDefault="00B97CF0" w:rsidP="009A1F86">
            <w:pPr>
              <w:ind w:firstLine="0"/>
              <w:jc w:val="both"/>
            </w:pPr>
            <w:r w:rsidRPr="009B2C65">
              <w:rPr>
                <w:sz w:val="22"/>
              </w:rPr>
              <w:t>2:00</w:t>
            </w:r>
          </w:p>
        </w:tc>
        <w:tc>
          <w:tcPr>
            <w:tcW w:w="1985" w:type="dxa"/>
            <w:vAlign w:val="center"/>
          </w:tcPr>
          <w:p w:rsidR="00B97CF0" w:rsidRPr="009B2C65" w:rsidRDefault="00B97CF0" w:rsidP="009A1F86">
            <w:pPr>
              <w:ind w:firstLine="0"/>
              <w:jc w:val="both"/>
            </w:pPr>
            <w:r w:rsidRPr="009B2C65">
              <w:rPr>
                <w:sz w:val="22"/>
              </w:rPr>
              <w:t>2:00</w:t>
            </w:r>
          </w:p>
        </w:tc>
        <w:tc>
          <w:tcPr>
            <w:tcW w:w="1984" w:type="dxa"/>
            <w:vAlign w:val="center"/>
          </w:tcPr>
          <w:p w:rsidR="00B97CF0" w:rsidRPr="009B2C65" w:rsidRDefault="00B97CF0" w:rsidP="009A1F86">
            <w:pPr>
              <w:ind w:firstLine="0"/>
              <w:jc w:val="both"/>
            </w:pPr>
            <w:r w:rsidRPr="009B2C65">
              <w:rPr>
                <w:sz w:val="22"/>
              </w:rPr>
              <w:t>4:00</w:t>
            </w:r>
          </w:p>
        </w:tc>
      </w:tr>
      <w:tr w:rsidR="00B97CF0" w:rsidRPr="009B2C65" w:rsidTr="00B97CF0">
        <w:tc>
          <w:tcPr>
            <w:tcW w:w="1101" w:type="dxa"/>
            <w:vMerge/>
            <w:vAlign w:val="center"/>
          </w:tcPr>
          <w:p w:rsidR="00B97CF0" w:rsidRPr="009B2C65" w:rsidRDefault="00B97CF0" w:rsidP="009A1F86">
            <w:pPr>
              <w:ind w:firstLine="0"/>
              <w:jc w:val="both"/>
            </w:pPr>
          </w:p>
        </w:tc>
        <w:tc>
          <w:tcPr>
            <w:tcW w:w="1134" w:type="dxa"/>
            <w:vMerge/>
            <w:vAlign w:val="center"/>
          </w:tcPr>
          <w:p w:rsidR="00B97CF0" w:rsidRPr="009B2C65" w:rsidRDefault="00B97CF0" w:rsidP="009A1F86">
            <w:pPr>
              <w:ind w:firstLine="0"/>
              <w:jc w:val="both"/>
            </w:pPr>
          </w:p>
        </w:tc>
        <w:tc>
          <w:tcPr>
            <w:tcW w:w="1450" w:type="dxa"/>
            <w:vMerge/>
            <w:tcBorders>
              <w:bottom w:val="single" w:sz="18" w:space="0" w:color="auto"/>
              <w:right w:val="single" w:sz="18" w:space="0" w:color="auto"/>
            </w:tcBorders>
            <w:shd w:val="clear" w:color="auto" w:fill="auto"/>
          </w:tcPr>
          <w:p w:rsidR="00B97CF0" w:rsidRPr="009B2C65" w:rsidRDefault="00B97CF0" w:rsidP="009A1F86">
            <w:pPr>
              <w:ind w:firstLine="0"/>
              <w:jc w:val="both"/>
            </w:pPr>
          </w:p>
        </w:tc>
        <w:tc>
          <w:tcPr>
            <w:tcW w:w="425" w:type="dxa"/>
            <w:tcBorders>
              <w:top w:val="nil"/>
              <w:left w:val="single" w:sz="18" w:space="0" w:color="auto"/>
              <w:bottom w:val="nil"/>
              <w:right w:val="single" w:sz="18" w:space="0" w:color="auto"/>
            </w:tcBorders>
          </w:tcPr>
          <w:p w:rsidR="00B97CF0" w:rsidRPr="009B2C65" w:rsidRDefault="00B97CF0" w:rsidP="009A1F86">
            <w:pPr>
              <w:ind w:firstLine="0"/>
              <w:jc w:val="both"/>
            </w:pPr>
          </w:p>
        </w:tc>
        <w:tc>
          <w:tcPr>
            <w:tcW w:w="1101" w:type="dxa"/>
            <w:tcBorders>
              <w:top w:val="single" w:sz="4" w:space="0" w:color="auto"/>
              <w:left w:val="single" w:sz="18" w:space="0" w:color="auto"/>
              <w:bottom w:val="single" w:sz="18" w:space="0" w:color="auto"/>
            </w:tcBorders>
            <w:shd w:val="clear" w:color="auto" w:fill="auto"/>
            <w:vAlign w:val="center"/>
          </w:tcPr>
          <w:p w:rsidR="00B97CF0" w:rsidRPr="009B2C65" w:rsidRDefault="00B97CF0" w:rsidP="009A1F86">
            <w:pPr>
              <w:ind w:firstLine="0"/>
              <w:jc w:val="both"/>
            </w:pPr>
            <w:r w:rsidRPr="009B2C65">
              <w:rPr>
                <w:sz w:val="22"/>
              </w:rPr>
              <w:t>Ниже -23</w:t>
            </w:r>
          </w:p>
        </w:tc>
        <w:tc>
          <w:tcPr>
            <w:tcW w:w="1418" w:type="dxa"/>
            <w:tcBorders>
              <w:top w:val="single" w:sz="4" w:space="0" w:color="auto"/>
              <w:bottom w:val="single" w:sz="18" w:space="0" w:color="auto"/>
            </w:tcBorders>
            <w:shd w:val="clear" w:color="auto" w:fill="auto"/>
            <w:vAlign w:val="center"/>
          </w:tcPr>
          <w:p w:rsidR="00B97CF0" w:rsidRPr="009B2C65" w:rsidRDefault="00B97CF0" w:rsidP="009A1F86">
            <w:pPr>
              <w:ind w:firstLine="0"/>
              <w:jc w:val="both"/>
            </w:pPr>
            <w:r w:rsidRPr="009B2C65">
              <w:rPr>
                <w:sz w:val="22"/>
              </w:rPr>
              <w:t>Ниже -13</w:t>
            </w:r>
          </w:p>
        </w:tc>
        <w:tc>
          <w:tcPr>
            <w:tcW w:w="7087" w:type="dxa"/>
            <w:gridSpan w:val="4"/>
            <w:vAlign w:val="center"/>
          </w:tcPr>
          <w:p w:rsidR="00B97CF0" w:rsidRPr="009B2C65" w:rsidRDefault="00B97CF0" w:rsidP="009A1F86">
            <w:pPr>
              <w:ind w:firstLine="0"/>
              <w:jc w:val="both"/>
            </w:pPr>
            <w:r w:rsidRPr="009B2C65">
              <w:rPr>
                <w:sz w:val="22"/>
              </w:rPr>
              <w:t xml:space="preserve">Данные по времени защитного действия </w:t>
            </w:r>
            <w:r w:rsidR="007E0D66" w:rsidRPr="009B2C65">
              <w:rPr>
                <w:sz w:val="22"/>
              </w:rPr>
              <w:t>отсутствуют</w:t>
            </w:r>
          </w:p>
        </w:tc>
      </w:tr>
    </w:tbl>
    <w:p w:rsidR="00B97CF0" w:rsidRPr="009B2C65" w:rsidRDefault="00B97CF0" w:rsidP="009A1F86">
      <w:pPr>
        <w:jc w:val="both"/>
      </w:pPr>
      <w:r w:rsidRPr="009B2C65">
        <w:t>ОТВЕТСТВЕННОСТЬ ЗА ПРИМЕНЕНИЕ УКАЗАННЫХ ДАННЫХ НЕСЕТ ЛИЦО ИХ ПРИМЕНЯЮЩЕЕ.</w:t>
      </w:r>
    </w:p>
    <w:p w:rsidR="00B97CF0" w:rsidRPr="009B2C65" w:rsidRDefault="00B97CF0" w:rsidP="009A1F86">
      <w:pPr>
        <w:jc w:val="both"/>
      </w:pPr>
      <w:r w:rsidRPr="009B2C65">
        <w:rPr>
          <w:rFonts w:ascii="Arial" w:hAnsi="Arial" w:cs="Arial"/>
          <w:sz w:val="20"/>
          <w:szCs w:val="20"/>
        </w:rPr>
        <w:t xml:space="preserve">1 </w:t>
      </w:r>
      <w:r w:rsidRPr="009B2C65">
        <w:t>Концентрация смеси жидкости Тип 1 с водой выбирается исходя из требования замерзания смеси не менее, чем на 10°С (</w:t>
      </w:r>
      <w:smartTag w:uri="urn:schemas-microsoft-com:office:smarttags" w:element="metricconverter">
        <w:smartTagPr>
          <w:attr w:name="ProductID" w:val="18ﾰF"/>
        </w:smartTagPr>
        <w:r w:rsidRPr="009B2C65">
          <w:t>18°</w:t>
        </w:r>
        <w:r w:rsidRPr="009B2C65">
          <w:rPr>
            <w:lang w:val="en-US"/>
          </w:rPr>
          <w:t>F</w:t>
        </w:r>
      </w:smartTag>
      <w:r w:rsidRPr="009B2C65">
        <w:t>) ниже температуры наружного воздуха</w:t>
      </w:r>
      <w:r w:rsidRPr="009B2C65">
        <w:rPr>
          <w:rFonts w:ascii="Arial" w:hAnsi="Arial" w:cs="Arial"/>
          <w:sz w:val="20"/>
          <w:szCs w:val="20"/>
        </w:rPr>
        <w:t>.</w:t>
      </w:r>
    </w:p>
    <w:p w:rsidR="00B97CF0" w:rsidRPr="009B2C65" w:rsidRDefault="00B97CF0" w:rsidP="009A1F86">
      <w:pPr>
        <w:jc w:val="both"/>
        <w:rPr>
          <w:sz w:val="22"/>
        </w:rPr>
      </w:pPr>
      <w:r w:rsidRPr="009B2C65">
        <w:rPr>
          <w:rFonts w:ascii="Arial" w:hAnsi="Arial" w:cs="Arial"/>
          <w:sz w:val="20"/>
          <w:szCs w:val="20"/>
        </w:rPr>
        <w:t xml:space="preserve">2 </w:t>
      </w:r>
      <w:r w:rsidRPr="009B2C65">
        <w:rPr>
          <w:sz w:val="22"/>
        </w:rPr>
        <w:t>Убедитесь в том, что условия применения удовлетворяют минимальной температуре применения ПОЖ (</w:t>
      </w:r>
      <w:r w:rsidRPr="009B2C65">
        <w:rPr>
          <w:sz w:val="22"/>
          <w:lang w:val="en-US"/>
        </w:rPr>
        <w:t>LOUT</w:t>
      </w:r>
      <w:r w:rsidRPr="009B2C65">
        <w:rPr>
          <w:sz w:val="22"/>
        </w:rPr>
        <w:t>)</w:t>
      </w:r>
      <w:r w:rsidRPr="009B2C65">
        <w:rPr>
          <w:rFonts w:ascii="Arial" w:hAnsi="Arial" w:cs="Arial"/>
          <w:sz w:val="20"/>
          <w:szCs w:val="20"/>
        </w:rPr>
        <w:t>.</w:t>
      </w:r>
    </w:p>
    <w:p w:rsidR="00B97CF0" w:rsidRPr="009B2C65" w:rsidRDefault="00B97CF0" w:rsidP="009A1F86">
      <w:pPr>
        <w:autoSpaceDE w:val="0"/>
        <w:autoSpaceDN w:val="0"/>
        <w:adjustRightInd w:val="0"/>
        <w:jc w:val="both"/>
        <w:rPr>
          <w:rFonts w:ascii="Arial" w:hAnsi="Arial" w:cs="Arial"/>
          <w:sz w:val="20"/>
          <w:szCs w:val="20"/>
        </w:rPr>
      </w:pPr>
      <w:r w:rsidRPr="009B2C65">
        <w:rPr>
          <w:rFonts w:ascii="Arial" w:hAnsi="Arial" w:cs="Arial"/>
          <w:sz w:val="20"/>
          <w:szCs w:val="20"/>
        </w:rPr>
        <w:t>3 Значение в скобках для композитных материалов.</w:t>
      </w:r>
    </w:p>
    <w:p w:rsidR="00B97CF0" w:rsidRPr="009B2C65" w:rsidRDefault="00B97CF0" w:rsidP="009A1F86">
      <w:pPr>
        <w:autoSpaceDE w:val="0"/>
        <w:autoSpaceDN w:val="0"/>
        <w:adjustRightInd w:val="0"/>
        <w:jc w:val="both"/>
        <w:rPr>
          <w:rFonts w:ascii="Arial" w:hAnsi="Arial" w:cs="Arial"/>
          <w:b/>
          <w:bCs/>
          <w:sz w:val="20"/>
          <w:szCs w:val="20"/>
        </w:rPr>
      </w:pPr>
      <w:r w:rsidRPr="009B2C65">
        <w:rPr>
          <w:rFonts w:ascii="Arial" w:hAnsi="Arial" w:cs="Arial"/>
          <w:b/>
          <w:bCs/>
          <w:sz w:val="18"/>
          <w:szCs w:val="20"/>
          <w:lang w:val="en-US"/>
        </w:rPr>
        <w:t>ОСТОРОЖНО</w:t>
      </w:r>
      <w:r w:rsidRPr="009B2C65">
        <w:rPr>
          <w:rFonts w:ascii="Arial" w:hAnsi="Arial" w:cs="Arial"/>
          <w:b/>
          <w:bCs/>
          <w:sz w:val="20"/>
          <w:szCs w:val="20"/>
          <w:lang w:val="en-US"/>
        </w:rPr>
        <w:t>:</w:t>
      </w:r>
    </w:p>
    <w:p w:rsidR="00B97CF0" w:rsidRPr="009B2C65" w:rsidRDefault="007E0D66" w:rsidP="00656B03">
      <w:pPr>
        <w:pStyle w:val="a8"/>
        <w:numPr>
          <w:ilvl w:val="0"/>
          <w:numId w:val="7"/>
        </w:numPr>
        <w:suppressAutoHyphens/>
        <w:autoSpaceDE w:val="0"/>
        <w:autoSpaceDN w:val="0"/>
        <w:ind w:left="454" w:hanging="170"/>
        <w:jc w:val="both"/>
        <w:rPr>
          <w:rFonts w:ascii="Arial" w:hAnsi="Arial" w:cs="Arial"/>
          <w:sz w:val="18"/>
          <w:szCs w:val="20"/>
        </w:rPr>
      </w:pPr>
      <w:r w:rsidRPr="009B2C65">
        <w:rPr>
          <w:sz w:val="22"/>
        </w:rPr>
        <w:t>ПОЖ, применяемая для ПОЗ ВС на земле, не предназначена и не обеспечивает защиту во время полета.</w:t>
      </w:r>
    </w:p>
    <w:p w:rsidR="00B97CF0" w:rsidRPr="009B2C65" w:rsidRDefault="00B97CF0" w:rsidP="00656B03">
      <w:pPr>
        <w:pStyle w:val="a8"/>
        <w:numPr>
          <w:ilvl w:val="0"/>
          <w:numId w:val="7"/>
        </w:numPr>
        <w:suppressAutoHyphens/>
        <w:autoSpaceDE w:val="0"/>
        <w:autoSpaceDN w:val="0"/>
        <w:ind w:left="454" w:hanging="170"/>
        <w:jc w:val="both"/>
        <w:rPr>
          <w:rFonts w:ascii="Arial" w:hAnsi="Arial" w:cs="Arial"/>
          <w:sz w:val="18"/>
          <w:szCs w:val="20"/>
        </w:rPr>
      </w:pPr>
      <w:r w:rsidRPr="009B2C65">
        <w:rPr>
          <w:sz w:val="22"/>
        </w:rPr>
        <w:t>Данная таблица предназначена для планирования вылета и должна использоваться вместе с осмотром перед взлетом.</w:t>
      </w:r>
    </w:p>
    <w:p w:rsidR="00B97CF0" w:rsidRPr="009B2C65" w:rsidRDefault="00B97CF0" w:rsidP="009A1F86">
      <w:pPr>
        <w:suppressAutoHyphens/>
        <w:autoSpaceDE w:val="0"/>
        <w:autoSpaceDN w:val="0"/>
        <w:jc w:val="both"/>
        <w:rPr>
          <w:rFonts w:ascii="Arial" w:hAnsi="Arial" w:cs="Arial"/>
          <w:sz w:val="18"/>
          <w:szCs w:val="20"/>
        </w:rPr>
      </w:pPr>
    </w:p>
    <w:p w:rsidR="00B97CF0" w:rsidRPr="009B2C65" w:rsidRDefault="00B97CF0" w:rsidP="009A1F86">
      <w:pPr>
        <w:pStyle w:val="2"/>
        <w:jc w:val="both"/>
      </w:pPr>
      <w:bookmarkStart w:id="197" w:name="_Toc399577166"/>
      <w:bookmarkStart w:id="198" w:name="_Toc406321070"/>
      <w:r w:rsidRPr="009B2C65">
        <w:t>Таблица 6a (RUS). Руководство FAA по применению смеси ПОЖ типа II,III и  IV с водой в зависимости от температуры наружного воздуха (минимальная концентрация).</w:t>
      </w:r>
      <w:bookmarkEnd w:id="197"/>
      <w:bookmarkEnd w:id="198"/>
    </w:p>
    <w:tbl>
      <w:tblPr>
        <w:tblW w:w="14885" w:type="dxa"/>
        <w:tblInd w:w="70" w:type="dxa"/>
        <w:tblLayout w:type="fixed"/>
        <w:tblCellMar>
          <w:left w:w="71" w:type="dxa"/>
          <w:right w:w="71" w:type="dxa"/>
        </w:tblCellMar>
        <w:tblLook w:val="0000"/>
      </w:tblPr>
      <w:tblGrid>
        <w:gridCol w:w="1844"/>
        <w:gridCol w:w="2410"/>
        <w:gridCol w:w="7654"/>
        <w:gridCol w:w="2977"/>
      </w:tblGrid>
      <w:tr w:rsidR="00B97CF0" w:rsidRPr="009B2C65" w:rsidTr="00B97CF0">
        <w:trPr>
          <w:cantSplit/>
          <w:trHeight w:val="402"/>
        </w:trPr>
        <w:tc>
          <w:tcPr>
            <w:tcW w:w="1844" w:type="dxa"/>
            <w:vMerge w:val="restart"/>
            <w:tcBorders>
              <w:top w:val="single" w:sz="12" w:space="0" w:color="auto"/>
              <w:left w:val="single" w:sz="12" w:space="0" w:color="auto"/>
              <w:right w:val="single" w:sz="12" w:space="0" w:color="auto"/>
            </w:tcBorders>
            <w:vAlign w:val="center"/>
          </w:tcPr>
          <w:p w:rsidR="00B97CF0" w:rsidRPr="009B2C65" w:rsidRDefault="00B97CF0" w:rsidP="009A1F86">
            <w:pPr>
              <w:pStyle w:val="af1"/>
              <w:jc w:val="both"/>
              <w:rPr>
                <w:lang w:val="en-US"/>
              </w:rPr>
            </w:pPr>
            <w:r w:rsidRPr="009B2C65">
              <w:rPr>
                <w:sz w:val="22"/>
              </w:rPr>
              <w:t>Температура Наружного Воздуха</w:t>
            </w:r>
            <w:r w:rsidRPr="009B2C65">
              <w:rPr>
                <w:sz w:val="22"/>
                <w:lang w:val="en-US"/>
              </w:rPr>
              <w:t xml:space="preserve"> (</w:t>
            </w:r>
            <w:r w:rsidRPr="009B2C65">
              <w:rPr>
                <w:sz w:val="22"/>
              </w:rPr>
              <w:t>OAT</w:t>
            </w:r>
            <w:r w:rsidRPr="009B2C65">
              <w:rPr>
                <w:sz w:val="22"/>
                <w:lang w:val="en-US"/>
              </w:rPr>
              <w:t>)</w:t>
            </w:r>
          </w:p>
        </w:tc>
        <w:tc>
          <w:tcPr>
            <w:tcW w:w="2410" w:type="dxa"/>
            <w:vMerge w:val="restart"/>
            <w:tcBorders>
              <w:top w:val="single" w:sz="12" w:space="0" w:color="auto"/>
              <w:left w:val="single" w:sz="12" w:space="0" w:color="auto"/>
              <w:right w:val="single" w:sz="12" w:space="0" w:color="auto"/>
            </w:tcBorders>
            <w:shd w:val="clear" w:color="auto" w:fill="auto"/>
            <w:vAlign w:val="center"/>
          </w:tcPr>
          <w:p w:rsidR="00B97CF0" w:rsidRPr="009B2C65" w:rsidRDefault="00B97CF0" w:rsidP="009A1F86">
            <w:pPr>
              <w:pStyle w:val="af1"/>
              <w:jc w:val="both"/>
            </w:pPr>
            <w:r w:rsidRPr="009B2C65">
              <w:rPr>
                <w:sz w:val="22"/>
              </w:rPr>
              <w:t>Одноступенчатая</w:t>
            </w:r>
          </w:p>
          <w:p w:rsidR="00B97CF0" w:rsidRPr="009B2C65" w:rsidRDefault="00B97CF0" w:rsidP="009A1F86">
            <w:pPr>
              <w:pStyle w:val="af1"/>
              <w:jc w:val="both"/>
              <w:rPr>
                <w:lang w:val="en-US"/>
              </w:rPr>
            </w:pPr>
            <w:r w:rsidRPr="009B2C65">
              <w:rPr>
                <w:sz w:val="22"/>
              </w:rPr>
              <w:t>Удаление</w:t>
            </w:r>
            <w:r w:rsidRPr="009B2C65">
              <w:rPr>
                <w:sz w:val="22"/>
                <w:lang w:val="en-US"/>
              </w:rPr>
              <w:t>/</w:t>
            </w:r>
            <w:r w:rsidRPr="009B2C65">
              <w:rPr>
                <w:sz w:val="22"/>
              </w:rPr>
              <w:t>Защита</w:t>
            </w:r>
            <w:r w:rsidRPr="009B2C65">
              <w:rPr>
                <w:sz w:val="22"/>
                <w:lang w:val="en-US"/>
              </w:rPr>
              <w:t xml:space="preserve"> </w:t>
            </w:r>
            <w:r w:rsidRPr="009B2C65">
              <w:rPr>
                <w:sz w:val="22"/>
                <w:vertAlign w:val="superscript"/>
                <w:lang w:val="en-US"/>
              </w:rPr>
              <w:t>1</w:t>
            </w:r>
          </w:p>
        </w:tc>
        <w:tc>
          <w:tcPr>
            <w:tcW w:w="1063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97CF0" w:rsidRPr="009B2C65" w:rsidRDefault="00B97CF0" w:rsidP="009A1F86">
            <w:pPr>
              <w:pStyle w:val="af1"/>
              <w:jc w:val="both"/>
            </w:pPr>
            <w:r w:rsidRPr="009B2C65">
              <w:rPr>
                <w:sz w:val="22"/>
              </w:rPr>
              <w:t>Двух ступенчатая процедура</w:t>
            </w:r>
          </w:p>
        </w:tc>
      </w:tr>
      <w:tr w:rsidR="00B97CF0" w:rsidRPr="009B2C65" w:rsidTr="00B97CF0">
        <w:trPr>
          <w:cantSplit/>
          <w:trHeight w:val="260"/>
        </w:trPr>
        <w:tc>
          <w:tcPr>
            <w:tcW w:w="1844" w:type="dxa"/>
            <w:vMerge/>
            <w:tcBorders>
              <w:left w:val="single" w:sz="12" w:space="0" w:color="auto"/>
              <w:bottom w:val="single" w:sz="12" w:space="0" w:color="auto"/>
              <w:right w:val="single" w:sz="12" w:space="0" w:color="auto"/>
            </w:tcBorders>
          </w:tcPr>
          <w:p w:rsidR="00B97CF0" w:rsidRPr="009B2C65" w:rsidRDefault="00B97CF0" w:rsidP="009A1F86">
            <w:pPr>
              <w:pStyle w:val="af1"/>
              <w:jc w:val="both"/>
            </w:pPr>
          </w:p>
        </w:tc>
        <w:tc>
          <w:tcPr>
            <w:tcW w:w="2410" w:type="dxa"/>
            <w:vMerge/>
            <w:tcBorders>
              <w:left w:val="single" w:sz="12" w:space="0" w:color="auto"/>
              <w:bottom w:val="single" w:sz="12" w:space="0" w:color="auto"/>
              <w:right w:val="single" w:sz="12" w:space="0" w:color="auto"/>
            </w:tcBorders>
            <w:shd w:val="clear" w:color="auto" w:fill="auto"/>
          </w:tcPr>
          <w:p w:rsidR="00B97CF0" w:rsidRPr="009B2C65" w:rsidRDefault="00B97CF0" w:rsidP="009A1F86">
            <w:pPr>
              <w:pStyle w:val="af1"/>
              <w:jc w:val="both"/>
            </w:pPr>
          </w:p>
        </w:tc>
        <w:tc>
          <w:tcPr>
            <w:tcW w:w="7654" w:type="dxa"/>
            <w:tcBorders>
              <w:top w:val="single" w:sz="12" w:space="0" w:color="auto"/>
              <w:left w:val="single" w:sz="12" w:space="0" w:color="auto"/>
              <w:bottom w:val="single" w:sz="12" w:space="0" w:color="auto"/>
              <w:right w:val="single" w:sz="12" w:space="0" w:color="auto"/>
            </w:tcBorders>
            <w:shd w:val="clear" w:color="auto" w:fill="auto"/>
            <w:vAlign w:val="center"/>
          </w:tcPr>
          <w:p w:rsidR="00B97CF0" w:rsidRPr="009B2C65" w:rsidRDefault="00B97CF0" w:rsidP="009A1F86">
            <w:pPr>
              <w:pStyle w:val="af1"/>
              <w:jc w:val="both"/>
            </w:pPr>
            <w:r w:rsidRPr="009B2C65">
              <w:rPr>
                <w:sz w:val="22"/>
              </w:rPr>
              <w:t>Первая ступень</w:t>
            </w:r>
            <w:r w:rsidRPr="009B2C65">
              <w:rPr>
                <w:sz w:val="22"/>
                <w:lang w:val="en-US"/>
              </w:rPr>
              <w:t xml:space="preserve">: </w:t>
            </w:r>
            <w:r w:rsidRPr="009B2C65">
              <w:rPr>
                <w:sz w:val="22"/>
              </w:rPr>
              <w:t>Удаление</w:t>
            </w:r>
          </w:p>
        </w:tc>
        <w:tc>
          <w:tcPr>
            <w:tcW w:w="2977" w:type="dxa"/>
            <w:tcBorders>
              <w:top w:val="single" w:sz="12" w:space="0" w:color="auto"/>
              <w:left w:val="single" w:sz="12" w:space="0" w:color="auto"/>
              <w:bottom w:val="single" w:sz="12" w:space="0" w:color="auto"/>
              <w:right w:val="single" w:sz="12" w:space="0" w:color="auto"/>
            </w:tcBorders>
            <w:shd w:val="clear" w:color="auto" w:fill="auto"/>
            <w:vAlign w:val="center"/>
          </w:tcPr>
          <w:p w:rsidR="00B97CF0" w:rsidRPr="009B2C65" w:rsidRDefault="00B97CF0" w:rsidP="009A1F86">
            <w:pPr>
              <w:pStyle w:val="af1"/>
              <w:jc w:val="both"/>
              <w:rPr>
                <w:lang w:val="en-US"/>
              </w:rPr>
            </w:pPr>
            <w:r w:rsidRPr="009B2C65">
              <w:rPr>
                <w:sz w:val="22"/>
              </w:rPr>
              <w:t>Вторая ступень</w:t>
            </w:r>
            <w:r w:rsidRPr="009B2C65">
              <w:rPr>
                <w:sz w:val="22"/>
                <w:lang w:val="en-US"/>
              </w:rPr>
              <w:t xml:space="preserve">: </w:t>
            </w:r>
            <w:r w:rsidRPr="009B2C65">
              <w:rPr>
                <w:sz w:val="22"/>
              </w:rPr>
              <w:t xml:space="preserve">Защита </w:t>
            </w:r>
            <w:r w:rsidRPr="009B2C65">
              <w:rPr>
                <w:sz w:val="22"/>
                <w:vertAlign w:val="superscript"/>
                <w:lang w:val="en-US"/>
              </w:rPr>
              <w:t>12</w:t>
            </w:r>
          </w:p>
        </w:tc>
      </w:tr>
      <w:tr w:rsidR="00B97CF0" w:rsidRPr="009B2C65" w:rsidTr="00B97CF0">
        <w:trPr>
          <w:cantSplit/>
          <w:trHeight w:val="533"/>
        </w:trPr>
        <w:tc>
          <w:tcPr>
            <w:tcW w:w="1844" w:type="dxa"/>
            <w:tcBorders>
              <w:top w:val="single" w:sz="12" w:space="0" w:color="auto"/>
              <w:left w:val="single" w:sz="12" w:space="0" w:color="auto"/>
              <w:bottom w:val="single" w:sz="12" w:space="0" w:color="auto"/>
              <w:right w:val="single" w:sz="12" w:space="0" w:color="auto"/>
            </w:tcBorders>
            <w:vAlign w:val="center"/>
          </w:tcPr>
          <w:p w:rsidR="00B97CF0" w:rsidRPr="009B2C65" w:rsidRDefault="00B97CF0" w:rsidP="009A1F86">
            <w:pPr>
              <w:pStyle w:val="af1"/>
              <w:contextualSpacing/>
              <w:jc w:val="both"/>
            </w:pPr>
            <w:smartTag w:uri="urn:schemas-microsoft-com:office:smarttags" w:element="metricconverter">
              <w:smartTagPr>
                <w:attr w:name="ProductID" w:val="-3ﾰC"/>
              </w:smartTagPr>
              <w:r w:rsidRPr="009B2C65">
                <w:rPr>
                  <w:sz w:val="22"/>
                </w:rPr>
                <w:t>-3°C</w:t>
              </w:r>
            </w:smartTag>
            <w:r w:rsidRPr="009B2C65">
              <w:rPr>
                <w:sz w:val="22"/>
              </w:rPr>
              <w:t xml:space="preserve"> (27</w:t>
            </w:r>
            <w:r w:rsidRPr="009B2C65">
              <w:rPr>
                <w:sz w:val="22"/>
              </w:rPr>
              <w:sym w:font="Symbol" w:char="F0B0"/>
            </w:r>
            <w:r w:rsidRPr="009B2C65">
              <w:rPr>
                <w:sz w:val="22"/>
              </w:rPr>
              <w:t>F) и выше</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B97CF0" w:rsidRPr="009B2C65" w:rsidRDefault="00B97CF0" w:rsidP="009A1F86">
            <w:pPr>
              <w:pStyle w:val="af1"/>
              <w:contextualSpacing/>
              <w:jc w:val="both"/>
            </w:pPr>
            <w:r w:rsidRPr="009B2C65">
              <w:rPr>
                <w:sz w:val="22"/>
              </w:rPr>
              <w:t xml:space="preserve">50:50 подогретые ПОЖ </w:t>
            </w:r>
            <w:r w:rsidRPr="009B2C65">
              <w:rPr>
                <w:sz w:val="22"/>
                <w:vertAlign w:val="superscript"/>
              </w:rPr>
              <w:t xml:space="preserve">3 </w:t>
            </w:r>
            <w:r w:rsidRPr="009B2C65">
              <w:rPr>
                <w:sz w:val="22"/>
              </w:rPr>
              <w:t xml:space="preserve">Тип- </w:t>
            </w:r>
            <w:r w:rsidRPr="009B2C65">
              <w:rPr>
                <w:sz w:val="22"/>
                <w:lang w:val="en-US"/>
              </w:rPr>
              <w:t>II</w:t>
            </w:r>
            <w:r w:rsidRPr="009B2C65">
              <w:rPr>
                <w:sz w:val="22"/>
              </w:rPr>
              <w:t>,  Тип-</w:t>
            </w:r>
            <w:r w:rsidRPr="009B2C65">
              <w:rPr>
                <w:sz w:val="22"/>
                <w:lang w:val="en-US"/>
              </w:rPr>
              <w:t>III</w:t>
            </w:r>
            <w:r w:rsidRPr="009B2C65">
              <w:rPr>
                <w:sz w:val="22"/>
              </w:rPr>
              <w:t>, Тип-</w:t>
            </w:r>
            <w:r w:rsidRPr="009B2C65">
              <w:rPr>
                <w:sz w:val="22"/>
                <w:lang w:val="en-US"/>
              </w:rPr>
              <w:t>IV</w:t>
            </w:r>
            <w:r w:rsidRPr="009B2C65">
              <w:rPr>
                <w:sz w:val="22"/>
              </w:rPr>
              <w:t xml:space="preserve"> </w:t>
            </w:r>
          </w:p>
          <w:p w:rsidR="00B97CF0" w:rsidRPr="009B2C65" w:rsidRDefault="00B97CF0" w:rsidP="009A1F86">
            <w:pPr>
              <w:pStyle w:val="af1"/>
              <w:contextualSpacing/>
              <w:jc w:val="both"/>
            </w:pPr>
          </w:p>
        </w:tc>
        <w:tc>
          <w:tcPr>
            <w:tcW w:w="7654" w:type="dxa"/>
            <w:tcBorders>
              <w:top w:val="single" w:sz="12" w:space="0" w:color="auto"/>
              <w:left w:val="single" w:sz="12" w:space="0" w:color="auto"/>
              <w:bottom w:val="single" w:sz="12" w:space="0" w:color="auto"/>
              <w:right w:val="single" w:sz="12" w:space="0" w:color="auto"/>
            </w:tcBorders>
            <w:shd w:val="clear" w:color="auto" w:fill="auto"/>
            <w:vAlign w:val="center"/>
          </w:tcPr>
          <w:p w:rsidR="00B97CF0" w:rsidRPr="009B2C65" w:rsidRDefault="00B97CF0" w:rsidP="009A1F86">
            <w:pPr>
              <w:pStyle w:val="af1"/>
              <w:contextualSpacing/>
              <w:jc w:val="both"/>
            </w:pPr>
            <w:r w:rsidRPr="009B2C65">
              <w:rPr>
                <w:sz w:val="22"/>
              </w:rPr>
              <w:t xml:space="preserve">Горячая вода или подогретые ПОЖ </w:t>
            </w:r>
            <w:r w:rsidRPr="009B2C65">
              <w:rPr>
                <w:sz w:val="22"/>
                <w:vertAlign w:val="superscript"/>
              </w:rPr>
              <w:t>3</w:t>
            </w:r>
            <w:r w:rsidRPr="009B2C65">
              <w:rPr>
                <w:sz w:val="22"/>
              </w:rPr>
              <w:t xml:space="preserve">Тип- </w:t>
            </w:r>
            <w:r w:rsidRPr="009B2C65">
              <w:rPr>
                <w:sz w:val="22"/>
                <w:lang w:val="en-US"/>
              </w:rPr>
              <w:t>II</w:t>
            </w:r>
            <w:r w:rsidRPr="009B2C65">
              <w:rPr>
                <w:sz w:val="22"/>
              </w:rPr>
              <w:t>,  Тип-</w:t>
            </w:r>
            <w:r w:rsidRPr="009B2C65">
              <w:rPr>
                <w:sz w:val="22"/>
                <w:lang w:val="en-US"/>
              </w:rPr>
              <w:t>III</w:t>
            </w:r>
            <w:r w:rsidRPr="009B2C65">
              <w:rPr>
                <w:sz w:val="22"/>
              </w:rPr>
              <w:t>, Тип-</w:t>
            </w:r>
            <w:r w:rsidRPr="009B2C65">
              <w:rPr>
                <w:sz w:val="22"/>
                <w:lang w:val="en-US"/>
              </w:rPr>
              <w:t>IV</w:t>
            </w:r>
            <w:r w:rsidRPr="009B2C65">
              <w:rPr>
                <w:sz w:val="22"/>
              </w:rPr>
              <w:t xml:space="preserve"> в смеси с водой</w:t>
            </w:r>
          </w:p>
        </w:tc>
        <w:tc>
          <w:tcPr>
            <w:tcW w:w="2977" w:type="dxa"/>
            <w:tcBorders>
              <w:top w:val="single" w:sz="12" w:space="0" w:color="auto"/>
              <w:left w:val="single" w:sz="12" w:space="0" w:color="auto"/>
              <w:bottom w:val="single" w:sz="12" w:space="0" w:color="auto"/>
              <w:right w:val="single" w:sz="12" w:space="0" w:color="auto"/>
            </w:tcBorders>
            <w:shd w:val="clear" w:color="auto" w:fill="auto"/>
            <w:vAlign w:val="center"/>
          </w:tcPr>
          <w:p w:rsidR="00B97CF0" w:rsidRPr="009B2C65" w:rsidRDefault="00B97CF0" w:rsidP="009A1F86">
            <w:pPr>
              <w:pStyle w:val="af1"/>
              <w:contextualSpacing/>
              <w:jc w:val="both"/>
            </w:pPr>
            <w:r w:rsidRPr="009B2C65">
              <w:rPr>
                <w:sz w:val="22"/>
              </w:rPr>
              <w:t>50:50 ПОЖ Тип-</w:t>
            </w:r>
            <w:r w:rsidRPr="009B2C65">
              <w:rPr>
                <w:sz w:val="22"/>
                <w:lang w:val="en-US"/>
              </w:rPr>
              <w:t>II</w:t>
            </w:r>
            <w:r w:rsidRPr="009B2C65">
              <w:rPr>
                <w:sz w:val="22"/>
              </w:rPr>
              <w:t>, Тип-</w:t>
            </w:r>
            <w:r w:rsidRPr="009B2C65">
              <w:rPr>
                <w:sz w:val="22"/>
                <w:lang w:val="en-US"/>
              </w:rPr>
              <w:t>III</w:t>
            </w:r>
            <w:r w:rsidRPr="009B2C65">
              <w:rPr>
                <w:sz w:val="22"/>
              </w:rPr>
              <w:t xml:space="preserve">, Тип- </w:t>
            </w:r>
            <w:r w:rsidRPr="009B2C65">
              <w:rPr>
                <w:sz w:val="22"/>
                <w:lang w:val="en-US"/>
              </w:rPr>
              <w:t>IV</w:t>
            </w:r>
            <w:r w:rsidRPr="009B2C65">
              <w:rPr>
                <w:sz w:val="22"/>
              </w:rPr>
              <w:t xml:space="preserve"> </w:t>
            </w:r>
          </w:p>
        </w:tc>
      </w:tr>
      <w:tr w:rsidR="00B97CF0" w:rsidRPr="009B2C65" w:rsidTr="00B97CF0">
        <w:trPr>
          <w:cantSplit/>
          <w:trHeight w:val="459"/>
        </w:trPr>
        <w:tc>
          <w:tcPr>
            <w:tcW w:w="1844" w:type="dxa"/>
            <w:tcBorders>
              <w:top w:val="single" w:sz="12" w:space="0" w:color="auto"/>
              <w:left w:val="single" w:sz="12" w:space="0" w:color="auto"/>
              <w:bottom w:val="single" w:sz="12" w:space="0" w:color="auto"/>
              <w:right w:val="single" w:sz="12" w:space="0" w:color="auto"/>
            </w:tcBorders>
            <w:vAlign w:val="center"/>
          </w:tcPr>
          <w:p w:rsidR="00B97CF0" w:rsidRPr="009B2C65" w:rsidRDefault="00B97CF0" w:rsidP="009A1F86">
            <w:pPr>
              <w:pStyle w:val="af1"/>
              <w:contextualSpacing/>
              <w:jc w:val="both"/>
            </w:pPr>
            <w:r w:rsidRPr="009B2C65">
              <w:rPr>
                <w:sz w:val="22"/>
              </w:rPr>
              <w:t xml:space="preserve">от </w:t>
            </w:r>
            <w:smartTag w:uri="urn:schemas-microsoft-com:office:smarttags" w:element="metricconverter">
              <w:smartTagPr>
                <w:attr w:name="ProductID" w:val="-3ﾰC"/>
              </w:smartTagPr>
              <w:r w:rsidRPr="009B2C65">
                <w:rPr>
                  <w:sz w:val="22"/>
                </w:rPr>
                <w:t>-3°</w:t>
              </w:r>
              <w:r w:rsidRPr="009B2C65">
                <w:rPr>
                  <w:sz w:val="22"/>
                  <w:lang w:val="en-US"/>
                </w:rPr>
                <w:t>C</w:t>
              </w:r>
            </w:smartTag>
            <w:r w:rsidRPr="009B2C65">
              <w:rPr>
                <w:sz w:val="22"/>
              </w:rPr>
              <w:t xml:space="preserve"> (27</w:t>
            </w:r>
            <w:r w:rsidRPr="009B2C65">
              <w:rPr>
                <w:sz w:val="22"/>
              </w:rPr>
              <w:sym w:font="Symbol" w:char="F0B0"/>
            </w:r>
            <w:r w:rsidRPr="009B2C65">
              <w:rPr>
                <w:sz w:val="22"/>
                <w:lang w:val="en-US"/>
              </w:rPr>
              <w:t>F</w:t>
            </w:r>
            <w:r w:rsidRPr="009B2C65">
              <w:rPr>
                <w:sz w:val="22"/>
              </w:rPr>
              <w:t>) до</w:t>
            </w:r>
            <w:r w:rsidRPr="009B2C65">
              <w:rPr>
                <w:sz w:val="22"/>
              </w:rPr>
              <w:br/>
              <w:t xml:space="preserve"> -14°</w:t>
            </w:r>
            <w:r w:rsidRPr="009B2C65">
              <w:rPr>
                <w:sz w:val="22"/>
                <w:lang w:val="en-US"/>
              </w:rPr>
              <w:t>C</w:t>
            </w:r>
            <w:r w:rsidRPr="009B2C65">
              <w:rPr>
                <w:sz w:val="22"/>
              </w:rPr>
              <w:t>(7</w:t>
            </w:r>
            <w:r w:rsidRPr="009B2C65">
              <w:rPr>
                <w:sz w:val="22"/>
              </w:rPr>
              <w:sym w:font="Symbol" w:char="F0B0"/>
            </w:r>
            <w:r w:rsidRPr="009B2C65">
              <w:rPr>
                <w:sz w:val="22"/>
                <w:lang w:val="en-US"/>
              </w:rPr>
              <w:t>F</w:t>
            </w:r>
            <w:r w:rsidRPr="009B2C65">
              <w:rPr>
                <w:sz w:val="22"/>
              </w:rPr>
              <w:t>)</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B97CF0" w:rsidRPr="009B2C65" w:rsidRDefault="00B97CF0" w:rsidP="009A1F86">
            <w:pPr>
              <w:pStyle w:val="af1"/>
              <w:contextualSpacing/>
              <w:jc w:val="both"/>
            </w:pPr>
            <w:r w:rsidRPr="009B2C65">
              <w:rPr>
                <w:sz w:val="22"/>
              </w:rPr>
              <w:t xml:space="preserve">75:25 подогретые ПОЖ </w:t>
            </w:r>
            <w:r w:rsidRPr="009B2C65">
              <w:rPr>
                <w:sz w:val="22"/>
                <w:vertAlign w:val="superscript"/>
              </w:rPr>
              <w:t xml:space="preserve">3 </w:t>
            </w:r>
            <w:r w:rsidRPr="009B2C65">
              <w:rPr>
                <w:sz w:val="22"/>
              </w:rPr>
              <w:t xml:space="preserve">Тип- </w:t>
            </w:r>
            <w:r w:rsidRPr="009B2C65">
              <w:rPr>
                <w:sz w:val="22"/>
                <w:lang w:val="en-US"/>
              </w:rPr>
              <w:t>II</w:t>
            </w:r>
            <w:r w:rsidRPr="009B2C65">
              <w:rPr>
                <w:sz w:val="22"/>
              </w:rPr>
              <w:t>,  Тип-</w:t>
            </w:r>
            <w:r w:rsidRPr="009B2C65">
              <w:rPr>
                <w:sz w:val="22"/>
                <w:lang w:val="en-US"/>
              </w:rPr>
              <w:t>III</w:t>
            </w:r>
            <w:r w:rsidRPr="009B2C65">
              <w:rPr>
                <w:sz w:val="22"/>
              </w:rPr>
              <w:t>, Тип-</w:t>
            </w:r>
            <w:r w:rsidRPr="009B2C65">
              <w:rPr>
                <w:sz w:val="22"/>
                <w:lang w:val="en-US"/>
              </w:rPr>
              <w:t>IV</w:t>
            </w:r>
            <w:r w:rsidRPr="009B2C65">
              <w:rPr>
                <w:sz w:val="22"/>
              </w:rPr>
              <w:t xml:space="preserve"> </w:t>
            </w:r>
          </w:p>
        </w:tc>
        <w:tc>
          <w:tcPr>
            <w:tcW w:w="7654" w:type="dxa"/>
            <w:tcBorders>
              <w:top w:val="single" w:sz="12" w:space="0" w:color="auto"/>
              <w:left w:val="single" w:sz="12" w:space="0" w:color="auto"/>
              <w:bottom w:val="single" w:sz="12" w:space="0" w:color="auto"/>
              <w:right w:val="single" w:sz="12" w:space="0" w:color="auto"/>
            </w:tcBorders>
            <w:shd w:val="clear" w:color="auto" w:fill="auto"/>
            <w:vAlign w:val="center"/>
          </w:tcPr>
          <w:p w:rsidR="00B97CF0" w:rsidRPr="009B2C65" w:rsidRDefault="00B97CF0" w:rsidP="009A1F86">
            <w:pPr>
              <w:pStyle w:val="af1"/>
              <w:contextualSpacing/>
              <w:jc w:val="both"/>
            </w:pPr>
            <w:r w:rsidRPr="009B2C65">
              <w:rPr>
                <w:sz w:val="22"/>
              </w:rPr>
              <w:t xml:space="preserve">Подогретые ПОЖ </w:t>
            </w:r>
            <w:r w:rsidRPr="009B2C65">
              <w:rPr>
                <w:sz w:val="22"/>
                <w:vertAlign w:val="superscript"/>
              </w:rPr>
              <w:t>3</w:t>
            </w:r>
            <w:r w:rsidRPr="009B2C65">
              <w:rPr>
                <w:sz w:val="22"/>
              </w:rPr>
              <w:t xml:space="preserve">Тип- </w:t>
            </w:r>
            <w:r w:rsidRPr="009B2C65">
              <w:rPr>
                <w:sz w:val="22"/>
                <w:lang w:val="en-US"/>
              </w:rPr>
              <w:t>II</w:t>
            </w:r>
            <w:r w:rsidRPr="009B2C65">
              <w:rPr>
                <w:sz w:val="22"/>
              </w:rPr>
              <w:t>,  Тип-</w:t>
            </w:r>
            <w:r w:rsidRPr="009B2C65">
              <w:rPr>
                <w:sz w:val="22"/>
                <w:lang w:val="en-US"/>
              </w:rPr>
              <w:t>III</w:t>
            </w:r>
            <w:r w:rsidRPr="009B2C65">
              <w:rPr>
                <w:sz w:val="22"/>
              </w:rPr>
              <w:t>, Тип-</w:t>
            </w:r>
            <w:r w:rsidRPr="009B2C65">
              <w:rPr>
                <w:sz w:val="22"/>
                <w:lang w:val="en-US"/>
              </w:rPr>
              <w:t>IV</w:t>
            </w:r>
            <w:r w:rsidRPr="009B2C65">
              <w:rPr>
                <w:sz w:val="22"/>
              </w:rPr>
              <w:t xml:space="preserve"> в смеси с водой допустимой концентрации с температурой замерзания не более чем на 3°</w:t>
            </w:r>
            <w:r w:rsidRPr="009B2C65">
              <w:rPr>
                <w:sz w:val="22"/>
                <w:lang w:val="en-US"/>
              </w:rPr>
              <w:t>C</w:t>
            </w:r>
            <w:r w:rsidRPr="009B2C65">
              <w:rPr>
                <w:sz w:val="22"/>
              </w:rPr>
              <w:t xml:space="preserve"> выше температуры наружного воздуха. </w:t>
            </w:r>
          </w:p>
        </w:tc>
        <w:tc>
          <w:tcPr>
            <w:tcW w:w="2977" w:type="dxa"/>
            <w:tcBorders>
              <w:top w:val="single" w:sz="12" w:space="0" w:color="auto"/>
              <w:left w:val="single" w:sz="12" w:space="0" w:color="auto"/>
              <w:bottom w:val="single" w:sz="12" w:space="0" w:color="auto"/>
              <w:right w:val="single" w:sz="12" w:space="0" w:color="auto"/>
            </w:tcBorders>
            <w:shd w:val="clear" w:color="auto" w:fill="auto"/>
            <w:vAlign w:val="center"/>
          </w:tcPr>
          <w:p w:rsidR="00B97CF0" w:rsidRPr="009B2C65" w:rsidRDefault="00B97CF0" w:rsidP="009A1F86">
            <w:pPr>
              <w:pStyle w:val="af1"/>
              <w:contextualSpacing/>
              <w:jc w:val="both"/>
            </w:pPr>
            <w:r w:rsidRPr="009B2C65">
              <w:rPr>
                <w:sz w:val="22"/>
              </w:rPr>
              <w:t>75:25 ПОЖ Тип-</w:t>
            </w:r>
            <w:r w:rsidRPr="009B2C65">
              <w:rPr>
                <w:sz w:val="22"/>
                <w:lang w:val="en-US"/>
              </w:rPr>
              <w:t>II</w:t>
            </w:r>
            <w:r w:rsidRPr="009B2C65">
              <w:rPr>
                <w:sz w:val="22"/>
              </w:rPr>
              <w:t>, Тип-</w:t>
            </w:r>
            <w:r w:rsidRPr="009B2C65">
              <w:rPr>
                <w:sz w:val="22"/>
                <w:lang w:val="en-US"/>
              </w:rPr>
              <w:t>III</w:t>
            </w:r>
            <w:r w:rsidRPr="009B2C65">
              <w:rPr>
                <w:sz w:val="22"/>
              </w:rPr>
              <w:t xml:space="preserve">, Тип- </w:t>
            </w:r>
            <w:r w:rsidRPr="009B2C65">
              <w:rPr>
                <w:sz w:val="22"/>
                <w:lang w:val="en-US"/>
              </w:rPr>
              <w:t>IV</w:t>
            </w:r>
          </w:p>
          <w:p w:rsidR="00B97CF0" w:rsidRPr="009B2C65" w:rsidRDefault="00B97CF0" w:rsidP="009A1F86">
            <w:pPr>
              <w:pStyle w:val="af1"/>
              <w:contextualSpacing/>
              <w:jc w:val="both"/>
            </w:pPr>
          </w:p>
        </w:tc>
      </w:tr>
      <w:tr w:rsidR="00B97CF0" w:rsidRPr="009B2C65" w:rsidTr="00B97CF0">
        <w:trPr>
          <w:cantSplit/>
        </w:trPr>
        <w:tc>
          <w:tcPr>
            <w:tcW w:w="1844" w:type="dxa"/>
            <w:tcBorders>
              <w:top w:val="single" w:sz="12" w:space="0" w:color="auto"/>
              <w:left w:val="single" w:sz="12" w:space="0" w:color="auto"/>
              <w:bottom w:val="single" w:sz="12" w:space="0" w:color="auto"/>
              <w:right w:val="single" w:sz="12" w:space="0" w:color="auto"/>
            </w:tcBorders>
            <w:vAlign w:val="center"/>
          </w:tcPr>
          <w:p w:rsidR="00B97CF0" w:rsidRPr="009B2C65" w:rsidRDefault="00B97CF0" w:rsidP="009A1F86">
            <w:pPr>
              <w:pStyle w:val="af1"/>
              <w:contextualSpacing/>
              <w:jc w:val="both"/>
              <w:rPr>
                <w:lang w:val="en-US"/>
              </w:rPr>
            </w:pPr>
            <w:r w:rsidRPr="009B2C65">
              <w:rPr>
                <w:sz w:val="22"/>
              </w:rPr>
              <w:t>от</w:t>
            </w:r>
            <w:r w:rsidRPr="009B2C65">
              <w:rPr>
                <w:sz w:val="22"/>
                <w:lang w:val="en-US"/>
              </w:rPr>
              <w:t xml:space="preserve"> -14° (7</w:t>
            </w:r>
            <w:r w:rsidRPr="009B2C65">
              <w:rPr>
                <w:sz w:val="22"/>
              </w:rPr>
              <w:sym w:font="Symbol" w:char="F0B0"/>
            </w:r>
            <w:r w:rsidRPr="009B2C65">
              <w:rPr>
                <w:sz w:val="22"/>
                <w:lang w:val="en-US"/>
              </w:rPr>
              <w:t>F)</w:t>
            </w:r>
          </w:p>
          <w:p w:rsidR="00B97CF0" w:rsidRPr="009B2C65" w:rsidRDefault="00B97CF0" w:rsidP="009A1F86">
            <w:pPr>
              <w:pStyle w:val="af1"/>
              <w:contextualSpacing/>
              <w:jc w:val="both"/>
              <w:rPr>
                <w:lang w:val="en-US"/>
              </w:rPr>
            </w:pPr>
            <w:r w:rsidRPr="009B2C65">
              <w:rPr>
                <w:sz w:val="22"/>
              </w:rPr>
              <w:t>до</w:t>
            </w:r>
            <w:r w:rsidRPr="009B2C65">
              <w:rPr>
                <w:sz w:val="22"/>
                <w:lang w:val="en-US"/>
              </w:rPr>
              <w:t xml:space="preserve"> </w:t>
            </w:r>
            <w:smartTag w:uri="urn:schemas-microsoft-com:office:smarttags" w:element="metricconverter">
              <w:smartTagPr>
                <w:attr w:name="ProductID" w:val="-25ﾰC"/>
              </w:smartTagPr>
              <w:r w:rsidRPr="009B2C65">
                <w:rPr>
                  <w:sz w:val="22"/>
                  <w:lang w:val="en-US"/>
                </w:rPr>
                <w:t>-25°C</w:t>
              </w:r>
            </w:smartTag>
            <w:r w:rsidRPr="009B2C65">
              <w:rPr>
                <w:sz w:val="22"/>
                <w:lang w:val="en-US"/>
              </w:rPr>
              <w:t xml:space="preserve"> (-13</w:t>
            </w:r>
            <w:r w:rsidRPr="009B2C65">
              <w:rPr>
                <w:sz w:val="22"/>
              </w:rPr>
              <w:sym w:font="Symbol" w:char="F0B0"/>
            </w:r>
            <w:r w:rsidRPr="009B2C65">
              <w:rPr>
                <w:sz w:val="22"/>
                <w:lang w:val="en-US"/>
              </w:rPr>
              <w:t>F)</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B97CF0" w:rsidRPr="009B2C65" w:rsidRDefault="00B97CF0" w:rsidP="009A1F86">
            <w:pPr>
              <w:pStyle w:val="af1"/>
              <w:contextualSpacing/>
              <w:jc w:val="both"/>
            </w:pPr>
            <w:r w:rsidRPr="009B2C65">
              <w:rPr>
                <w:sz w:val="22"/>
              </w:rPr>
              <w:t xml:space="preserve">100:0 подогретые ПОЖ </w:t>
            </w:r>
            <w:r w:rsidRPr="009B2C65">
              <w:rPr>
                <w:sz w:val="22"/>
                <w:vertAlign w:val="superscript"/>
              </w:rPr>
              <w:t>3</w:t>
            </w:r>
          </w:p>
          <w:p w:rsidR="00B97CF0" w:rsidRPr="009B2C65" w:rsidRDefault="00B97CF0" w:rsidP="009A1F86">
            <w:pPr>
              <w:pStyle w:val="af1"/>
              <w:contextualSpacing/>
              <w:jc w:val="both"/>
            </w:pPr>
            <w:r w:rsidRPr="009B2C65">
              <w:rPr>
                <w:sz w:val="22"/>
              </w:rPr>
              <w:t xml:space="preserve">Тип- </w:t>
            </w:r>
            <w:r w:rsidRPr="009B2C65">
              <w:rPr>
                <w:sz w:val="22"/>
                <w:lang w:val="en-US"/>
              </w:rPr>
              <w:t>II</w:t>
            </w:r>
            <w:r w:rsidRPr="009B2C65">
              <w:rPr>
                <w:sz w:val="22"/>
              </w:rPr>
              <w:t>,  Тип-</w:t>
            </w:r>
            <w:r w:rsidRPr="009B2C65">
              <w:rPr>
                <w:sz w:val="22"/>
                <w:lang w:val="en-US"/>
              </w:rPr>
              <w:t>III</w:t>
            </w:r>
            <w:r w:rsidRPr="009B2C65">
              <w:rPr>
                <w:sz w:val="22"/>
              </w:rPr>
              <w:t>, Тип-</w:t>
            </w:r>
            <w:r w:rsidRPr="009B2C65">
              <w:rPr>
                <w:sz w:val="22"/>
                <w:lang w:val="en-US"/>
              </w:rPr>
              <w:t>IV</w:t>
            </w:r>
            <w:r w:rsidRPr="009B2C65">
              <w:rPr>
                <w:sz w:val="22"/>
              </w:rPr>
              <w:t xml:space="preserve"> </w:t>
            </w:r>
          </w:p>
        </w:tc>
        <w:tc>
          <w:tcPr>
            <w:tcW w:w="7654" w:type="dxa"/>
            <w:tcBorders>
              <w:top w:val="single" w:sz="12" w:space="0" w:color="auto"/>
              <w:left w:val="single" w:sz="12" w:space="0" w:color="auto"/>
              <w:bottom w:val="single" w:sz="12" w:space="0" w:color="auto"/>
              <w:right w:val="single" w:sz="12" w:space="0" w:color="auto"/>
            </w:tcBorders>
            <w:shd w:val="clear" w:color="auto" w:fill="auto"/>
            <w:vAlign w:val="center"/>
          </w:tcPr>
          <w:p w:rsidR="00B97CF0" w:rsidRPr="009B2C65" w:rsidRDefault="00B97CF0" w:rsidP="009A1F86">
            <w:pPr>
              <w:pStyle w:val="af1"/>
              <w:contextualSpacing/>
              <w:jc w:val="both"/>
            </w:pPr>
            <w:r w:rsidRPr="009B2C65">
              <w:rPr>
                <w:sz w:val="22"/>
              </w:rPr>
              <w:t xml:space="preserve">Подогретые ПОЖ </w:t>
            </w:r>
            <w:r w:rsidRPr="009B2C65">
              <w:rPr>
                <w:sz w:val="22"/>
                <w:vertAlign w:val="superscript"/>
              </w:rPr>
              <w:t>3</w:t>
            </w:r>
            <w:r w:rsidRPr="009B2C65">
              <w:rPr>
                <w:sz w:val="22"/>
              </w:rPr>
              <w:t xml:space="preserve">Тип- </w:t>
            </w:r>
            <w:r w:rsidRPr="009B2C65">
              <w:rPr>
                <w:sz w:val="22"/>
                <w:lang w:val="en-US"/>
              </w:rPr>
              <w:t>II</w:t>
            </w:r>
            <w:r w:rsidRPr="009B2C65">
              <w:rPr>
                <w:sz w:val="22"/>
              </w:rPr>
              <w:t>,  Тип-</w:t>
            </w:r>
            <w:r w:rsidRPr="009B2C65">
              <w:rPr>
                <w:sz w:val="22"/>
                <w:lang w:val="en-US"/>
              </w:rPr>
              <w:t>III</w:t>
            </w:r>
            <w:r w:rsidRPr="009B2C65">
              <w:rPr>
                <w:sz w:val="22"/>
              </w:rPr>
              <w:t>, Тип-</w:t>
            </w:r>
            <w:r w:rsidRPr="009B2C65">
              <w:rPr>
                <w:sz w:val="22"/>
                <w:lang w:val="en-US"/>
              </w:rPr>
              <w:t>IV</w:t>
            </w:r>
            <w:r w:rsidRPr="009B2C65">
              <w:rPr>
                <w:sz w:val="22"/>
              </w:rPr>
              <w:t xml:space="preserve"> в смеси с водой допустимой концентрации с температурой замерзания не более чем на 3°</w:t>
            </w:r>
            <w:r w:rsidRPr="009B2C65">
              <w:rPr>
                <w:sz w:val="22"/>
                <w:lang w:val="en-US"/>
              </w:rPr>
              <w:t>C</w:t>
            </w:r>
            <w:r w:rsidRPr="009B2C65">
              <w:rPr>
                <w:sz w:val="22"/>
              </w:rPr>
              <w:t xml:space="preserve"> выше температуры наружного воздуха.</w:t>
            </w:r>
          </w:p>
        </w:tc>
        <w:tc>
          <w:tcPr>
            <w:tcW w:w="2977" w:type="dxa"/>
            <w:tcBorders>
              <w:top w:val="single" w:sz="12" w:space="0" w:color="auto"/>
              <w:left w:val="single" w:sz="12" w:space="0" w:color="auto"/>
              <w:bottom w:val="single" w:sz="12" w:space="0" w:color="auto"/>
              <w:right w:val="single" w:sz="12" w:space="0" w:color="auto"/>
            </w:tcBorders>
            <w:shd w:val="clear" w:color="auto" w:fill="auto"/>
            <w:vAlign w:val="center"/>
          </w:tcPr>
          <w:p w:rsidR="00B97CF0" w:rsidRPr="009B2C65" w:rsidRDefault="00B97CF0" w:rsidP="009A1F86">
            <w:pPr>
              <w:pStyle w:val="af1"/>
              <w:contextualSpacing/>
              <w:jc w:val="both"/>
            </w:pPr>
            <w:r w:rsidRPr="009B2C65">
              <w:rPr>
                <w:sz w:val="22"/>
              </w:rPr>
              <w:t>100:0 ПОЖ Тип-</w:t>
            </w:r>
            <w:r w:rsidRPr="009B2C65">
              <w:rPr>
                <w:sz w:val="22"/>
                <w:lang w:val="en-US"/>
              </w:rPr>
              <w:t>II</w:t>
            </w:r>
            <w:r w:rsidRPr="009B2C65">
              <w:rPr>
                <w:sz w:val="22"/>
              </w:rPr>
              <w:t>, Тип-</w:t>
            </w:r>
            <w:r w:rsidRPr="009B2C65">
              <w:rPr>
                <w:sz w:val="22"/>
                <w:lang w:val="en-US"/>
              </w:rPr>
              <w:t>III</w:t>
            </w:r>
            <w:r w:rsidRPr="009B2C65">
              <w:rPr>
                <w:sz w:val="22"/>
              </w:rPr>
              <w:t xml:space="preserve">, Тип- </w:t>
            </w:r>
            <w:r w:rsidRPr="009B2C65">
              <w:rPr>
                <w:sz w:val="22"/>
                <w:lang w:val="en-US"/>
              </w:rPr>
              <w:t>IV</w:t>
            </w:r>
          </w:p>
        </w:tc>
      </w:tr>
      <w:tr w:rsidR="00B97CF0" w:rsidRPr="009B2C65" w:rsidTr="00B97CF0">
        <w:trPr>
          <w:cantSplit/>
          <w:trHeight w:val="722"/>
        </w:trPr>
        <w:tc>
          <w:tcPr>
            <w:tcW w:w="1844" w:type="dxa"/>
            <w:tcBorders>
              <w:top w:val="single" w:sz="12" w:space="0" w:color="auto"/>
              <w:left w:val="single" w:sz="12" w:space="0" w:color="auto"/>
              <w:bottom w:val="single" w:sz="12" w:space="0" w:color="auto"/>
              <w:right w:val="single" w:sz="12" w:space="0" w:color="auto"/>
            </w:tcBorders>
            <w:vAlign w:val="center"/>
          </w:tcPr>
          <w:p w:rsidR="00B97CF0" w:rsidRPr="009B2C65" w:rsidRDefault="00B97CF0" w:rsidP="009A1F86">
            <w:pPr>
              <w:pStyle w:val="af1"/>
              <w:contextualSpacing/>
              <w:jc w:val="both"/>
            </w:pPr>
            <w:r w:rsidRPr="009B2C65">
              <w:rPr>
                <w:sz w:val="22"/>
              </w:rPr>
              <w:t xml:space="preserve">ниже </w:t>
            </w:r>
            <w:smartTag w:uri="urn:schemas-microsoft-com:office:smarttags" w:element="metricconverter">
              <w:smartTagPr>
                <w:attr w:name="ProductID" w:val="-25ﾰC"/>
              </w:smartTagPr>
              <w:r w:rsidRPr="009B2C65">
                <w:rPr>
                  <w:sz w:val="22"/>
                </w:rPr>
                <w:t>-25°C</w:t>
              </w:r>
            </w:smartTag>
          </w:p>
          <w:p w:rsidR="00B97CF0" w:rsidRPr="009B2C65" w:rsidRDefault="00B97CF0" w:rsidP="009A1F86">
            <w:pPr>
              <w:pStyle w:val="af1"/>
              <w:contextualSpacing/>
              <w:jc w:val="both"/>
            </w:pPr>
            <w:r w:rsidRPr="009B2C65">
              <w:rPr>
                <w:sz w:val="22"/>
              </w:rPr>
              <w:t>(-13</w:t>
            </w:r>
            <w:r w:rsidRPr="009B2C65">
              <w:rPr>
                <w:sz w:val="22"/>
              </w:rPr>
              <w:sym w:font="Symbol" w:char="F0B0"/>
            </w:r>
            <w:r w:rsidRPr="009B2C65">
              <w:rPr>
                <w:sz w:val="22"/>
              </w:rPr>
              <w:t>F)</w:t>
            </w:r>
          </w:p>
        </w:tc>
        <w:tc>
          <w:tcPr>
            <w:tcW w:w="13041" w:type="dxa"/>
            <w:gridSpan w:val="3"/>
            <w:tcBorders>
              <w:top w:val="single" w:sz="12" w:space="0" w:color="auto"/>
              <w:left w:val="single" w:sz="12" w:space="0" w:color="auto"/>
              <w:bottom w:val="single" w:sz="12" w:space="0" w:color="auto"/>
              <w:right w:val="single" w:sz="12" w:space="0" w:color="auto"/>
            </w:tcBorders>
          </w:tcPr>
          <w:p w:rsidR="00B97CF0" w:rsidRPr="009B2C65" w:rsidRDefault="00B97CF0" w:rsidP="009A1F86">
            <w:pPr>
              <w:pStyle w:val="af1"/>
              <w:contextualSpacing/>
              <w:jc w:val="both"/>
            </w:pPr>
            <w:r w:rsidRPr="009B2C65">
              <w:rPr>
                <w:sz w:val="22"/>
              </w:rPr>
              <w:t xml:space="preserve">Жидкости </w:t>
            </w:r>
            <w:r w:rsidRPr="009B2C65">
              <w:rPr>
                <w:sz w:val="22"/>
                <w:lang w:val="en-US"/>
              </w:rPr>
              <w:t>SAE</w:t>
            </w:r>
            <w:r w:rsidRPr="009B2C65">
              <w:rPr>
                <w:sz w:val="22"/>
              </w:rPr>
              <w:t xml:space="preserve"> Тип-</w:t>
            </w:r>
            <w:r w:rsidRPr="009B2C65">
              <w:rPr>
                <w:sz w:val="22"/>
                <w:lang w:val="en-US"/>
              </w:rPr>
              <w:t>II</w:t>
            </w:r>
            <w:r w:rsidRPr="009B2C65">
              <w:rPr>
                <w:sz w:val="22"/>
              </w:rPr>
              <w:t>/</w:t>
            </w:r>
            <w:r w:rsidRPr="009B2C65">
              <w:rPr>
                <w:sz w:val="22"/>
                <w:lang w:val="en-US"/>
              </w:rPr>
              <w:t>IV</w:t>
            </w:r>
            <w:r w:rsidRPr="009B2C65">
              <w:rPr>
                <w:sz w:val="22"/>
              </w:rPr>
              <w:t xml:space="preserve"> могут применяться при температуре воздуха ниже -25°</w:t>
            </w:r>
            <w:r w:rsidRPr="009B2C65">
              <w:rPr>
                <w:sz w:val="22"/>
                <w:lang w:val="en-US"/>
              </w:rPr>
              <w:t>C</w:t>
            </w:r>
            <w:r w:rsidRPr="009B2C65">
              <w:rPr>
                <w:sz w:val="22"/>
              </w:rPr>
              <w:t xml:space="preserve"> (-13 °</w:t>
            </w:r>
            <w:r w:rsidRPr="009B2C65">
              <w:rPr>
                <w:sz w:val="22"/>
                <w:lang w:val="en-US"/>
              </w:rPr>
              <w:t>F</w:t>
            </w:r>
            <w:r w:rsidRPr="009B2C65">
              <w:rPr>
                <w:sz w:val="22"/>
              </w:rPr>
              <w:t>), если она не ниже самой низкой температуры применения.</w:t>
            </w:r>
          </w:p>
          <w:p w:rsidR="00B97CF0" w:rsidRPr="009B2C65" w:rsidRDefault="00B97CF0" w:rsidP="009A1F86">
            <w:pPr>
              <w:pStyle w:val="af1"/>
              <w:contextualSpacing/>
              <w:jc w:val="both"/>
            </w:pPr>
            <w:r w:rsidRPr="009B2C65">
              <w:rPr>
                <w:sz w:val="22"/>
              </w:rPr>
              <w:t xml:space="preserve">Жидкости </w:t>
            </w:r>
            <w:r w:rsidRPr="009B2C65">
              <w:rPr>
                <w:sz w:val="22"/>
                <w:lang w:val="en-US"/>
              </w:rPr>
              <w:t>SAE</w:t>
            </w:r>
            <w:r w:rsidRPr="009B2C65">
              <w:rPr>
                <w:sz w:val="22"/>
              </w:rPr>
              <w:t xml:space="preserve"> Тип-</w:t>
            </w:r>
            <w:r w:rsidRPr="009B2C65">
              <w:rPr>
                <w:sz w:val="22"/>
                <w:lang w:val="en-US"/>
              </w:rPr>
              <w:t>III</w:t>
            </w:r>
            <w:r w:rsidRPr="009B2C65">
              <w:rPr>
                <w:sz w:val="22"/>
              </w:rPr>
              <w:t xml:space="preserve"> могут применяться при температуре воздуха ниже -10°</w:t>
            </w:r>
            <w:r w:rsidRPr="009B2C65">
              <w:rPr>
                <w:sz w:val="22"/>
                <w:lang w:val="en-US"/>
              </w:rPr>
              <w:t>C</w:t>
            </w:r>
            <w:r w:rsidRPr="009B2C65">
              <w:rPr>
                <w:sz w:val="22"/>
              </w:rPr>
              <w:t xml:space="preserve"> (14 °</w:t>
            </w:r>
            <w:r w:rsidRPr="009B2C65">
              <w:rPr>
                <w:sz w:val="22"/>
                <w:lang w:val="en-US"/>
              </w:rPr>
              <w:t>F</w:t>
            </w:r>
            <w:r w:rsidRPr="009B2C65">
              <w:rPr>
                <w:sz w:val="22"/>
              </w:rPr>
              <w:t>), если она не ниже самой низкой температуры применения.</w:t>
            </w:r>
          </w:p>
          <w:p w:rsidR="00B97CF0" w:rsidRPr="009B2C65" w:rsidRDefault="00B97CF0" w:rsidP="009A1F86">
            <w:pPr>
              <w:pStyle w:val="af1"/>
              <w:contextualSpacing/>
              <w:jc w:val="both"/>
            </w:pPr>
            <w:r w:rsidRPr="009B2C65">
              <w:rPr>
                <w:sz w:val="22"/>
              </w:rPr>
              <w:t xml:space="preserve">Рассмотрите вопрос применения ПОЖ </w:t>
            </w:r>
            <w:r w:rsidRPr="009B2C65">
              <w:rPr>
                <w:sz w:val="22"/>
                <w:lang w:val="en-US"/>
              </w:rPr>
              <w:t>SAE</w:t>
            </w:r>
            <w:r w:rsidRPr="009B2C65">
              <w:rPr>
                <w:sz w:val="22"/>
              </w:rPr>
              <w:t xml:space="preserve"> Тип-</w:t>
            </w:r>
            <w:r w:rsidRPr="009B2C65">
              <w:rPr>
                <w:sz w:val="22"/>
                <w:lang w:val="en-US"/>
              </w:rPr>
              <w:t>I</w:t>
            </w:r>
            <w:r w:rsidRPr="009B2C65">
              <w:rPr>
                <w:sz w:val="22"/>
              </w:rPr>
              <w:t>, в случае невозможности применения ПОЖ Тип-</w:t>
            </w:r>
            <w:r w:rsidRPr="009B2C65">
              <w:rPr>
                <w:sz w:val="22"/>
                <w:lang w:val="en-US"/>
              </w:rPr>
              <w:t>II</w:t>
            </w:r>
            <w:r w:rsidRPr="009B2C65">
              <w:rPr>
                <w:sz w:val="22"/>
              </w:rPr>
              <w:t>, Тип-</w:t>
            </w:r>
            <w:r w:rsidRPr="009B2C65">
              <w:rPr>
                <w:sz w:val="22"/>
                <w:lang w:val="en-US"/>
              </w:rPr>
              <w:t>III</w:t>
            </w:r>
            <w:r w:rsidRPr="009B2C65">
              <w:rPr>
                <w:sz w:val="22"/>
              </w:rPr>
              <w:t xml:space="preserve"> и Тип-</w:t>
            </w:r>
            <w:r w:rsidRPr="009B2C65">
              <w:rPr>
                <w:sz w:val="22"/>
                <w:lang w:val="en-US"/>
              </w:rPr>
              <w:t>IV</w:t>
            </w:r>
          </w:p>
        </w:tc>
      </w:tr>
      <w:tr w:rsidR="00B97CF0" w:rsidRPr="009B2C65" w:rsidTr="00B97CF0">
        <w:trPr>
          <w:cantSplit/>
        </w:trPr>
        <w:tc>
          <w:tcPr>
            <w:tcW w:w="14885" w:type="dxa"/>
            <w:gridSpan w:val="4"/>
            <w:tcBorders>
              <w:top w:val="single" w:sz="12" w:space="0" w:color="auto"/>
              <w:left w:val="single" w:sz="12" w:space="0" w:color="auto"/>
              <w:bottom w:val="single" w:sz="12" w:space="0" w:color="auto"/>
              <w:right w:val="single" w:sz="12" w:space="0" w:color="auto"/>
            </w:tcBorders>
            <w:vAlign w:val="center"/>
          </w:tcPr>
          <w:p w:rsidR="00B97CF0" w:rsidRPr="009B2C65" w:rsidRDefault="00B97CF0" w:rsidP="009A1F86">
            <w:pPr>
              <w:ind w:firstLine="0"/>
              <w:jc w:val="both"/>
            </w:pPr>
            <w:r w:rsidRPr="009B2C65">
              <w:rPr>
                <w:sz w:val="22"/>
              </w:rPr>
              <w:t xml:space="preserve">1 Жидкости могут применяться только при температурах наружного воздуха выше самой низкой температуры применения ПОЖ ( </w:t>
            </w:r>
            <w:r w:rsidRPr="009B2C65">
              <w:rPr>
                <w:sz w:val="22"/>
                <w:lang w:val="en-US"/>
              </w:rPr>
              <w:t>LOUT</w:t>
            </w:r>
            <w:r w:rsidRPr="009B2C65">
              <w:rPr>
                <w:sz w:val="22"/>
              </w:rPr>
              <w:t>).</w:t>
            </w:r>
          </w:p>
          <w:p w:rsidR="00B97CF0" w:rsidRPr="009B2C65" w:rsidRDefault="00B97CF0" w:rsidP="009A1F86">
            <w:pPr>
              <w:autoSpaceDE w:val="0"/>
              <w:autoSpaceDN w:val="0"/>
              <w:adjustRightInd w:val="0"/>
              <w:ind w:firstLine="0"/>
              <w:jc w:val="both"/>
            </w:pPr>
            <w:r w:rsidRPr="009B2C65">
              <w:rPr>
                <w:sz w:val="22"/>
              </w:rPr>
              <w:t>2 Должно быть нанесено до того как жидкость нанесенная на первом этапе замерзнет, обычно в течение 3 минут. (Это время может быть больше 3 минут в отдельных условиях, но потенциально меньше в условиях сильных осадков, при низких температурах или для критических поверхностей из композитных материалов. При необходимости наносить второй этап выполнять по зонам.</w:t>
            </w:r>
          </w:p>
          <w:p w:rsidR="00B97CF0" w:rsidRPr="009B2C65" w:rsidRDefault="00B97CF0" w:rsidP="009A1F86">
            <w:pPr>
              <w:ind w:firstLine="0"/>
              <w:jc w:val="both"/>
            </w:pPr>
            <w:r w:rsidRPr="009B2C65">
              <w:rPr>
                <w:sz w:val="22"/>
              </w:rPr>
              <w:t>3 На чистый самолет может быть нанесена холодная антиобледенительная ПОЖ Тип-</w:t>
            </w:r>
            <w:r w:rsidRPr="009B2C65">
              <w:rPr>
                <w:sz w:val="22"/>
                <w:lang w:val="en-US"/>
              </w:rPr>
              <w:t>II</w:t>
            </w:r>
            <w:r w:rsidRPr="009B2C65">
              <w:rPr>
                <w:sz w:val="22"/>
              </w:rPr>
              <w:t>, Тип-</w:t>
            </w:r>
            <w:r w:rsidRPr="009B2C65">
              <w:rPr>
                <w:sz w:val="22"/>
                <w:lang w:val="en-US"/>
              </w:rPr>
              <w:t>III</w:t>
            </w:r>
            <w:r w:rsidRPr="009B2C65">
              <w:rPr>
                <w:sz w:val="22"/>
              </w:rPr>
              <w:t xml:space="preserve"> или Тип-</w:t>
            </w:r>
            <w:r w:rsidRPr="009B2C65">
              <w:rPr>
                <w:sz w:val="22"/>
                <w:lang w:val="en-US"/>
              </w:rPr>
              <w:t>IV</w:t>
            </w:r>
          </w:p>
        </w:tc>
      </w:tr>
      <w:tr w:rsidR="00B97CF0" w:rsidRPr="009B2C65" w:rsidTr="00B97CF0">
        <w:trPr>
          <w:cantSplit/>
        </w:trPr>
        <w:tc>
          <w:tcPr>
            <w:tcW w:w="14885" w:type="dxa"/>
            <w:gridSpan w:val="4"/>
            <w:tcBorders>
              <w:top w:val="single" w:sz="12" w:space="0" w:color="auto"/>
              <w:left w:val="single" w:sz="12" w:space="0" w:color="auto"/>
              <w:bottom w:val="single" w:sz="12" w:space="0" w:color="auto"/>
              <w:right w:val="single" w:sz="12" w:space="0" w:color="auto"/>
            </w:tcBorders>
            <w:vAlign w:val="center"/>
          </w:tcPr>
          <w:p w:rsidR="00B97CF0" w:rsidRPr="009B2C65" w:rsidRDefault="00B97CF0" w:rsidP="009A1F86">
            <w:pPr>
              <w:autoSpaceDE w:val="0"/>
              <w:autoSpaceDN w:val="0"/>
              <w:adjustRightInd w:val="0"/>
              <w:jc w:val="both"/>
              <w:rPr>
                <w:lang w:val="en-US"/>
              </w:rPr>
            </w:pPr>
            <w:r w:rsidRPr="009B2C65">
              <w:rPr>
                <w:sz w:val="22"/>
              </w:rPr>
              <w:t>ПРИМЕЧАНИЯ</w:t>
            </w:r>
            <w:r w:rsidRPr="009B2C65">
              <w:rPr>
                <w:sz w:val="22"/>
                <w:lang w:val="en-US"/>
              </w:rPr>
              <w:t>:</w:t>
            </w:r>
          </w:p>
          <w:p w:rsidR="00B97CF0" w:rsidRPr="009B2C65" w:rsidRDefault="00B97CF0" w:rsidP="00656B03">
            <w:pPr>
              <w:pStyle w:val="a8"/>
              <w:numPr>
                <w:ilvl w:val="0"/>
                <w:numId w:val="8"/>
              </w:numPr>
              <w:autoSpaceDE w:val="0"/>
              <w:autoSpaceDN w:val="0"/>
              <w:adjustRightInd w:val="0"/>
              <w:ind w:left="214" w:hanging="214"/>
              <w:jc w:val="both"/>
            </w:pPr>
            <w:r w:rsidRPr="009B2C65">
              <w:rPr>
                <w:sz w:val="22"/>
              </w:rPr>
              <w:t>Для подогретой жидкости, температура на форсунке не менее 60°</w:t>
            </w:r>
            <w:r w:rsidRPr="009B2C65">
              <w:rPr>
                <w:sz w:val="22"/>
                <w:lang w:val="en-US"/>
              </w:rPr>
              <w:t>C</w:t>
            </w:r>
            <w:r w:rsidRPr="009B2C65">
              <w:rPr>
                <w:sz w:val="22"/>
              </w:rPr>
              <w:t xml:space="preserve"> (140°) </w:t>
            </w:r>
            <w:r w:rsidR="007E0D66" w:rsidRPr="009B2C65">
              <w:rPr>
                <w:sz w:val="22"/>
              </w:rPr>
              <w:t>желательна</w:t>
            </w:r>
            <w:r w:rsidRPr="009B2C65">
              <w:rPr>
                <w:sz w:val="22"/>
              </w:rPr>
              <w:t>. Максимальная температура ограничена и не должна превышать рекомендованной производителем ВС и ПОЖ.</w:t>
            </w:r>
          </w:p>
          <w:p w:rsidR="00B97CF0" w:rsidRPr="009B2C65" w:rsidRDefault="00B97CF0" w:rsidP="00656B03">
            <w:pPr>
              <w:pStyle w:val="a8"/>
              <w:numPr>
                <w:ilvl w:val="0"/>
                <w:numId w:val="8"/>
              </w:numPr>
              <w:autoSpaceDE w:val="0"/>
              <w:autoSpaceDN w:val="0"/>
              <w:adjustRightInd w:val="0"/>
              <w:ind w:left="214" w:hanging="214"/>
              <w:jc w:val="both"/>
            </w:pPr>
            <w:r w:rsidRPr="009B2C65">
              <w:rPr>
                <w:sz w:val="22"/>
              </w:rPr>
              <w:t>Самая низкая температура применения (</w:t>
            </w:r>
            <w:r w:rsidRPr="009B2C65">
              <w:rPr>
                <w:sz w:val="22"/>
                <w:lang w:val="en-US"/>
              </w:rPr>
              <w:t>LOUT</w:t>
            </w:r>
            <w:r w:rsidRPr="009B2C65">
              <w:rPr>
                <w:sz w:val="22"/>
              </w:rPr>
              <w:t>) для ПОЖ Тип-</w:t>
            </w:r>
            <w:r w:rsidRPr="009B2C65">
              <w:rPr>
                <w:sz w:val="22"/>
                <w:lang w:val="en-US"/>
              </w:rPr>
              <w:t>II</w:t>
            </w:r>
            <w:r w:rsidRPr="009B2C65">
              <w:rPr>
                <w:sz w:val="22"/>
              </w:rPr>
              <w:t>, Тип-</w:t>
            </w:r>
            <w:r w:rsidRPr="009B2C65">
              <w:rPr>
                <w:sz w:val="22"/>
                <w:lang w:val="en-US"/>
              </w:rPr>
              <w:t>III</w:t>
            </w:r>
            <w:r w:rsidRPr="009B2C65">
              <w:rPr>
                <w:sz w:val="22"/>
              </w:rPr>
              <w:t xml:space="preserve"> или Тип-</w:t>
            </w:r>
            <w:r w:rsidRPr="009B2C65">
              <w:rPr>
                <w:sz w:val="22"/>
                <w:lang w:val="en-US"/>
              </w:rPr>
              <w:t>IV</w:t>
            </w:r>
            <w:r w:rsidRPr="009B2C65">
              <w:rPr>
                <w:sz w:val="22"/>
              </w:rPr>
              <w:t xml:space="preserve"> выбирается как более высокая из:</w:t>
            </w:r>
          </w:p>
          <w:p w:rsidR="00B97CF0" w:rsidRPr="009B2C65" w:rsidRDefault="00B97CF0" w:rsidP="009A1F86">
            <w:pPr>
              <w:autoSpaceDE w:val="0"/>
              <w:autoSpaceDN w:val="0"/>
              <w:adjustRightInd w:val="0"/>
              <w:ind w:left="356"/>
              <w:jc w:val="both"/>
            </w:pPr>
            <w:r w:rsidRPr="009B2C65">
              <w:rPr>
                <w:sz w:val="22"/>
                <w:lang w:val="en-US"/>
              </w:rPr>
              <w:t>a</w:t>
            </w:r>
            <w:r w:rsidRPr="009B2C65">
              <w:rPr>
                <w:sz w:val="22"/>
              </w:rPr>
              <w:t>) Как самая низкая температура при которой ПОЖ прошла аэродинамический тест для данного типа ВС или</w:t>
            </w:r>
          </w:p>
          <w:p w:rsidR="00B97CF0" w:rsidRPr="009B2C65" w:rsidRDefault="00B97CF0" w:rsidP="009A1F86">
            <w:pPr>
              <w:autoSpaceDE w:val="0"/>
              <w:autoSpaceDN w:val="0"/>
              <w:adjustRightInd w:val="0"/>
              <w:ind w:left="356"/>
              <w:jc w:val="both"/>
            </w:pPr>
            <w:r w:rsidRPr="009B2C65">
              <w:rPr>
                <w:sz w:val="22"/>
                <w:lang w:val="en-US"/>
              </w:rPr>
              <w:t>b</w:t>
            </w:r>
            <w:r w:rsidRPr="009B2C65">
              <w:rPr>
                <w:sz w:val="22"/>
              </w:rPr>
              <w:t>) Температура замерзания ПОЖ плюс буфер 7°</w:t>
            </w:r>
            <w:r w:rsidRPr="009B2C65">
              <w:rPr>
                <w:sz w:val="22"/>
                <w:lang w:val="en-US"/>
              </w:rPr>
              <w:t>C</w:t>
            </w:r>
            <w:r w:rsidRPr="009B2C65">
              <w:rPr>
                <w:sz w:val="22"/>
              </w:rPr>
              <w:t xml:space="preserve"> (13°</w:t>
            </w:r>
            <w:r w:rsidRPr="009B2C65">
              <w:rPr>
                <w:sz w:val="22"/>
                <w:lang w:val="en-US"/>
              </w:rPr>
              <w:t>F</w:t>
            </w:r>
            <w:r w:rsidRPr="009B2C65">
              <w:rPr>
                <w:sz w:val="22"/>
              </w:rPr>
              <w:t>).</w:t>
            </w:r>
          </w:p>
        </w:tc>
      </w:tr>
      <w:tr w:rsidR="00F60894" w:rsidRPr="009B2C65" w:rsidTr="00F60894">
        <w:trPr>
          <w:cantSplit/>
        </w:trPr>
        <w:tc>
          <w:tcPr>
            <w:tcW w:w="14885" w:type="dxa"/>
            <w:gridSpan w:val="4"/>
            <w:tcBorders>
              <w:top w:val="single" w:sz="12" w:space="0" w:color="auto"/>
              <w:left w:val="single" w:sz="12" w:space="0" w:color="auto"/>
              <w:bottom w:val="single" w:sz="12" w:space="0" w:color="auto"/>
              <w:right w:val="single" w:sz="12" w:space="0" w:color="auto"/>
            </w:tcBorders>
            <w:vAlign w:val="center"/>
          </w:tcPr>
          <w:p w:rsidR="00F60894" w:rsidRPr="009B2C65" w:rsidRDefault="00F60894" w:rsidP="009A1F86">
            <w:pPr>
              <w:autoSpaceDE w:val="0"/>
              <w:autoSpaceDN w:val="0"/>
              <w:adjustRightInd w:val="0"/>
              <w:jc w:val="both"/>
            </w:pPr>
            <w:r w:rsidRPr="009B2C65">
              <w:rPr>
                <w:sz w:val="22"/>
              </w:rPr>
              <w:t>ОСТОРОЖНО:</w:t>
            </w:r>
          </w:p>
          <w:p w:rsidR="00F60894" w:rsidRPr="009B2C65" w:rsidRDefault="00F60894" w:rsidP="00656B03">
            <w:pPr>
              <w:pStyle w:val="a8"/>
              <w:numPr>
                <w:ilvl w:val="0"/>
                <w:numId w:val="8"/>
              </w:numPr>
              <w:autoSpaceDE w:val="0"/>
              <w:autoSpaceDN w:val="0"/>
              <w:adjustRightInd w:val="0"/>
              <w:ind w:left="215" w:hanging="215"/>
              <w:jc w:val="both"/>
            </w:pPr>
            <w:r w:rsidRPr="009B2C65">
              <w:rPr>
                <w:sz w:val="22"/>
              </w:rPr>
              <w:t>Температура обшивки может отличаться от температуры воздуха и быть ниже ее. Более концентрированная ПОЖ может применяться в таком случае.</w:t>
            </w:r>
          </w:p>
          <w:p w:rsidR="00F60894" w:rsidRPr="009B2C65" w:rsidRDefault="00F60894" w:rsidP="00656B03">
            <w:pPr>
              <w:pStyle w:val="a8"/>
              <w:numPr>
                <w:ilvl w:val="0"/>
                <w:numId w:val="8"/>
              </w:numPr>
              <w:autoSpaceDE w:val="0"/>
              <w:autoSpaceDN w:val="0"/>
              <w:adjustRightInd w:val="0"/>
              <w:ind w:left="215" w:hanging="215"/>
              <w:jc w:val="both"/>
            </w:pPr>
            <w:r w:rsidRPr="009B2C65">
              <w:rPr>
                <w:sz w:val="22"/>
              </w:rPr>
              <w:t>В связи с тем, что ПОЖ может замерзнуть, смесь ПОЖ 50:50 Тип-II, Тип-III или Тип-IV не должна применяться для антиобледенительной обработки переохлажденного крыла от инея или льда на нижней поверхности крыла в районе топливных баков.</w:t>
            </w:r>
          </w:p>
          <w:p w:rsidR="00F60894" w:rsidRPr="009B2C65" w:rsidRDefault="00F60894" w:rsidP="00656B03">
            <w:pPr>
              <w:pStyle w:val="a8"/>
              <w:numPr>
                <w:ilvl w:val="0"/>
                <w:numId w:val="8"/>
              </w:numPr>
              <w:autoSpaceDE w:val="0"/>
              <w:autoSpaceDN w:val="0"/>
              <w:adjustRightInd w:val="0"/>
              <w:ind w:left="215" w:hanging="215"/>
              <w:jc w:val="both"/>
            </w:pPr>
            <w:r w:rsidRPr="009B2C65">
              <w:rPr>
                <w:sz w:val="22"/>
              </w:rPr>
              <w:t>Недостаточное количество антиобледенительной жидкости, особенно, на второй ступени двухступенчатой обработки, может быть причиной значительной потери Времени Защитного Действия, особенно в случае применения смеси ПОЖ Тип-I на первой ступени двухступенчатой обработки.</w:t>
            </w:r>
          </w:p>
          <w:p w:rsidR="00F60894" w:rsidRPr="009B2C65" w:rsidRDefault="00F60894" w:rsidP="00656B03">
            <w:pPr>
              <w:pStyle w:val="a8"/>
              <w:numPr>
                <w:ilvl w:val="0"/>
                <w:numId w:val="8"/>
              </w:numPr>
              <w:autoSpaceDE w:val="0"/>
              <w:autoSpaceDN w:val="0"/>
              <w:adjustRightInd w:val="0"/>
              <w:ind w:left="215" w:hanging="215"/>
              <w:jc w:val="both"/>
            </w:pPr>
            <w:r w:rsidRPr="009B2C65">
              <w:rPr>
                <w:sz w:val="22"/>
              </w:rPr>
              <w:t xml:space="preserve">Неоднократное применение для удаления и защиты подогретой загущенной жидкости без частого применения смеси ПОЖ Тип-I для удаления обледенения, может вызвать образование остатков, которые могут регидратироваться и заморозить поверхности управления, узлы навески с приводами во время полета и ограничить перемещения указанных устройств, что может привести к аварийной ситуации. Если происходит неоднократное применение для удаления и защиты подогретой загущенной жидкости, должны проводиться периодические проверки и удаление таких остатков в соответствии с инструкциями </w:t>
            </w:r>
            <w:r w:rsidR="007E0D66" w:rsidRPr="009B2C65">
              <w:rPr>
                <w:sz w:val="22"/>
              </w:rPr>
              <w:t>производителя</w:t>
            </w:r>
            <w:r w:rsidRPr="009B2C65">
              <w:rPr>
                <w:sz w:val="22"/>
              </w:rPr>
              <w:t xml:space="preserve"> ВС.</w:t>
            </w:r>
          </w:p>
        </w:tc>
      </w:tr>
    </w:tbl>
    <w:p w:rsidR="00F60894" w:rsidRPr="009B2C65" w:rsidRDefault="00F60894" w:rsidP="009A1F86">
      <w:pPr>
        <w:pStyle w:val="2"/>
        <w:jc w:val="both"/>
      </w:pPr>
      <w:bookmarkStart w:id="199" w:name="_Toc399577168"/>
    </w:p>
    <w:p w:rsidR="00F60894" w:rsidRPr="009B2C65" w:rsidRDefault="00F60894" w:rsidP="009A1F86">
      <w:pPr>
        <w:jc w:val="both"/>
        <w:rPr>
          <w:rFonts w:asciiTheme="majorHAnsi" w:eastAsiaTheme="majorEastAsia" w:hAnsiTheme="majorHAnsi" w:cstheme="majorBidi"/>
          <w:sz w:val="26"/>
          <w:szCs w:val="26"/>
        </w:rPr>
      </w:pPr>
      <w:r w:rsidRPr="009B2C65">
        <w:br w:type="page"/>
      </w:r>
    </w:p>
    <w:p w:rsidR="00F60894" w:rsidRPr="009B2C65" w:rsidRDefault="00F60894" w:rsidP="009A1F86">
      <w:pPr>
        <w:pStyle w:val="2"/>
        <w:jc w:val="both"/>
      </w:pPr>
      <w:bookmarkStart w:id="200" w:name="_Toc406321071"/>
      <w:r w:rsidRPr="009B2C65">
        <w:t>Таблица 6b (RUS). Руководство по применению смеси ПОЖ типа II,III и  IV с водой (минимальная концентрация) в зависимости от температуры наружного воздуха (AEA).</w:t>
      </w:r>
      <w:bookmarkEnd w:id="199"/>
      <w:bookmarkEnd w:id="200"/>
    </w:p>
    <w:tbl>
      <w:tblPr>
        <w:tblW w:w="14761" w:type="dxa"/>
        <w:tblInd w:w="70" w:type="dxa"/>
        <w:tblLayout w:type="fixed"/>
        <w:tblCellMar>
          <w:left w:w="71" w:type="dxa"/>
          <w:right w:w="71" w:type="dxa"/>
        </w:tblCellMar>
        <w:tblLook w:val="0000"/>
      </w:tblPr>
      <w:tblGrid>
        <w:gridCol w:w="1801"/>
        <w:gridCol w:w="600"/>
        <w:gridCol w:w="2622"/>
        <w:gridCol w:w="6138"/>
        <w:gridCol w:w="3600"/>
      </w:tblGrid>
      <w:tr w:rsidR="00F60894" w:rsidRPr="00150E17" w:rsidTr="006827A1">
        <w:trPr>
          <w:cantSplit/>
        </w:trPr>
        <w:tc>
          <w:tcPr>
            <w:tcW w:w="2401" w:type="dxa"/>
            <w:gridSpan w:val="2"/>
            <w:vMerge w:val="restart"/>
            <w:tcBorders>
              <w:top w:val="single" w:sz="12" w:space="0" w:color="auto"/>
              <w:left w:val="single" w:sz="12" w:space="0" w:color="auto"/>
              <w:right w:val="single" w:sz="12" w:space="0" w:color="auto"/>
            </w:tcBorders>
            <w:vAlign w:val="center"/>
          </w:tcPr>
          <w:p w:rsidR="00F60894" w:rsidRPr="009B2C65" w:rsidRDefault="00F60894" w:rsidP="009A1F86">
            <w:pPr>
              <w:pStyle w:val="af1"/>
              <w:jc w:val="both"/>
            </w:pPr>
            <w:r w:rsidRPr="009B2C65">
              <w:t>Температура наружного воздуха</w:t>
            </w:r>
            <w:r w:rsidRPr="009B2C65">
              <w:rPr>
                <w:lang w:val="en-US"/>
              </w:rPr>
              <w:t xml:space="preserve"> (</w:t>
            </w:r>
            <w:r w:rsidRPr="009B2C65">
              <w:t>OAT</w:t>
            </w:r>
            <w:r w:rsidRPr="009B2C65">
              <w:rPr>
                <w:lang w:val="en-US"/>
              </w:rPr>
              <w:t>)</w:t>
            </w:r>
            <w:r w:rsidRPr="009B2C65">
              <w:rPr>
                <w:vertAlign w:val="superscript"/>
                <w:lang w:val="en-US"/>
              </w:rPr>
              <w:t>1</w:t>
            </w:r>
          </w:p>
        </w:tc>
        <w:tc>
          <w:tcPr>
            <w:tcW w:w="1236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60894" w:rsidRPr="009B2C65" w:rsidRDefault="00F60894" w:rsidP="009A1F86">
            <w:pPr>
              <w:pStyle w:val="af1"/>
              <w:jc w:val="both"/>
              <w:rPr>
                <w:lang w:val="en-US"/>
              </w:rPr>
            </w:pPr>
            <w:r w:rsidRPr="009B2C65">
              <w:rPr>
                <w:lang w:val="en-US"/>
              </w:rPr>
              <w:t>Concentration of neat fluid/water mixture in vol%/vol%</w:t>
            </w:r>
          </w:p>
        </w:tc>
      </w:tr>
      <w:tr w:rsidR="00F60894" w:rsidRPr="009B2C65" w:rsidTr="006827A1">
        <w:trPr>
          <w:cantSplit/>
          <w:trHeight w:val="402"/>
        </w:trPr>
        <w:tc>
          <w:tcPr>
            <w:tcW w:w="2401" w:type="dxa"/>
            <w:gridSpan w:val="2"/>
            <w:vMerge/>
            <w:tcBorders>
              <w:left w:val="single" w:sz="12" w:space="0" w:color="auto"/>
              <w:right w:val="single" w:sz="12" w:space="0" w:color="auto"/>
            </w:tcBorders>
            <w:vAlign w:val="center"/>
          </w:tcPr>
          <w:p w:rsidR="00F60894" w:rsidRPr="009B2C65" w:rsidRDefault="00F60894" w:rsidP="009A1F86">
            <w:pPr>
              <w:pStyle w:val="af1"/>
              <w:jc w:val="both"/>
              <w:rPr>
                <w:lang w:val="en-US"/>
              </w:rPr>
            </w:pPr>
          </w:p>
        </w:tc>
        <w:tc>
          <w:tcPr>
            <w:tcW w:w="2622" w:type="dxa"/>
            <w:vMerge w:val="restart"/>
            <w:tcBorders>
              <w:top w:val="single" w:sz="12" w:space="0" w:color="auto"/>
              <w:left w:val="single" w:sz="12" w:space="0" w:color="auto"/>
              <w:right w:val="single" w:sz="12" w:space="0" w:color="auto"/>
            </w:tcBorders>
            <w:shd w:val="clear" w:color="auto" w:fill="auto"/>
            <w:vAlign w:val="center"/>
          </w:tcPr>
          <w:p w:rsidR="00F60894" w:rsidRPr="009B2C65" w:rsidRDefault="00F60894" w:rsidP="009A1F86">
            <w:pPr>
              <w:pStyle w:val="af1"/>
              <w:jc w:val="both"/>
            </w:pPr>
            <w:r w:rsidRPr="009B2C65">
              <w:t>Одноступенчатая процедура</w:t>
            </w:r>
          </w:p>
          <w:p w:rsidR="00F60894" w:rsidRPr="009B2C65" w:rsidRDefault="00F60894" w:rsidP="009A1F86">
            <w:pPr>
              <w:pStyle w:val="af1"/>
              <w:jc w:val="both"/>
              <w:rPr>
                <w:lang w:val="en-US"/>
              </w:rPr>
            </w:pPr>
          </w:p>
        </w:tc>
        <w:tc>
          <w:tcPr>
            <w:tcW w:w="97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60894" w:rsidRPr="009B2C65" w:rsidRDefault="00F60894" w:rsidP="009A1F86">
            <w:pPr>
              <w:pStyle w:val="af1"/>
              <w:jc w:val="both"/>
            </w:pPr>
            <w:r w:rsidRPr="009B2C65">
              <w:t>Двух ступенчатая процедура</w:t>
            </w:r>
          </w:p>
        </w:tc>
      </w:tr>
      <w:tr w:rsidR="00F60894" w:rsidRPr="009B2C65" w:rsidTr="006827A1">
        <w:trPr>
          <w:cantSplit/>
          <w:trHeight w:val="454"/>
        </w:trPr>
        <w:tc>
          <w:tcPr>
            <w:tcW w:w="2401" w:type="dxa"/>
            <w:gridSpan w:val="2"/>
            <w:vMerge/>
            <w:tcBorders>
              <w:left w:val="single" w:sz="12" w:space="0" w:color="auto"/>
              <w:right w:val="single" w:sz="12" w:space="0" w:color="auto"/>
            </w:tcBorders>
          </w:tcPr>
          <w:p w:rsidR="00F60894" w:rsidRPr="009B2C65" w:rsidRDefault="00F60894" w:rsidP="009A1F86">
            <w:pPr>
              <w:pStyle w:val="af1"/>
              <w:jc w:val="both"/>
            </w:pPr>
          </w:p>
        </w:tc>
        <w:tc>
          <w:tcPr>
            <w:tcW w:w="2622" w:type="dxa"/>
            <w:vMerge/>
            <w:tcBorders>
              <w:left w:val="single" w:sz="12" w:space="0" w:color="auto"/>
              <w:bottom w:val="single" w:sz="12" w:space="0" w:color="auto"/>
              <w:right w:val="single" w:sz="12" w:space="0" w:color="auto"/>
            </w:tcBorders>
            <w:shd w:val="clear" w:color="auto" w:fill="auto"/>
          </w:tcPr>
          <w:p w:rsidR="00F60894" w:rsidRPr="009B2C65" w:rsidRDefault="00F60894" w:rsidP="009A1F86">
            <w:pPr>
              <w:pStyle w:val="af1"/>
              <w:jc w:val="both"/>
            </w:pPr>
          </w:p>
        </w:tc>
        <w:tc>
          <w:tcPr>
            <w:tcW w:w="6138" w:type="dxa"/>
            <w:tcBorders>
              <w:top w:val="single" w:sz="12" w:space="0" w:color="auto"/>
              <w:left w:val="single" w:sz="12" w:space="0" w:color="auto"/>
              <w:bottom w:val="single" w:sz="12" w:space="0" w:color="auto"/>
              <w:right w:val="single" w:sz="12" w:space="0" w:color="auto"/>
            </w:tcBorders>
            <w:shd w:val="clear" w:color="auto" w:fill="auto"/>
            <w:vAlign w:val="center"/>
          </w:tcPr>
          <w:p w:rsidR="00F60894" w:rsidRPr="009B2C65" w:rsidRDefault="00F60894" w:rsidP="009A1F86">
            <w:pPr>
              <w:pStyle w:val="af1"/>
              <w:jc w:val="both"/>
            </w:pPr>
            <w:r w:rsidRPr="009B2C65">
              <w:t>First step</w:t>
            </w:r>
            <w:r w:rsidRPr="009B2C65">
              <w:rPr>
                <w:lang w:val="en-US"/>
              </w:rPr>
              <w:t xml:space="preserve">: </w:t>
            </w:r>
          </w:p>
        </w:tc>
        <w:tc>
          <w:tcPr>
            <w:tcW w:w="3600" w:type="dxa"/>
            <w:tcBorders>
              <w:top w:val="single" w:sz="12" w:space="0" w:color="auto"/>
              <w:left w:val="single" w:sz="12" w:space="0" w:color="auto"/>
              <w:bottom w:val="single" w:sz="12" w:space="0" w:color="auto"/>
              <w:right w:val="single" w:sz="12" w:space="0" w:color="auto"/>
            </w:tcBorders>
            <w:shd w:val="clear" w:color="auto" w:fill="auto"/>
            <w:vAlign w:val="center"/>
          </w:tcPr>
          <w:p w:rsidR="00F60894" w:rsidRPr="009B2C65" w:rsidRDefault="00F60894" w:rsidP="009A1F86">
            <w:pPr>
              <w:pStyle w:val="af1"/>
              <w:jc w:val="both"/>
              <w:rPr>
                <w:lang w:val="en-US"/>
              </w:rPr>
            </w:pPr>
            <w:r w:rsidRPr="009B2C65">
              <w:t>Second step</w:t>
            </w:r>
            <w:r w:rsidRPr="009B2C65">
              <w:rPr>
                <w:lang w:val="en-US"/>
              </w:rPr>
              <w:t xml:space="preserve">: </w:t>
            </w:r>
            <w:r w:rsidRPr="009B2C65">
              <w:rPr>
                <w:vertAlign w:val="superscript"/>
                <w:lang w:val="en-US"/>
              </w:rPr>
              <w:t>2</w:t>
            </w:r>
          </w:p>
        </w:tc>
      </w:tr>
      <w:tr w:rsidR="00F60894" w:rsidRPr="009B2C65" w:rsidTr="006827A1">
        <w:trPr>
          <w:cantSplit/>
        </w:trPr>
        <w:tc>
          <w:tcPr>
            <w:tcW w:w="2401" w:type="dxa"/>
            <w:gridSpan w:val="2"/>
            <w:vMerge/>
            <w:tcBorders>
              <w:left w:val="single" w:sz="12" w:space="0" w:color="auto"/>
              <w:bottom w:val="single" w:sz="12" w:space="0" w:color="auto"/>
              <w:right w:val="single" w:sz="12" w:space="0" w:color="auto"/>
            </w:tcBorders>
            <w:vAlign w:val="center"/>
          </w:tcPr>
          <w:p w:rsidR="00F60894" w:rsidRPr="009B2C65" w:rsidRDefault="00F60894" w:rsidP="009A1F86">
            <w:pPr>
              <w:pStyle w:val="af1"/>
              <w:jc w:val="both"/>
            </w:pPr>
          </w:p>
        </w:tc>
        <w:tc>
          <w:tcPr>
            <w:tcW w:w="2622" w:type="dxa"/>
            <w:tcBorders>
              <w:top w:val="single" w:sz="12" w:space="0" w:color="auto"/>
              <w:left w:val="single" w:sz="12" w:space="0" w:color="auto"/>
              <w:bottom w:val="single" w:sz="12" w:space="0" w:color="auto"/>
              <w:right w:val="single" w:sz="12" w:space="0" w:color="auto"/>
            </w:tcBorders>
            <w:shd w:val="clear" w:color="auto" w:fill="auto"/>
            <w:vAlign w:val="center"/>
          </w:tcPr>
          <w:p w:rsidR="00F60894" w:rsidRPr="009B2C65" w:rsidRDefault="00F60894" w:rsidP="009A1F86">
            <w:pPr>
              <w:pStyle w:val="af1"/>
              <w:jc w:val="both"/>
            </w:pPr>
            <w:r w:rsidRPr="009B2C65">
              <w:t>Удаление</w:t>
            </w:r>
            <w:r w:rsidRPr="009B2C65">
              <w:rPr>
                <w:lang w:val="en-US"/>
              </w:rPr>
              <w:t>/</w:t>
            </w:r>
            <w:r w:rsidRPr="009B2C65">
              <w:t>Защита</w:t>
            </w:r>
          </w:p>
        </w:tc>
        <w:tc>
          <w:tcPr>
            <w:tcW w:w="6138" w:type="dxa"/>
            <w:tcBorders>
              <w:top w:val="single" w:sz="12" w:space="0" w:color="auto"/>
              <w:left w:val="single" w:sz="12" w:space="0" w:color="auto"/>
              <w:bottom w:val="single" w:sz="12" w:space="0" w:color="auto"/>
              <w:right w:val="single" w:sz="12" w:space="0" w:color="auto"/>
            </w:tcBorders>
            <w:shd w:val="clear" w:color="auto" w:fill="auto"/>
            <w:vAlign w:val="center"/>
          </w:tcPr>
          <w:p w:rsidR="00F60894" w:rsidRPr="009B2C65" w:rsidRDefault="00F60894" w:rsidP="009A1F86">
            <w:pPr>
              <w:pStyle w:val="af1"/>
              <w:jc w:val="both"/>
              <w:rPr>
                <w:lang w:val="en-US"/>
              </w:rPr>
            </w:pPr>
            <w:r w:rsidRPr="009B2C65">
              <w:t>Удаление</w:t>
            </w:r>
          </w:p>
        </w:tc>
        <w:tc>
          <w:tcPr>
            <w:tcW w:w="3600" w:type="dxa"/>
            <w:tcBorders>
              <w:top w:val="single" w:sz="12" w:space="0" w:color="auto"/>
              <w:left w:val="single" w:sz="12" w:space="0" w:color="auto"/>
              <w:bottom w:val="single" w:sz="12" w:space="0" w:color="auto"/>
              <w:right w:val="single" w:sz="12" w:space="0" w:color="auto"/>
            </w:tcBorders>
            <w:shd w:val="clear" w:color="auto" w:fill="auto"/>
            <w:vAlign w:val="center"/>
          </w:tcPr>
          <w:p w:rsidR="00F60894" w:rsidRPr="009B2C65" w:rsidRDefault="00F60894" w:rsidP="009A1F86">
            <w:pPr>
              <w:pStyle w:val="af1"/>
              <w:jc w:val="both"/>
              <w:rPr>
                <w:lang w:val="en-US"/>
              </w:rPr>
            </w:pPr>
            <w:r w:rsidRPr="009B2C65">
              <w:t>Защита</w:t>
            </w:r>
          </w:p>
        </w:tc>
      </w:tr>
      <w:tr w:rsidR="00F60894" w:rsidRPr="009B2C65" w:rsidTr="006827A1">
        <w:trPr>
          <w:cantSplit/>
        </w:trPr>
        <w:tc>
          <w:tcPr>
            <w:tcW w:w="2401" w:type="dxa"/>
            <w:gridSpan w:val="2"/>
            <w:tcBorders>
              <w:top w:val="single" w:sz="12" w:space="0" w:color="auto"/>
              <w:left w:val="single" w:sz="12" w:space="0" w:color="auto"/>
              <w:bottom w:val="single" w:sz="12" w:space="0" w:color="auto"/>
              <w:right w:val="single" w:sz="12" w:space="0" w:color="auto"/>
            </w:tcBorders>
            <w:vAlign w:val="center"/>
          </w:tcPr>
          <w:p w:rsidR="00F60894" w:rsidRPr="009B2C65" w:rsidRDefault="00F60894" w:rsidP="009A1F86">
            <w:pPr>
              <w:pStyle w:val="af1"/>
              <w:jc w:val="both"/>
              <w:rPr>
                <w:b/>
                <w:i/>
                <w:color w:val="0000CC"/>
              </w:rPr>
            </w:pPr>
            <w:r w:rsidRPr="009B2C65">
              <w:rPr>
                <w:b/>
                <w:i/>
                <w:color w:val="0000CC"/>
                <w:lang w:val="en-US"/>
              </w:rPr>
              <w:t>0°C (27</w:t>
            </w:r>
            <w:r w:rsidRPr="009B2C65">
              <w:rPr>
                <w:b/>
                <w:i/>
                <w:color w:val="0000CC"/>
                <w:lang w:val="en-US"/>
              </w:rPr>
              <w:sym w:font="Symbol" w:char="F0B0"/>
            </w:r>
            <w:r w:rsidRPr="009B2C65">
              <w:rPr>
                <w:b/>
                <w:i/>
                <w:color w:val="0000CC"/>
                <w:lang w:val="en-US"/>
              </w:rPr>
              <w:t>F)</w:t>
            </w:r>
            <w:r w:rsidRPr="009B2C65">
              <w:rPr>
                <w:b/>
                <w:i/>
                <w:color w:val="0000CC"/>
              </w:rPr>
              <w:t xml:space="preserve"> и выше</w:t>
            </w:r>
          </w:p>
        </w:tc>
        <w:tc>
          <w:tcPr>
            <w:tcW w:w="2622" w:type="dxa"/>
            <w:tcBorders>
              <w:top w:val="single" w:sz="12" w:space="0" w:color="auto"/>
              <w:left w:val="single" w:sz="12" w:space="0" w:color="auto"/>
              <w:bottom w:val="single" w:sz="12" w:space="0" w:color="auto"/>
              <w:right w:val="single" w:sz="12" w:space="0" w:color="auto"/>
            </w:tcBorders>
            <w:shd w:val="clear" w:color="auto" w:fill="auto"/>
            <w:vAlign w:val="center"/>
          </w:tcPr>
          <w:p w:rsidR="00F60894" w:rsidRPr="009B2C65" w:rsidRDefault="00F60894" w:rsidP="009A1F86">
            <w:pPr>
              <w:pStyle w:val="af1"/>
              <w:jc w:val="both"/>
            </w:pPr>
            <w:r w:rsidRPr="009B2C65">
              <w:t>50:50 подогретая смесь</w:t>
            </w:r>
          </w:p>
          <w:p w:rsidR="00F60894" w:rsidRPr="009B2C65" w:rsidRDefault="00F60894" w:rsidP="009A1F86">
            <w:pPr>
              <w:pStyle w:val="af1"/>
              <w:jc w:val="both"/>
            </w:pPr>
            <w:r w:rsidRPr="009B2C65">
              <w:t>ПОЖ ТИП-</w:t>
            </w:r>
            <w:r w:rsidRPr="009B2C65">
              <w:rPr>
                <w:lang w:val="en-US"/>
              </w:rPr>
              <w:t>II</w:t>
            </w:r>
            <w:r w:rsidRPr="009B2C65">
              <w:t xml:space="preserve">, </w:t>
            </w:r>
            <w:r w:rsidRPr="009B2C65">
              <w:rPr>
                <w:bCs w:val="0"/>
                <w:lang w:val="en-US"/>
              </w:rPr>
              <w:t>III</w:t>
            </w:r>
            <w:r w:rsidRPr="009B2C65">
              <w:t xml:space="preserve"> или </w:t>
            </w:r>
            <w:r w:rsidRPr="009B2C65">
              <w:rPr>
                <w:lang w:val="en-US"/>
              </w:rPr>
              <w:t>IV</w:t>
            </w:r>
            <w:r w:rsidRPr="009B2C65">
              <w:t xml:space="preserve"> с водой </w:t>
            </w:r>
            <w:r w:rsidRPr="009B2C65">
              <w:rPr>
                <w:vertAlign w:val="superscript"/>
              </w:rPr>
              <w:t>3</w:t>
            </w:r>
          </w:p>
        </w:tc>
        <w:tc>
          <w:tcPr>
            <w:tcW w:w="6138" w:type="dxa"/>
            <w:tcBorders>
              <w:top w:val="single" w:sz="12" w:space="0" w:color="auto"/>
              <w:left w:val="single" w:sz="12" w:space="0" w:color="auto"/>
              <w:bottom w:val="single" w:sz="12" w:space="0" w:color="auto"/>
              <w:right w:val="single" w:sz="12" w:space="0" w:color="auto"/>
            </w:tcBorders>
            <w:shd w:val="clear" w:color="auto" w:fill="auto"/>
            <w:vAlign w:val="center"/>
          </w:tcPr>
          <w:p w:rsidR="00F60894" w:rsidRPr="009B2C65" w:rsidRDefault="00F60894" w:rsidP="009A1F86">
            <w:pPr>
              <w:pStyle w:val="af1"/>
              <w:jc w:val="both"/>
            </w:pPr>
            <w:r w:rsidRPr="009B2C65">
              <w:t xml:space="preserve">Нагретая вода или нагретая смесь с водой ПОЖ ТИП </w:t>
            </w:r>
            <w:r w:rsidRPr="009B2C65">
              <w:rPr>
                <w:lang w:val="en-US"/>
              </w:rPr>
              <w:t>I</w:t>
            </w:r>
            <w:r w:rsidRPr="009B2C65">
              <w:t xml:space="preserve">, </w:t>
            </w:r>
            <w:r w:rsidRPr="009B2C65">
              <w:rPr>
                <w:lang w:val="en-US"/>
              </w:rPr>
              <w:t>II</w:t>
            </w:r>
            <w:r w:rsidRPr="009B2C65">
              <w:t xml:space="preserve">, </w:t>
            </w:r>
            <w:r w:rsidRPr="009B2C65">
              <w:rPr>
                <w:lang w:val="en-US"/>
              </w:rPr>
              <w:t>III</w:t>
            </w:r>
            <w:r w:rsidRPr="009B2C65">
              <w:t xml:space="preserve"> или </w:t>
            </w:r>
            <w:r w:rsidRPr="009B2C65">
              <w:rPr>
                <w:lang w:val="en-US"/>
              </w:rPr>
              <w:t>IV</w:t>
            </w:r>
            <w:r w:rsidRPr="009B2C65">
              <w:t xml:space="preserve"> </w:t>
            </w:r>
          </w:p>
        </w:tc>
        <w:tc>
          <w:tcPr>
            <w:tcW w:w="3600" w:type="dxa"/>
            <w:tcBorders>
              <w:top w:val="single" w:sz="12" w:space="0" w:color="auto"/>
              <w:left w:val="single" w:sz="12" w:space="0" w:color="auto"/>
              <w:bottom w:val="single" w:sz="12" w:space="0" w:color="auto"/>
              <w:right w:val="single" w:sz="12" w:space="0" w:color="auto"/>
            </w:tcBorders>
            <w:shd w:val="clear" w:color="auto" w:fill="auto"/>
            <w:vAlign w:val="center"/>
          </w:tcPr>
          <w:p w:rsidR="00F60894" w:rsidRPr="009B2C65" w:rsidRDefault="00F60894" w:rsidP="009A1F86">
            <w:pPr>
              <w:pStyle w:val="af1"/>
              <w:jc w:val="both"/>
            </w:pPr>
            <w:r w:rsidRPr="009B2C65">
              <w:t>50:50 смесь с водой</w:t>
            </w:r>
          </w:p>
          <w:p w:rsidR="00F60894" w:rsidRPr="009B2C65" w:rsidRDefault="00F60894" w:rsidP="009A1F86">
            <w:pPr>
              <w:pStyle w:val="af1"/>
              <w:jc w:val="both"/>
            </w:pPr>
            <w:r w:rsidRPr="009B2C65">
              <w:t xml:space="preserve">ПОЖ ТИП II, III или IV </w:t>
            </w:r>
          </w:p>
        </w:tc>
      </w:tr>
      <w:tr w:rsidR="00F60894" w:rsidRPr="009B2C65" w:rsidTr="006827A1">
        <w:trPr>
          <w:cantSplit/>
        </w:trPr>
        <w:tc>
          <w:tcPr>
            <w:tcW w:w="2401" w:type="dxa"/>
            <w:gridSpan w:val="2"/>
            <w:tcBorders>
              <w:top w:val="single" w:sz="12" w:space="0" w:color="auto"/>
              <w:left w:val="single" w:sz="12" w:space="0" w:color="auto"/>
              <w:bottom w:val="single" w:sz="12" w:space="0" w:color="auto"/>
              <w:right w:val="single" w:sz="12" w:space="0" w:color="auto"/>
            </w:tcBorders>
            <w:vAlign w:val="center"/>
          </w:tcPr>
          <w:p w:rsidR="00F60894" w:rsidRPr="009B2C65" w:rsidRDefault="00F60894" w:rsidP="009A1F86">
            <w:pPr>
              <w:pStyle w:val="af1"/>
              <w:jc w:val="both"/>
              <w:rPr>
                <w:b/>
                <w:i/>
                <w:color w:val="0000CC"/>
                <w:lang w:val="en-US"/>
              </w:rPr>
            </w:pPr>
            <w:r w:rsidRPr="009B2C65">
              <w:rPr>
                <w:b/>
                <w:i/>
                <w:color w:val="0000CC"/>
                <w:lang w:val="en-US"/>
              </w:rPr>
              <w:t>below 0°C (32</w:t>
            </w:r>
            <w:r w:rsidRPr="009B2C65">
              <w:rPr>
                <w:b/>
                <w:i/>
                <w:color w:val="0000CC"/>
              </w:rPr>
              <w:sym w:font="Symbol" w:char="F0B0"/>
            </w:r>
            <w:r w:rsidRPr="009B2C65">
              <w:rPr>
                <w:b/>
                <w:i/>
                <w:color w:val="0000CC"/>
                <w:lang w:val="en-US"/>
              </w:rPr>
              <w:t>F) to</w:t>
            </w:r>
            <w:r w:rsidRPr="009B2C65">
              <w:rPr>
                <w:b/>
                <w:i/>
                <w:color w:val="0000CC"/>
                <w:lang w:val="en-US"/>
              </w:rPr>
              <w:br/>
              <w:t xml:space="preserve"> -3° C(27</w:t>
            </w:r>
            <w:r w:rsidRPr="009B2C65">
              <w:rPr>
                <w:b/>
                <w:i/>
                <w:color w:val="0000CC"/>
              </w:rPr>
              <w:sym w:font="Symbol" w:char="F0B0"/>
            </w:r>
            <w:r w:rsidRPr="009B2C65">
              <w:rPr>
                <w:b/>
                <w:i/>
                <w:color w:val="0000CC"/>
                <w:lang w:val="en-US"/>
              </w:rPr>
              <w:t>F)</w:t>
            </w:r>
          </w:p>
        </w:tc>
        <w:tc>
          <w:tcPr>
            <w:tcW w:w="2622" w:type="dxa"/>
            <w:tcBorders>
              <w:top w:val="single" w:sz="12" w:space="0" w:color="auto"/>
              <w:left w:val="single" w:sz="12" w:space="0" w:color="auto"/>
              <w:bottom w:val="single" w:sz="12" w:space="0" w:color="auto"/>
              <w:right w:val="single" w:sz="12" w:space="0" w:color="auto"/>
            </w:tcBorders>
            <w:shd w:val="clear" w:color="auto" w:fill="auto"/>
            <w:vAlign w:val="center"/>
          </w:tcPr>
          <w:p w:rsidR="00F60894" w:rsidRPr="009B2C65" w:rsidRDefault="00F60894" w:rsidP="009A1F86">
            <w:pPr>
              <w:pStyle w:val="af1"/>
              <w:jc w:val="both"/>
              <w:rPr>
                <w:b/>
                <w:i/>
                <w:color w:val="0000CC"/>
              </w:rPr>
            </w:pPr>
            <w:r w:rsidRPr="009B2C65">
              <w:rPr>
                <w:b/>
                <w:i/>
                <w:color w:val="0000CC"/>
              </w:rPr>
              <w:t>50:50 подогретая смесь с водой ПОЖ ТИП-</w:t>
            </w:r>
            <w:r w:rsidRPr="009B2C65">
              <w:rPr>
                <w:b/>
                <w:i/>
                <w:color w:val="0000CC"/>
                <w:lang w:val="en-US"/>
              </w:rPr>
              <w:t>II</w:t>
            </w:r>
            <w:r w:rsidRPr="009B2C65">
              <w:rPr>
                <w:b/>
                <w:i/>
                <w:color w:val="0000CC"/>
              </w:rPr>
              <w:t xml:space="preserve">, </w:t>
            </w:r>
            <w:r w:rsidRPr="009B2C65">
              <w:rPr>
                <w:b/>
                <w:i/>
                <w:color w:val="0000CC"/>
                <w:lang w:val="en-US"/>
              </w:rPr>
              <w:t>III</w:t>
            </w:r>
            <w:r w:rsidRPr="009B2C65">
              <w:rPr>
                <w:b/>
                <w:i/>
                <w:color w:val="0000CC"/>
              </w:rPr>
              <w:t xml:space="preserve"> или </w:t>
            </w:r>
            <w:r w:rsidRPr="009B2C65">
              <w:rPr>
                <w:b/>
                <w:i/>
                <w:color w:val="0000CC"/>
                <w:lang w:val="en-US"/>
              </w:rPr>
              <w:t>IV</w:t>
            </w:r>
            <w:r w:rsidRPr="009B2C65">
              <w:rPr>
                <w:b/>
                <w:i/>
                <w:color w:val="0000CC"/>
              </w:rPr>
              <w:t xml:space="preserve"> </w:t>
            </w:r>
            <w:r w:rsidRPr="009B2C65">
              <w:rPr>
                <w:b/>
                <w:i/>
                <w:color w:val="0000CC"/>
                <w:vertAlign w:val="superscript"/>
              </w:rPr>
              <w:t>3</w:t>
            </w:r>
          </w:p>
        </w:tc>
        <w:tc>
          <w:tcPr>
            <w:tcW w:w="6138" w:type="dxa"/>
            <w:tcBorders>
              <w:top w:val="single" w:sz="12" w:space="0" w:color="auto"/>
              <w:left w:val="single" w:sz="12" w:space="0" w:color="auto"/>
              <w:bottom w:val="single" w:sz="12" w:space="0" w:color="auto"/>
              <w:right w:val="single" w:sz="12" w:space="0" w:color="auto"/>
            </w:tcBorders>
            <w:shd w:val="clear" w:color="auto" w:fill="auto"/>
            <w:vAlign w:val="center"/>
          </w:tcPr>
          <w:p w:rsidR="00F60894" w:rsidRPr="009B2C65" w:rsidRDefault="00F60894" w:rsidP="009A1F86">
            <w:pPr>
              <w:pStyle w:val="af1"/>
              <w:jc w:val="both"/>
              <w:rPr>
                <w:b/>
                <w:i/>
                <w:color w:val="0000CC"/>
              </w:rPr>
            </w:pPr>
            <w:r w:rsidRPr="009B2C65">
              <w:rPr>
                <w:b/>
                <w:i/>
                <w:color w:val="0000CC"/>
              </w:rPr>
              <w:t xml:space="preserve">Нагретая смесь с водой ПОЖ ТИП </w:t>
            </w:r>
            <w:r w:rsidRPr="009B2C65">
              <w:rPr>
                <w:b/>
                <w:i/>
                <w:color w:val="0000CC"/>
                <w:lang w:val="en-US"/>
              </w:rPr>
              <w:t>I</w:t>
            </w:r>
            <w:r w:rsidRPr="009B2C65">
              <w:rPr>
                <w:b/>
                <w:i/>
                <w:color w:val="0000CC"/>
              </w:rPr>
              <w:t xml:space="preserve">, </w:t>
            </w:r>
            <w:r w:rsidRPr="009B2C65">
              <w:rPr>
                <w:b/>
                <w:i/>
                <w:color w:val="0000CC"/>
                <w:lang w:val="en-US"/>
              </w:rPr>
              <w:t>II</w:t>
            </w:r>
            <w:r w:rsidRPr="009B2C65">
              <w:rPr>
                <w:b/>
                <w:i/>
                <w:color w:val="0000CC"/>
              </w:rPr>
              <w:t xml:space="preserve">, </w:t>
            </w:r>
            <w:r w:rsidRPr="009B2C65">
              <w:rPr>
                <w:b/>
                <w:i/>
                <w:color w:val="0000CC"/>
                <w:lang w:val="en-US"/>
              </w:rPr>
              <w:t>III</w:t>
            </w:r>
            <w:r w:rsidRPr="009B2C65">
              <w:rPr>
                <w:b/>
                <w:i/>
                <w:color w:val="0000CC"/>
              </w:rPr>
              <w:t xml:space="preserve"> или </w:t>
            </w:r>
            <w:r w:rsidRPr="009B2C65">
              <w:rPr>
                <w:b/>
                <w:i/>
                <w:color w:val="0000CC"/>
                <w:lang w:val="en-US"/>
              </w:rPr>
              <w:t>IV</w:t>
            </w:r>
          </w:p>
        </w:tc>
        <w:tc>
          <w:tcPr>
            <w:tcW w:w="3600" w:type="dxa"/>
            <w:tcBorders>
              <w:top w:val="single" w:sz="12" w:space="0" w:color="auto"/>
              <w:left w:val="single" w:sz="12" w:space="0" w:color="auto"/>
              <w:bottom w:val="single" w:sz="12" w:space="0" w:color="auto"/>
              <w:right w:val="single" w:sz="12" w:space="0" w:color="auto"/>
            </w:tcBorders>
            <w:shd w:val="clear" w:color="auto" w:fill="auto"/>
            <w:vAlign w:val="center"/>
          </w:tcPr>
          <w:p w:rsidR="00F60894" w:rsidRPr="009B2C65" w:rsidRDefault="00F60894" w:rsidP="009A1F86">
            <w:pPr>
              <w:pStyle w:val="af1"/>
              <w:jc w:val="both"/>
              <w:rPr>
                <w:b/>
                <w:i/>
                <w:color w:val="0000CC"/>
              </w:rPr>
            </w:pPr>
            <w:r w:rsidRPr="009B2C65">
              <w:rPr>
                <w:b/>
                <w:i/>
                <w:color w:val="0000CC"/>
              </w:rPr>
              <w:t>50:50 смесь с водой</w:t>
            </w:r>
          </w:p>
          <w:p w:rsidR="00F60894" w:rsidRPr="009B2C65" w:rsidRDefault="00F60894" w:rsidP="009A1F86">
            <w:pPr>
              <w:pStyle w:val="af1"/>
              <w:jc w:val="both"/>
              <w:rPr>
                <w:b/>
                <w:i/>
                <w:color w:val="0000CC"/>
              </w:rPr>
            </w:pPr>
            <w:r w:rsidRPr="009B2C65">
              <w:rPr>
                <w:b/>
                <w:i/>
                <w:color w:val="0000CC"/>
              </w:rPr>
              <w:t xml:space="preserve">ПОЖ ТИП </w:t>
            </w:r>
            <w:r w:rsidRPr="009B2C65">
              <w:rPr>
                <w:b/>
                <w:i/>
                <w:color w:val="0000CC"/>
                <w:lang w:val="en-US"/>
              </w:rPr>
              <w:t>II</w:t>
            </w:r>
            <w:r w:rsidRPr="009B2C65">
              <w:rPr>
                <w:b/>
                <w:i/>
                <w:color w:val="0000CC"/>
              </w:rPr>
              <w:t xml:space="preserve">, </w:t>
            </w:r>
            <w:r w:rsidRPr="009B2C65">
              <w:rPr>
                <w:b/>
                <w:i/>
                <w:color w:val="0000CC"/>
                <w:lang w:val="en-US"/>
              </w:rPr>
              <w:t>III</w:t>
            </w:r>
            <w:r w:rsidRPr="009B2C65">
              <w:rPr>
                <w:b/>
                <w:i/>
                <w:color w:val="0000CC"/>
              </w:rPr>
              <w:t xml:space="preserve"> или </w:t>
            </w:r>
            <w:r w:rsidRPr="009B2C65">
              <w:rPr>
                <w:b/>
                <w:i/>
                <w:color w:val="0000CC"/>
                <w:lang w:val="en-US"/>
              </w:rPr>
              <w:t>IV</w:t>
            </w:r>
            <w:r w:rsidRPr="009B2C65">
              <w:rPr>
                <w:b/>
                <w:i/>
                <w:color w:val="0000CC"/>
              </w:rPr>
              <w:t xml:space="preserve"> </w:t>
            </w:r>
          </w:p>
        </w:tc>
      </w:tr>
      <w:tr w:rsidR="00F60894" w:rsidRPr="009B2C65" w:rsidTr="006827A1">
        <w:trPr>
          <w:cantSplit/>
        </w:trPr>
        <w:tc>
          <w:tcPr>
            <w:tcW w:w="2401" w:type="dxa"/>
            <w:gridSpan w:val="2"/>
            <w:tcBorders>
              <w:top w:val="single" w:sz="12" w:space="0" w:color="auto"/>
              <w:left w:val="single" w:sz="12" w:space="0" w:color="auto"/>
              <w:bottom w:val="single" w:sz="12" w:space="0" w:color="auto"/>
              <w:right w:val="single" w:sz="12" w:space="0" w:color="auto"/>
            </w:tcBorders>
            <w:vAlign w:val="center"/>
          </w:tcPr>
          <w:p w:rsidR="00F60894" w:rsidRPr="009B2C65" w:rsidRDefault="00F60894" w:rsidP="009A1F86">
            <w:pPr>
              <w:pStyle w:val="af1"/>
              <w:jc w:val="both"/>
              <w:rPr>
                <w:lang w:val="en-US"/>
              </w:rPr>
            </w:pPr>
            <w:r w:rsidRPr="009B2C65">
              <w:t>от</w:t>
            </w:r>
            <w:r w:rsidRPr="009B2C65">
              <w:rPr>
                <w:lang w:val="en-US"/>
              </w:rPr>
              <w:t xml:space="preserve"> </w:t>
            </w:r>
            <w:smartTag w:uri="urn:schemas-microsoft-com:office:smarttags" w:element="metricconverter">
              <w:smartTagPr>
                <w:attr w:name="ProductID" w:val="-3ﾰC"/>
              </w:smartTagPr>
              <w:r w:rsidRPr="009B2C65">
                <w:rPr>
                  <w:lang w:val="en-US"/>
                </w:rPr>
                <w:t>-3°C</w:t>
              </w:r>
            </w:smartTag>
            <w:r w:rsidRPr="009B2C65">
              <w:rPr>
                <w:lang w:val="en-US"/>
              </w:rPr>
              <w:t xml:space="preserve"> (27</w:t>
            </w:r>
            <w:r w:rsidRPr="009B2C65">
              <w:sym w:font="Symbol" w:char="F0B0"/>
            </w:r>
            <w:r w:rsidRPr="009B2C65">
              <w:rPr>
                <w:lang w:val="en-US"/>
              </w:rPr>
              <w:t xml:space="preserve">F) </w:t>
            </w:r>
            <w:r w:rsidRPr="009B2C65">
              <w:t>до</w:t>
            </w:r>
            <w:r w:rsidRPr="009B2C65">
              <w:rPr>
                <w:lang w:val="en-US"/>
              </w:rPr>
              <w:br/>
              <w:t xml:space="preserve"> -14° C(7</w:t>
            </w:r>
            <w:r w:rsidRPr="009B2C65">
              <w:sym w:font="Symbol" w:char="F0B0"/>
            </w:r>
            <w:r w:rsidRPr="009B2C65">
              <w:rPr>
                <w:lang w:val="en-US"/>
              </w:rPr>
              <w:t>F)</w:t>
            </w:r>
          </w:p>
        </w:tc>
        <w:tc>
          <w:tcPr>
            <w:tcW w:w="2622" w:type="dxa"/>
            <w:tcBorders>
              <w:top w:val="single" w:sz="12" w:space="0" w:color="auto"/>
              <w:left w:val="single" w:sz="12" w:space="0" w:color="auto"/>
              <w:bottom w:val="single" w:sz="12" w:space="0" w:color="auto"/>
              <w:right w:val="single" w:sz="12" w:space="0" w:color="auto"/>
            </w:tcBorders>
            <w:shd w:val="clear" w:color="auto" w:fill="auto"/>
            <w:vAlign w:val="center"/>
          </w:tcPr>
          <w:p w:rsidR="00F60894" w:rsidRPr="009B2C65" w:rsidRDefault="00F60894" w:rsidP="009A1F86">
            <w:pPr>
              <w:pStyle w:val="af1"/>
              <w:jc w:val="both"/>
            </w:pPr>
            <w:r w:rsidRPr="009B2C65">
              <w:t>75:25 подогретая смесь с водой ПОЖ ТИП-</w:t>
            </w:r>
            <w:r w:rsidRPr="009B2C65">
              <w:rPr>
                <w:lang w:val="en-US"/>
              </w:rPr>
              <w:t>II</w:t>
            </w:r>
            <w:r w:rsidRPr="009B2C65">
              <w:t xml:space="preserve">, </w:t>
            </w:r>
            <w:r w:rsidRPr="009B2C65">
              <w:rPr>
                <w:bCs w:val="0"/>
                <w:lang w:val="en-US"/>
              </w:rPr>
              <w:t>III</w:t>
            </w:r>
            <w:r w:rsidRPr="009B2C65">
              <w:t xml:space="preserve"> или </w:t>
            </w:r>
            <w:r w:rsidRPr="009B2C65">
              <w:rPr>
                <w:lang w:val="en-US"/>
              </w:rPr>
              <w:t>IV</w:t>
            </w:r>
            <w:r w:rsidRPr="009B2C65">
              <w:t xml:space="preserve"> </w:t>
            </w:r>
          </w:p>
        </w:tc>
        <w:tc>
          <w:tcPr>
            <w:tcW w:w="6138" w:type="dxa"/>
            <w:tcBorders>
              <w:top w:val="single" w:sz="12" w:space="0" w:color="auto"/>
              <w:left w:val="single" w:sz="12" w:space="0" w:color="auto"/>
              <w:bottom w:val="single" w:sz="12" w:space="0" w:color="auto"/>
              <w:right w:val="single" w:sz="12" w:space="0" w:color="auto"/>
            </w:tcBorders>
            <w:shd w:val="clear" w:color="auto" w:fill="auto"/>
            <w:vAlign w:val="center"/>
          </w:tcPr>
          <w:p w:rsidR="00F60894" w:rsidRPr="009B2C65" w:rsidRDefault="00F60894" w:rsidP="009A1F86">
            <w:pPr>
              <w:pStyle w:val="af1"/>
              <w:jc w:val="both"/>
            </w:pPr>
            <w:r w:rsidRPr="009B2C65">
              <w:t xml:space="preserve">Нагретая смесь с водой ПОЖ ТИП I, II, III или IV  </w:t>
            </w:r>
            <w:r w:rsidR="007E0D66" w:rsidRPr="009B2C65">
              <w:t>с температурой</w:t>
            </w:r>
            <w:r w:rsidRPr="009B2C65">
              <w:t xml:space="preserve"> замерзания </w:t>
            </w:r>
            <w:r w:rsidRPr="009B2C65">
              <w:rPr>
                <w:b/>
                <w:i/>
                <w:color w:val="0000CC"/>
              </w:rPr>
              <w:t xml:space="preserve">равной или ниже  </w:t>
            </w:r>
            <w:r w:rsidRPr="009B2C65">
              <w:rPr>
                <w:b/>
                <w:i/>
                <w:color w:val="0000CC"/>
                <w:lang w:val="en-US"/>
              </w:rPr>
              <w:t>OAT</w:t>
            </w:r>
          </w:p>
        </w:tc>
        <w:tc>
          <w:tcPr>
            <w:tcW w:w="3600" w:type="dxa"/>
            <w:tcBorders>
              <w:top w:val="single" w:sz="12" w:space="0" w:color="auto"/>
              <w:left w:val="single" w:sz="12" w:space="0" w:color="auto"/>
              <w:bottom w:val="single" w:sz="12" w:space="0" w:color="auto"/>
              <w:right w:val="single" w:sz="12" w:space="0" w:color="auto"/>
            </w:tcBorders>
            <w:shd w:val="clear" w:color="auto" w:fill="auto"/>
            <w:vAlign w:val="center"/>
          </w:tcPr>
          <w:p w:rsidR="00F60894" w:rsidRPr="009B2C65" w:rsidRDefault="00F60894" w:rsidP="009A1F86">
            <w:pPr>
              <w:pStyle w:val="af1"/>
              <w:jc w:val="both"/>
            </w:pPr>
            <w:r w:rsidRPr="009B2C65">
              <w:t>75:25 смесь с водой</w:t>
            </w:r>
          </w:p>
          <w:p w:rsidR="00F60894" w:rsidRPr="009B2C65" w:rsidRDefault="00F60894" w:rsidP="009A1F86">
            <w:pPr>
              <w:pStyle w:val="af1"/>
              <w:jc w:val="both"/>
            </w:pPr>
            <w:r w:rsidRPr="009B2C65">
              <w:t xml:space="preserve">ПОЖ ТИП II, III или IV </w:t>
            </w:r>
          </w:p>
        </w:tc>
      </w:tr>
      <w:tr w:rsidR="00F60894" w:rsidRPr="009B2C65" w:rsidTr="006827A1">
        <w:trPr>
          <w:cantSplit/>
        </w:trPr>
        <w:tc>
          <w:tcPr>
            <w:tcW w:w="2401" w:type="dxa"/>
            <w:gridSpan w:val="2"/>
            <w:tcBorders>
              <w:top w:val="single" w:sz="12" w:space="0" w:color="auto"/>
              <w:left w:val="single" w:sz="12" w:space="0" w:color="auto"/>
              <w:bottom w:val="single" w:sz="12" w:space="0" w:color="auto"/>
              <w:right w:val="single" w:sz="12" w:space="0" w:color="auto"/>
            </w:tcBorders>
            <w:vAlign w:val="center"/>
          </w:tcPr>
          <w:p w:rsidR="00F60894" w:rsidRPr="009B2C65" w:rsidRDefault="00F60894" w:rsidP="009A1F86">
            <w:pPr>
              <w:pStyle w:val="af1"/>
              <w:jc w:val="both"/>
              <w:rPr>
                <w:lang w:val="en-US"/>
              </w:rPr>
            </w:pPr>
            <w:r w:rsidRPr="009B2C65">
              <w:t>от</w:t>
            </w:r>
            <w:r w:rsidRPr="009B2C65">
              <w:rPr>
                <w:lang w:val="en-US"/>
              </w:rPr>
              <w:t xml:space="preserve"> -14° (7</w:t>
            </w:r>
            <w:r w:rsidRPr="009B2C65">
              <w:sym w:font="Symbol" w:char="F0B0"/>
            </w:r>
            <w:r w:rsidRPr="009B2C65">
              <w:rPr>
                <w:lang w:val="en-US"/>
              </w:rPr>
              <w:t>F)</w:t>
            </w:r>
          </w:p>
          <w:p w:rsidR="00F60894" w:rsidRPr="009B2C65" w:rsidRDefault="00F60894" w:rsidP="009A1F86">
            <w:pPr>
              <w:pStyle w:val="af1"/>
              <w:jc w:val="both"/>
              <w:rPr>
                <w:lang w:val="en-US"/>
              </w:rPr>
            </w:pPr>
            <w:r w:rsidRPr="009B2C65">
              <w:t>до</w:t>
            </w:r>
            <w:r w:rsidRPr="009B2C65">
              <w:rPr>
                <w:lang w:val="en-US"/>
              </w:rPr>
              <w:t xml:space="preserve"> </w:t>
            </w:r>
            <w:smartTag w:uri="urn:schemas-microsoft-com:office:smarttags" w:element="metricconverter">
              <w:smartTagPr>
                <w:attr w:name="ProductID" w:val="-25ﾰC"/>
              </w:smartTagPr>
              <w:r w:rsidRPr="009B2C65">
                <w:rPr>
                  <w:lang w:val="en-US"/>
                </w:rPr>
                <w:t>-25°C</w:t>
              </w:r>
            </w:smartTag>
            <w:r w:rsidRPr="009B2C65">
              <w:rPr>
                <w:lang w:val="en-US"/>
              </w:rPr>
              <w:t xml:space="preserve"> (-13</w:t>
            </w:r>
            <w:r w:rsidRPr="009B2C65">
              <w:sym w:font="Symbol" w:char="F0B0"/>
            </w:r>
            <w:r w:rsidRPr="009B2C65">
              <w:rPr>
                <w:lang w:val="en-US"/>
              </w:rPr>
              <w:t>F)</w:t>
            </w:r>
          </w:p>
        </w:tc>
        <w:tc>
          <w:tcPr>
            <w:tcW w:w="2622" w:type="dxa"/>
            <w:tcBorders>
              <w:top w:val="single" w:sz="12" w:space="0" w:color="auto"/>
              <w:left w:val="single" w:sz="12" w:space="0" w:color="auto"/>
              <w:bottom w:val="single" w:sz="12" w:space="0" w:color="auto"/>
              <w:right w:val="single" w:sz="12" w:space="0" w:color="auto"/>
            </w:tcBorders>
            <w:shd w:val="clear" w:color="auto" w:fill="auto"/>
            <w:vAlign w:val="center"/>
          </w:tcPr>
          <w:p w:rsidR="00F60894" w:rsidRPr="009B2C65" w:rsidRDefault="00F60894" w:rsidP="009A1F86">
            <w:pPr>
              <w:pStyle w:val="af1"/>
              <w:jc w:val="both"/>
            </w:pPr>
            <w:r w:rsidRPr="009B2C65">
              <w:t>100:0 подогретая ПОЖ ТИП-</w:t>
            </w:r>
            <w:r w:rsidRPr="009B2C65">
              <w:rPr>
                <w:lang w:val="en-US"/>
              </w:rPr>
              <w:t>II</w:t>
            </w:r>
            <w:r w:rsidRPr="009B2C65">
              <w:t xml:space="preserve">, </w:t>
            </w:r>
            <w:r w:rsidRPr="009B2C65">
              <w:rPr>
                <w:bCs w:val="0"/>
                <w:lang w:val="en-US"/>
              </w:rPr>
              <w:t>III</w:t>
            </w:r>
            <w:r w:rsidRPr="009B2C65">
              <w:t xml:space="preserve"> или </w:t>
            </w:r>
            <w:r w:rsidRPr="009B2C65">
              <w:rPr>
                <w:lang w:val="en-US"/>
              </w:rPr>
              <w:t>IV</w:t>
            </w:r>
            <w:r w:rsidRPr="009B2C65">
              <w:t xml:space="preserve"> </w:t>
            </w:r>
            <w:r w:rsidRPr="009B2C65">
              <w:rPr>
                <w:vertAlign w:val="superscript"/>
              </w:rPr>
              <w:t>3</w:t>
            </w:r>
          </w:p>
        </w:tc>
        <w:tc>
          <w:tcPr>
            <w:tcW w:w="6138" w:type="dxa"/>
            <w:tcBorders>
              <w:top w:val="single" w:sz="12" w:space="0" w:color="auto"/>
              <w:left w:val="single" w:sz="12" w:space="0" w:color="auto"/>
              <w:bottom w:val="single" w:sz="12" w:space="0" w:color="auto"/>
              <w:right w:val="single" w:sz="12" w:space="0" w:color="auto"/>
            </w:tcBorders>
            <w:shd w:val="clear" w:color="auto" w:fill="auto"/>
            <w:vAlign w:val="center"/>
          </w:tcPr>
          <w:p w:rsidR="00F60894" w:rsidRPr="009B2C65" w:rsidRDefault="00F60894" w:rsidP="009A1F86">
            <w:pPr>
              <w:pStyle w:val="af1"/>
              <w:jc w:val="both"/>
            </w:pPr>
            <w:r w:rsidRPr="009B2C65">
              <w:t xml:space="preserve">Нагретая смесь с водой ПОЖ ТИП I, II, III или IV  </w:t>
            </w:r>
            <w:r w:rsidR="007E0D66" w:rsidRPr="009B2C65">
              <w:t>с температурой</w:t>
            </w:r>
            <w:r w:rsidRPr="009B2C65">
              <w:t xml:space="preserve"> замерзания </w:t>
            </w:r>
            <w:r w:rsidRPr="009B2C65">
              <w:rPr>
                <w:b/>
                <w:i/>
                <w:color w:val="0000CC"/>
              </w:rPr>
              <w:t xml:space="preserve">равной или ниже  </w:t>
            </w:r>
            <w:r w:rsidRPr="009B2C65">
              <w:rPr>
                <w:b/>
                <w:i/>
                <w:color w:val="0000CC"/>
                <w:lang w:val="en-US"/>
              </w:rPr>
              <w:t>OAT</w:t>
            </w:r>
          </w:p>
        </w:tc>
        <w:tc>
          <w:tcPr>
            <w:tcW w:w="3600" w:type="dxa"/>
            <w:tcBorders>
              <w:top w:val="single" w:sz="12" w:space="0" w:color="auto"/>
              <w:left w:val="single" w:sz="12" w:space="0" w:color="auto"/>
              <w:bottom w:val="single" w:sz="12" w:space="0" w:color="auto"/>
              <w:right w:val="single" w:sz="12" w:space="0" w:color="auto"/>
            </w:tcBorders>
            <w:shd w:val="clear" w:color="auto" w:fill="auto"/>
            <w:vAlign w:val="center"/>
          </w:tcPr>
          <w:p w:rsidR="00F60894" w:rsidRPr="009B2C65" w:rsidRDefault="00F60894" w:rsidP="009A1F86">
            <w:pPr>
              <w:pStyle w:val="af1"/>
              <w:jc w:val="both"/>
            </w:pPr>
            <w:r w:rsidRPr="009B2C65">
              <w:t xml:space="preserve">100:0 ПОЖ ТИП </w:t>
            </w:r>
            <w:r w:rsidRPr="009B2C65">
              <w:rPr>
                <w:lang w:val="en-US"/>
              </w:rPr>
              <w:t>II</w:t>
            </w:r>
            <w:r w:rsidRPr="009B2C65">
              <w:t xml:space="preserve">, </w:t>
            </w:r>
            <w:r w:rsidRPr="009B2C65">
              <w:rPr>
                <w:lang w:val="en-US"/>
              </w:rPr>
              <w:t>III</w:t>
            </w:r>
            <w:r w:rsidRPr="009B2C65">
              <w:t xml:space="preserve"> или </w:t>
            </w:r>
            <w:r w:rsidRPr="009B2C65">
              <w:rPr>
                <w:lang w:val="en-US"/>
              </w:rPr>
              <w:t>IV</w:t>
            </w:r>
            <w:r w:rsidRPr="009B2C65">
              <w:t xml:space="preserve"> </w:t>
            </w:r>
          </w:p>
        </w:tc>
      </w:tr>
      <w:tr w:rsidR="00F60894" w:rsidRPr="009B2C65" w:rsidTr="006827A1">
        <w:trPr>
          <w:cantSplit/>
        </w:trPr>
        <w:tc>
          <w:tcPr>
            <w:tcW w:w="2401" w:type="dxa"/>
            <w:gridSpan w:val="2"/>
            <w:tcBorders>
              <w:top w:val="single" w:sz="12" w:space="0" w:color="auto"/>
              <w:left w:val="single" w:sz="12" w:space="0" w:color="auto"/>
              <w:bottom w:val="single" w:sz="12" w:space="0" w:color="auto"/>
              <w:right w:val="single" w:sz="12" w:space="0" w:color="auto"/>
            </w:tcBorders>
            <w:vAlign w:val="center"/>
          </w:tcPr>
          <w:p w:rsidR="00F60894" w:rsidRPr="009B2C65" w:rsidRDefault="00F60894" w:rsidP="009A1F86">
            <w:pPr>
              <w:pStyle w:val="af1"/>
              <w:jc w:val="both"/>
            </w:pPr>
            <w:r w:rsidRPr="009B2C65">
              <w:t xml:space="preserve">ниже </w:t>
            </w:r>
            <w:smartTag w:uri="urn:schemas-microsoft-com:office:smarttags" w:element="metricconverter">
              <w:smartTagPr>
                <w:attr w:name="ProductID" w:val="-25ﾰC"/>
              </w:smartTagPr>
              <w:r w:rsidRPr="009B2C65">
                <w:t>-25°C</w:t>
              </w:r>
            </w:smartTag>
          </w:p>
          <w:p w:rsidR="00F60894" w:rsidRPr="009B2C65" w:rsidRDefault="00F60894" w:rsidP="009A1F86">
            <w:pPr>
              <w:pStyle w:val="af1"/>
              <w:jc w:val="both"/>
            </w:pPr>
            <w:r w:rsidRPr="009B2C65">
              <w:t>(-13</w:t>
            </w:r>
            <w:r w:rsidRPr="009B2C65">
              <w:sym w:font="Symbol" w:char="F0B0"/>
            </w:r>
            <w:r w:rsidRPr="009B2C65">
              <w:t>F)</w:t>
            </w:r>
          </w:p>
        </w:tc>
        <w:tc>
          <w:tcPr>
            <w:tcW w:w="12360" w:type="dxa"/>
            <w:gridSpan w:val="3"/>
            <w:tcBorders>
              <w:top w:val="single" w:sz="12" w:space="0" w:color="auto"/>
              <w:left w:val="single" w:sz="12" w:space="0" w:color="auto"/>
              <w:bottom w:val="single" w:sz="12" w:space="0" w:color="auto"/>
              <w:right w:val="single" w:sz="12" w:space="0" w:color="auto"/>
            </w:tcBorders>
          </w:tcPr>
          <w:p w:rsidR="00F60894" w:rsidRPr="009B2C65" w:rsidRDefault="00F60894" w:rsidP="009A1F86">
            <w:pPr>
              <w:pStyle w:val="Grafik"/>
              <w:spacing w:before="0" w:after="0"/>
              <w:ind w:firstLine="0"/>
              <w:jc w:val="both"/>
              <w:rPr>
                <w:rFonts w:ascii="Times New Roman" w:hAnsi="Times New Roman"/>
                <w:sz w:val="24"/>
                <w:lang w:val="ru-RU"/>
              </w:rPr>
            </w:pPr>
            <w:r w:rsidRPr="009B2C65">
              <w:rPr>
                <w:rFonts w:ascii="Times New Roman" w:hAnsi="Times New Roman"/>
                <w:sz w:val="24"/>
                <w:lang w:val="ru-RU"/>
              </w:rPr>
              <w:t xml:space="preserve">Жидкости </w:t>
            </w:r>
            <w:r w:rsidRPr="009B2C65">
              <w:rPr>
                <w:rFonts w:ascii="Times New Roman" w:hAnsi="Times New Roman"/>
                <w:sz w:val="24"/>
                <w:lang w:val="en-US"/>
              </w:rPr>
              <w:t>Type</w:t>
            </w:r>
            <w:r w:rsidRPr="009B2C65">
              <w:rPr>
                <w:rFonts w:ascii="Times New Roman" w:hAnsi="Times New Roman"/>
                <w:sz w:val="24"/>
                <w:lang w:val="ru-RU"/>
              </w:rPr>
              <w:t xml:space="preserve"> </w:t>
            </w:r>
            <w:r w:rsidRPr="009B2C65">
              <w:rPr>
                <w:rFonts w:ascii="Times New Roman" w:hAnsi="Times New Roman"/>
                <w:sz w:val="24"/>
                <w:lang w:val="en-US"/>
              </w:rPr>
              <w:t>II</w:t>
            </w:r>
            <w:r w:rsidRPr="009B2C65">
              <w:rPr>
                <w:rFonts w:ascii="Times New Roman" w:hAnsi="Times New Roman"/>
                <w:sz w:val="24"/>
                <w:lang w:val="ru-RU"/>
              </w:rPr>
              <w:t xml:space="preserve"> /</w:t>
            </w:r>
            <w:r w:rsidRPr="009B2C65">
              <w:rPr>
                <w:rFonts w:ascii="Times New Roman" w:hAnsi="Times New Roman"/>
                <w:sz w:val="24"/>
                <w:lang w:val="en-US"/>
              </w:rPr>
              <w:t>III</w:t>
            </w:r>
            <w:r w:rsidRPr="009B2C65">
              <w:rPr>
                <w:rFonts w:ascii="Times New Roman" w:hAnsi="Times New Roman"/>
                <w:sz w:val="24"/>
                <w:lang w:val="ru-RU"/>
              </w:rPr>
              <w:t xml:space="preserve">/ </w:t>
            </w:r>
            <w:r w:rsidRPr="009B2C65">
              <w:rPr>
                <w:rFonts w:ascii="Times New Roman" w:hAnsi="Times New Roman"/>
                <w:sz w:val="24"/>
                <w:lang w:val="en-US"/>
              </w:rPr>
              <w:t>IV</w:t>
            </w:r>
            <w:r w:rsidRPr="009B2C65">
              <w:rPr>
                <w:rFonts w:ascii="Times New Roman" w:hAnsi="Times New Roman"/>
                <w:sz w:val="24"/>
                <w:lang w:val="ru-RU"/>
              </w:rPr>
              <w:t xml:space="preserve"> могут использоваться при температуре ниже </w:t>
            </w:r>
            <w:smartTag w:uri="urn:schemas-microsoft-com:office:smarttags" w:element="metricconverter">
              <w:smartTagPr>
                <w:attr w:name="ProductID" w:val="-25ﾰC"/>
              </w:smartTagPr>
              <w:r w:rsidRPr="009B2C65">
                <w:rPr>
                  <w:rFonts w:ascii="Times New Roman" w:hAnsi="Times New Roman"/>
                  <w:sz w:val="24"/>
                  <w:lang w:val="ru-RU"/>
                </w:rPr>
                <w:t>-25°</w:t>
              </w:r>
              <w:r w:rsidRPr="009B2C65">
                <w:rPr>
                  <w:rFonts w:ascii="Times New Roman" w:hAnsi="Times New Roman"/>
                  <w:sz w:val="24"/>
                  <w:lang w:val="en-US"/>
                </w:rPr>
                <w:t>C</w:t>
              </w:r>
            </w:smartTag>
            <w:r w:rsidRPr="009B2C65">
              <w:rPr>
                <w:rFonts w:ascii="Times New Roman" w:hAnsi="Times New Roman"/>
                <w:sz w:val="24"/>
                <w:lang w:val="ru-RU"/>
              </w:rPr>
              <w:t xml:space="preserve"> (-13</w:t>
            </w:r>
            <w:r w:rsidRPr="009B2C65">
              <w:rPr>
                <w:rFonts w:ascii="Times New Roman" w:hAnsi="Times New Roman"/>
                <w:sz w:val="24"/>
                <w:lang w:val="en-US"/>
              </w:rPr>
              <w:sym w:font="Symbol" w:char="F0B0"/>
            </w:r>
            <w:r w:rsidRPr="009B2C65">
              <w:rPr>
                <w:rFonts w:ascii="Times New Roman" w:hAnsi="Times New Roman"/>
                <w:sz w:val="24"/>
                <w:lang w:val="en-US"/>
              </w:rPr>
              <w:t>F</w:t>
            </w:r>
            <w:r w:rsidRPr="009B2C65">
              <w:rPr>
                <w:rFonts w:ascii="Times New Roman" w:hAnsi="Times New Roman"/>
                <w:sz w:val="24"/>
                <w:lang w:val="ru-RU"/>
              </w:rPr>
              <w:t xml:space="preserve">) при условии, что </w:t>
            </w:r>
            <w:r w:rsidRPr="009B2C65">
              <w:rPr>
                <w:rFonts w:ascii="Times New Roman" w:hAnsi="Times New Roman"/>
                <w:lang w:val="ru-RU"/>
              </w:rPr>
              <w:t>температурой кристаллизации</w:t>
            </w:r>
            <w:r w:rsidRPr="009B2C65">
              <w:rPr>
                <w:rFonts w:ascii="Times New Roman" w:hAnsi="Times New Roman"/>
                <w:sz w:val="24"/>
                <w:lang w:val="ru-RU"/>
              </w:rPr>
              <w:t xml:space="preserve"> как минимум на </w:t>
            </w:r>
            <w:smartTag w:uri="urn:schemas-microsoft-com:office:smarttags" w:element="metricconverter">
              <w:smartTagPr>
                <w:attr w:name="ProductID" w:val="7ﾰC"/>
              </w:smartTagPr>
              <w:r w:rsidRPr="009B2C65">
                <w:rPr>
                  <w:rFonts w:ascii="Times New Roman" w:hAnsi="Times New Roman"/>
                  <w:sz w:val="24"/>
                  <w:lang w:val="ru-RU"/>
                </w:rPr>
                <w:t>7°</w:t>
              </w:r>
              <w:r w:rsidRPr="009B2C65">
                <w:rPr>
                  <w:rFonts w:ascii="Times New Roman" w:hAnsi="Times New Roman"/>
                  <w:sz w:val="24"/>
                  <w:lang w:val="en-US"/>
                </w:rPr>
                <w:t>C</w:t>
              </w:r>
            </w:smartTag>
            <w:r w:rsidRPr="009B2C65">
              <w:rPr>
                <w:rFonts w:ascii="Times New Roman" w:hAnsi="Times New Roman"/>
                <w:sz w:val="24"/>
                <w:lang w:val="ru-RU"/>
              </w:rPr>
              <w:t xml:space="preserve"> (13</w:t>
            </w:r>
            <w:r w:rsidRPr="009B2C65">
              <w:rPr>
                <w:rFonts w:ascii="Times New Roman" w:hAnsi="Times New Roman"/>
                <w:sz w:val="24"/>
                <w:lang w:val="en-US"/>
              </w:rPr>
              <w:sym w:font="Symbol" w:char="F0B0"/>
            </w:r>
            <w:r w:rsidRPr="009B2C65">
              <w:rPr>
                <w:rFonts w:ascii="Times New Roman" w:hAnsi="Times New Roman"/>
                <w:sz w:val="24"/>
                <w:lang w:val="en-US"/>
              </w:rPr>
              <w:t>F</w:t>
            </w:r>
            <w:r w:rsidRPr="009B2C65">
              <w:rPr>
                <w:rFonts w:ascii="Times New Roman" w:hAnsi="Times New Roman"/>
                <w:sz w:val="24"/>
                <w:lang w:val="ru-RU"/>
              </w:rPr>
              <w:t xml:space="preserve">) ниже </w:t>
            </w:r>
            <w:r w:rsidRPr="009B2C65">
              <w:rPr>
                <w:rFonts w:ascii="Times New Roman" w:hAnsi="Times New Roman"/>
                <w:sz w:val="24"/>
                <w:lang w:val="en-US"/>
              </w:rPr>
              <w:t>OAT</w:t>
            </w:r>
            <w:r w:rsidRPr="009B2C65">
              <w:rPr>
                <w:rFonts w:ascii="Times New Roman" w:hAnsi="Times New Roman"/>
                <w:sz w:val="24"/>
                <w:lang w:val="ru-RU"/>
              </w:rPr>
              <w:t xml:space="preserve"> и выполняются аэродинамические критерии (выше </w:t>
            </w:r>
            <w:r w:rsidRPr="009B2C65">
              <w:rPr>
                <w:rFonts w:ascii="Times New Roman" w:hAnsi="Times New Roman"/>
                <w:sz w:val="24"/>
                <w:lang w:val="en-US"/>
              </w:rPr>
              <w:t>LOUT</w:t>
            </w:r>
            <w:r w:rsidRPr="009B2C65">
              <w:rPr>
                <w:rFonts w:ascii="Times New Roman" w:hAnsi="Times New Roman"/>
                <w:sz w:val="24"/>
                <w:lang w:val="ru-RU"/>
              </w:rPr>
              <w:t xml:space="preserve">). </w:t>
            </w:r>
          </w:p>
          <w:p w:rsidR="00F60894" w:rsidRPr="009B2C65" w:rsidRDefault="00F60894" w:rsidP="009A1F86">
            <w:pPr>
              <w:ind w:firstLine="0"/>
              <w:jc w:val="both"/>
            </w:pPr>
            <w:r w:rsidRPr="009B2C65">
              <w:t xml:space="preserve">Примечание: ПОЖ ТИП </w:t>
            </w:r>
            <w:r w:rsidRPr="009B2C65">
              <w:rPr>
                <w:lang w:val="en-US"/>
              </w:rPr>
              <w:t>II</w:t>
            </w:r>
            <w:r w:rsidRPr="009B2C65">
              <w:t xml:space="preserve">, </w:t>
            </w:r>
            <w:r w:rsidRPr="009B2C65">
              <w:rPr>
                <w:lang w:val="en-US"/>
              </w:rPr>
              <w:t>III</w:t>
            </w:r>
            <w:r w:rsidRPr="009B2C65">
              <w:t xml:space="preserve"> и </w:t>
            </w:r>
            <w:r w:rsidRPr="009B2C65">
              <w:rPr>
                <w:lang w:val="en-US"/>
              </w:rPr>
              <w:t>IV</w:t>
            </w:r>
            <w:r w:rsidRPr="009B2C65">
              <w:t xml:space="preserve"> не может использоваться в условиях активного инея при температуре ниже </w:t>
            </w:r>
            <w:smartTag w:uri="urn:schemas-microsoft-com:office:smarttags" w:element="metricconverter">
              <w:smartTagPr>
                <w:attr w:name="ProductID" w:val="-25ﾰC"/>
              </w:smartTagPr>
              <w:r w:rsidRPr="009B2C65">
                <w:t>-25°</w:t>
              </w:r>
              <w:r w:rsidRPr="009B2C65">
                <w:rPr>
                  <w:lang w:val="en-US"/>
                </w:rPr>
                <w:t>C</w:t>
              </w:r>
            </w:smartTag>
            <w:r w:rsidRPr="009B2C65">
              <w:t xml:space="preserve"> (-13</w:t>
            </w:r>
            <w:r w:rsidRPr="009B2C65">
              <w:rPr>
                <w:lang w:val="en-US"/>
              </w:rPr>
              <w:sym w:font="Symbol" w:char="F0B0"/>
            </w:r>
            <w:r w:rsidRPr="009B2C65">
              <w:rPr>
                <w:lang w:val="en-US"/>
              </w:rPr>
              <w:t>F</w:t>
            </w:r>
            <w:r w:rsidRPr="009B2C65">
              <w:t xml:space="preserve">)  </w:t>
            </w:r>
          </w:p>
          <w:p w:rsidR="00F60894" w:rsidRPr="009B2C65" w:rsidRDefault="00F60894" w:rsidP="009A1F86">
            <w:pPr>
              <w:pStyle w:val="Grafik"/>
              <w:spacing w:before="0" w:after="0"/>
              <w:ind w:firstLine="0"/>
              <w:jc w:val="both"/>
              <w:rPr>
                <w:rFonts w:ascii="Times New Roman" w:hAnsi="Times New Roman"/>
                <w:sz w:val="24"/>
                <w:lang w:val="ru-RU"/>
              </w:rPr>
            </w:pPr>
            <w:r w:rsidRPr="009B2C65">
              <w:rPr>
                <w:rFonts w:ascii="Times New Roman" w:hAnsi="Times New Roman"/>
                <w:sz w:val="24"/>
                <w:lang w:val="ru-RU"/>
              </w:rPr>
              <w:t xml:space="preserve">Применяйте жидкости </w:t>
            </w:r>
            <w:r w:rsidRPr="009B2C65">
              <w:rPr>
                <w:rFonts w:ascii="Times New Roman" w:hAnsi="Times New Roman"/>
                <w:sz w:val="24"/>
                <w:lang w:val="en-US"/>
              </w:rPr>
              <w:t>Type</w:t>
            </w:r>
            <w:r w:rsidRPr="009B2C65">
              <w:rPr>
                <w:rFonts w:ascii="Times New Roman" w:hAnsi="Times New Roman"/>
                <w:sz w:val="24"/>
                <w:lang w:val="ru-RU"/>
              </w:rPr>
              <w:t xml:space="preserve"> </w:t>
            </w:r>
            <w:r w:rsidRPr="009B2C65">
              <w:rPr>
                <w:rFonts w:ascii="Times New Roman" w:hAnsi="Times New Roman"/>
                <w:sz w:val="24"/>
                <w:lang w:val="en-US"/>
              </w:rPr>
              <w:t>I</w:t>
            </w:r>
            <w:r w:rsidRPr="009B2C65">
              <w:rPr>
                <w:rFonts w:ascii="Times New Roman" w:hAnsi="Times New Roman"/>
                <w:sz w:val="24"/>
                <w:lang w:val="ru-RU"/>
              </w:rPr>
              <w:t xml:space="preserve">, когда </w:t>
            </w:r>
            <w:r w:rsidRPr="009B2C65">
              <w:rPr>
                <w:rFonts w:ascii="Times New Roman" w:hAnsi="Times New Roman"/>
                <w:sz w:val="24"/>
                <w:lang w:val="en-US"/>
              </w:rPr>
              <w:t>Type</w:t>
            </w:r>
            <w:r w:rsidRPr="009B2C65">
              <w:rPr>
                <w:rFonts w:ascii="Times New Roman" w:hAnsi="Times New Roman"/>
                <w:sz w:val="24"/>
                <w:lang w:val="ru-RU"/>
              </w:rPr>
              <w:t xml:space="preserve"> </w:t>
            </w:r>
            <w:r w:rsidRPr="009B2C65">
              <w:rPr>
                <w:rFonts w:ascii="Times New Roman" w:hAnsi="Times New Roman"/>
                <w:sz w:val="24"/>
                <w:lang w:val="en-US"/>
              </w:rPr>
              <w:t>II</w:t>
            </w:r>
            <w:r w:rsidRPr="009B2C65">
              <w:rPr>
                <w:rFonts w:ascii="Times New Roman" w:hAnsi="Times New Roman"/>
                <w:sz w:val="24"/>
                <w:lang w:val="ru-RU"/>
              </w:rPr>
              <w:t>,</w:t>
            </w:r>
            <w:r w:rsidRPr="009B2C65">
              <w:rPr>
                <w:rFonts w:ascii="Times New Roman" w:hAnsi="Times New Roman"/>
                <w:sz w:val="24"/>
                <w:lang w:val="en-US"/>
              </w:rPr>
              <w:t>III</w:t>
            </w:r>
            <w:r w:rsidRPr="009B2C65">
              <w:rPr>
                <w:rFonts w:ascii="Times New Roman" w:hAnsi="Times New Roman"/>
                <w:sz w:val="24"/>
                <w:lang w:val="ru-RU"/>
              </w:rPr>
              <w:t xml:space="preserve"> или </w:t>
            </w:r>
            <w:r w:rsidRPr="009B2C65">
              <w:rPr>
                <w:rFonts w:ascii="Times New Roman" w:hAnsi="Times New Roman"/>
                <w:sz w:val="24"/>
                <w:lang w:val="en-US"/>
              </w:rPr>
              <w:t>IV</w:t>
            </w:r>
            <w:r w:rsidRPr="009B2C65">
              <w:rPr>
                <w:rFonts w:ascii="Times New Roman" w:hAnsi="Times New Roman"/>
                <w:sz w:val="24"/>
                <w:lang w:val="ru-RU"/>
              </w:rPr>
              <w:t xml:space="preserve"> использоваться не может (см. таблицу 1).</w:t>
            </w:r>
          </w:p>
        </w:tc>
      </w:tr>
      <w:tr w:rsidR="00F60894" w:rsidRPr="009B2C65" w:rsidTr="006827A1">
        <w:trPr>
          <w:cantSplit/>
        </w:trPr>
        <w:tc>
          <w:tcPr>
            <w:tcW w:w="14761" w:type="dxa"/>
            <w:gridSpan w:val="5"/>
            <w:tcBorders>
              <w:top w:val="single" w:sz="12" w:space="0" w:color="auto"/>
              <w:left w:val="single" w:sz="4" w:space="0" w:color="auto"/>
              <w:bottom w:val="single" w:sz="12" w:space="0" w:color="auto"/>
              <w:right w:val="single" w:sz="12" w:space="0" w:color="auto"/>
            </w:tcBorders>
            <w:vAlign w:val="center"/>
          </w:tcPr>
          <w:p w:rsidR="00F60894" w:rsidRPr="009B2C65" w:rsidRDefault="00F60894" w:rsidP="009A1F86">
            <w:pPr>
              <w:ind w:firstLine="0"/>
              <w:jc w:val="both"/>
            </w:pPr>
            <w:r w:rsidRPr="009B2C65">
              <w:t>1 Жидкость должна использоваться только при температуре выше минимально допустимой (</w:t>
            </w:r>
            <w:r w:rsidRPr="009B2C65">
              <w:rPr>
                <w:lang w:val="en-US"/>
              </w:rPr>
              <w:t>LOUT</w:t>
            </w:r>
            <w:r w:rsidRPr="009B2C65">
              <w:t>).</w:t>
            </w:r>
          </w:p>
          <w:p w:rsidR="00F60894" w:rsidRPr="009B2C65" w:rsidRDefault="00F60894" w:rsidP="009A1F86">
            <w:pPr>
              <w:ind w:firstLine="0"/>
              <w:jc w:val="both"/>
            </w:pPr>
            <w:r w:rsidRPr="009B2C65">
              <w:t>2 Должна быть выполнена до того, как жидкость, примененная на первом этапе, не замерзнет.</w:t>
            </w:r>
          </w:p>
          <w:p w:rsidR="00F60894" w:rsidRPr="009B2C65" w:rsidRDefault="00F60894" w:rsidP="009A1F86">
            <w:pPr>
              <w:ind w:firstLine="0"/>
              <w:jc w:val="both"/>
            </w:pPr>
            <w:r w:rsidRPr="009B2C65">
              <w:t>3 Процедура защиты чистого самолёта может быть произведена не подогретой жидкостью.</w:t>
            </w:r>
          </w:p>
          <w:p w:rsidR="00F60894" w:rsidRPr="009B2C65" w:rsidRDefault="00F60894" w:rsidP="009A1F86">
            <w:pPr>
              <w:ind w:firstLine="0"/>
              <w:jc w:val="both"/>
            </w:pPr>
            <w:r w:rsidRPr="009B2C65">
              <w:t>4 Жидкости SAE Тип-III могут применяться при температуре воздуха ниже -10°C (14 °F), если температура замерзания ПОЖ  не менее чем на 7°</w:t>
            </w:r>
            <w:r w:rsidRPr="009B2C65">
              <w:rPr>
                <w:lang w:val="en-US"/>
              </w:rPr>
              <w:t>C</w:t>
            </w:r>
            <w:r w:rsidRPr="009B2C65">
              <w:t xml:space="preserve"> (13°</w:t>
            </w:r>
            <w:r w:rsidRPr="009B2C65">
              <w:rPr>
                <w:lang w:val="en-US"/>
              </w:rPr>
              <w:t>F</w:t>
            </w:r>
            <w:r w:rsidRPr="009B2C65">
              <w:t xml:space="preserve">) ниже температуры наружного воздуха и </w:t>
            </w:r>
            <w:r w:rsidR="007E0D66" w:rsidRPr="009B2C65">
              <w:t>соответствует</w:t>
            </w:r>
            <w:r w:rsidRPr="009B2C65">
              <w:t xml:space="preserve"> аэродинамическому критерию(</w:t>
            </w:r>
            <w:r w:rsidRPr="009B2C65">
              <w:rPr>
                <w:lang w:val="en-US"/>
              </w:rPr>
              <w:t>LOUT</w:t>
            </w:r>
            <w:r w:rsidRPr="009B2C65">
              <w:t>).</w:t>
            </w:r>
          </w:p>
        </w:tc>
      </w:tr>
      <w:tr w:rsidR="00F60894" w:rsidRPr="009B2C65" w:rsidTr="006827A1">
        <w:trPr>
          <w:cantSplit/>
        </w:trPr>
        <w:tc>
          <w:tcPr>
            <w:tcW w:w="1801" w:type="dxa"/>
            <w:tcBorders>
              <w:top w:val="single" w:sz="12" w:space="0" w:color="auto"/>
              <w:left w:val="single" w:sz="12" w:space="0" w:color="auto"/>
              <w:bottom w:val="single" w:sz="12" w:space="0" w:color="auto"/>
              <w:right w:val="single" w:sz="12" w:space="0" w:color="auto"/>
            </w:tcBorders>
            <w:vAlign w:val="center"/>
          </w:tcPr>
          <w:p w:rsidR="00F60894" w:rsidRPr="009B2C65" w:rsidRDefault="00F60894" w:rsidP="009A1F86">
            <w:pPr>
              <w:ind w:firstLine="0"/>
              <w:jc w:val="both"/>
            </w:pPr>
            <w:r w:rsidRPr="009B2C65">
              <w:t>Примечание:</w:t>
            </w:r>
          </w:p>
        </w:tc>
        <w:tc>
          <w:tcPr>
            <w:tcW w:w="12960" w:type="dxa"/>
            <w:gridSpan w:val="4"/>
            <w:tcBorders>
              <w:top w:val="single" w:sz="12" w:space="0" w:color="auto"/>
              <w:left w:val="single" w:sz="12" w:space="0" w:color="auto"/>
              <w:bottom w:val="single" w:sz="12" w:space="0" w:color="auto"/>
              <w:right w:val="single" w:sz="12" w:space="0" w:color="auto"/>
            </w:tcBorders>
            <w:shd w:val="clear" w:color="auto" w:fill="FFFFFF"/>
          </w:tcPr>
          <w:p w:rsidR="00F60894" w:rsidRPr="009B2C65" w:rsidRDefault="00F60894" w:rsidP="009A1F86">
            <w:pPr>
              <w:ind w:firstLine="0"/>
              <w:jc w:val="both"/>
            </w:pPr>
            <w:r w:rsidRPr="009B2C65">
              <w:rPr>
                <w:sz w:val="22"/>
              </w:rPr>
              <w:t>Температура воды или смеси жидкости и воды должна иметь температуру на выходе из форсунки не менее 60</w:t>
            </w:r>
            <w:r w:rsidR="007E0D66" w:rsidRPr="009B2C65">
              <w:rPr>
                <w:rFonts w:cs="Times New Roman"/>
                <w:sz w:val="22"/>
                <w:vertAlign w:val="superscript"/>
              </w:rPr>
              <w:t>°</w:t>
            </w:r>
            <w:r w:rsidRPr="009B2C65">
              <w:rPr>
                <w:sz w:val="22"/>
              </w:rPr>
              <w:t>С (140</w:t>
            </w:r>
            <w:r w:rsidR="007E0D66" w:rsidRPr="009B2C65">
              <w:rPr>
                <w:rFonts w:cs="Times New Roman"/>
                <w:sz w:val="22"/>
                <w:vertAlign w:val="superscript"/>
              </w:rPr>
              <w:t>°</w:t>
            </w:r>
            <w:r w:rsidRPr="009B2C65">
              <w:rPr>
                <w:sz w:val="22"/>
              </w:rPr>
              <w:t xml:space="preserve">F). В случае, когда на первом этапе используется смесь жидкости и воды с температурой кристаллизации </w:t>
            </w:r>
            <w:r w:rsidRPr="009B2C65">
              <w:rPr>
                <w:b/>
                <w:i/>
                <w:color w:val="0000CC"/>
                <w:sz w:val="22"/>
              </w:rPr>
              <w:t>равной</w:t>
            </w:r>
            <w:r w:rsidRPr="009B2C65">
              <w:rPr>
                <w:sz w:val="22"/>
              </w:rPr>
              <w:t xml:space="preserve"> </w:t>
            </w:r>
            <w:r w:rsidRPr="009B2C65">
              <w:rPr>
                <w:sz w:val="22"/>
                <w:lang w:val="en-US"/>
              </w:rPr>
              <w:t>OAT</w:t>
            </w:r>
            <w:r w:rsidRPr="009B2C65">
              <w:rPr>
                <w:sz w:val="22"/>
              </w:rPr>
              <w:t xml:space="preserve"> температура на форсунке должна быть  не ниже </w:t>
            </w:r>
            <w:smartTag w:uri="urn:schemas-microsoft-com:office:smarttags" w:element="metricconverter">
              <w:smartTagPr>
                <w:attr w:name="ProductID" w:val="0.25 mm"/>
              </w:smartTagPr>
              <w:r w:rsidRPr="009B2C65">
                <w:rPr>
                  <w:sz w:val="22"/>
                </w:rPr>
                <w:t>60°</w:t>
              </w:r>
              <w:r w:rsidRPr="009B2C65">
                <w:rPr>
                  <w:sz w:val="22"/>
                  <w:lang w:val="en-US"/>
                </w:rPr>
                <w:t>C</w:t>
              </w:r>
            </w:smartTag>
            <w:r w:rsidRPr="009B2C65">
              <w:rPr>
                <w:sz w:val="22"/>
              </w:rPr>
              <w:t xml:space="preserve"> и для удаления обледенения было использовано не менее 1 литра на 1 м</w:t>
            </w:r>
            <w:r w:rsidRPr="009B2C65">
              <w:rPr>
                <w:sz w:val="22"/>
                <w:vertAlign w:val="superscript"/>
              </w:rPr>
              <w:t>2</w:t>
            </w:r>
            <w:r w:rsidRPr="009B2C65">
              <w:rPr>
                <w:sz w:val="22"/>
              </w:rPr>
              <w:t xml:space="preserve"> жидкости. Верхний температурный предел применения жидкости не должен превышать пределов рекомендованных производителем жидкости и ВС.</w:t>
            </w:r>
          </w:p>
          <w:p w:rsidR="00F60894" w:rsidRPr="009B2C65" w:rsidRDefault="00F60894" w:rsidP="009A1F86">
            <w:pPr>
              <w:ind w:firstLine="0"/>
              <w:jc w:val="both"/>
            </w:pPr>
          </w:p>
        </w:tc>
      </w:tr>
      <w:tr w:rsidR="00F60894" w:rsidRPr="009B2C65" w:rsidTr="006827A1">
        <w:trPr>
          <w:cantSplit/>
        </w:trPr>
        <w:tc>
          <w:tcPr>
            <w:tcW w:w="1801" w:type="dxa"/>
            <w:tcBorders>
              <w:top w:val="single" w:sz="12" w:space="0" w:color="auto"/>
              <w:left w:val="single" w:sz="12" w:space="0" w:color="auto"/>
              <w:bottom w:val="single" w:sz="12" w:space="0" w:color="auto"/>
              <w:right w:val="single" w:sz="12" w:space="0" w:color="auto"/>
            </w:tcBorders>
            <w:vAlign w:val="center"/>
          </w:tcPr>
          <w:p w:rsidR="00F60894" w:rsidRPr="009B2C65" w:rsidRDefault="00F60894" w:rsidP="009A1F86">
            <w:pPr>
              <w:ind w:firstLine="0"/>
              <w:jc w:val="both"/>
            </w:pPr>
            <w:r w:rsidRPr="009B2C65">
              <w:t>Внимание 1:</w:t>
            </w:r>
          </w:p>
        </w:tc>
        <w:tc>
          <w:tcPr>
            <w:tcW w:w="12960" w:type="dxa"/>
            <w:gridSpan w:val="4"/>
            <w:tcBorders>
              <w:top w:val="single" w:sz="12" w:space="0" w:color="auto"/>
              <w:left w:val="single" w:sz="12" w:space="0" w:color="auto"/>
              <w:bottom w:val="single" w:sz="12" w:space="0" w:color="auto"/>
              <w:right w:val="single" w:sz="12" w:space="0" w:color="auto"/>
            </w:tcBorders>
            <w:shd w:val="clear" w:color="auto" w:fill="FFFFFF"/>
          </w:tcPr>
          <w:p w:rsidR="00F60894" w:rsidRPr="009B2C65" w:rsidRDefault="00F60894" w:rsidP="009A1F86">
            <w:pPr>
              <w:ind w:firstLine="0"/>
              <w:jc w:val="both"/>
            </w:pPr>
            <w:r w:rsidRPr="009B2C65">
              <w:rPr>
                <w:sz w:val="22"/>
              </w:rPr>
              <w:t xml:space="preserve">Температура обшивки ВС может быть ниже OAT. В этом случае для понижения температуры кристаллизации  необходимо увеличение концентрации жидкости (увеличить содержание гликоля). </w:t>
            </w:r>
            <w:r w:rsidRPr="009B2C65">
              <w:rPr>
                <w:bCs/>
                <w:sz w:val="22"/>
              </w:rPr>
              <w:t>Поскольку жидкость может замерзнуть, то жидкости типа II и VI концентрации 50:50 не могут использоваться для противообледенительной обработки, в местах образования инея или льда на нижней части поверхности крыла в районе топливных баков.</w:t>
            </w:r>
          </w:p>
        </w:tc>
      </w:tr>
      <w:tr w:rsidR="00F60894" w:rsidRPr="009B2C65" w:rsidTr="006827A1">
        <w:trPr>
          <w:cantSplit/>
        </w:trPr>
        <w:tc>
          <w:tcPr>
            <w:tcW w:w="1801" w:type="dxa"/>
            <w:tcBorders>
              <w:top w:val="single" w:sz="12" w:space="0" w:color="auto"/>
              <w:left w:val="single" w:sz="12" w:space="0" w:color="auto"/>
              <w:bottom w:val="single" w:sz="12" w:space="0" w:color="auto"/>
              <w:right w:val="single" w:sz="12" w:space="0" w:color="auto"/>
            </w:tcBorders>
            <w:vAlign w:val="center"/>
          </w:tcPr>
          <w:p w:rsidR="00F60894" w:rsidRPr="009B2C65" w:rsidRDefault="00F60894" w:rsidP="009A1F86">
            <w:pPr>
              <w:ind w:firstLine="0"/>
              <w:jc w:val="both"/>
            </w:pPr>
            <w:r w:rsidRPr="009B2C65">
              <w:t>Внимание 2:</w:t>
            </w:r>
          </w:p>
        </w:tc>
        <w:tc>
          <w:tcPr>
            <w:tcW w:w="12960" w:type="dxa"/>
            <w:gridSpan w:val="4"/>
            <w:tcBorders>
              <w:top w:val="single" w:sz="12" w:space="0" w:color="auto"/>
              <w:left w:val="single" w:sz="12" w:space="0" w:color="auto"/>
              <w:bottom w:val="single" w:sz="12" w:space="0" w:color="auto"/>
              <w:right w:val="single" w:sz="12" w:space="0" w:color="auto"/>
            </w:tcBorders>
          </w:tcPr>
          <w:p w:rsidR="00F60894" w:rsidRPr="009B2C65" w:rsidRDefault="00F60894" w:rsidP="009A1F86">
            <w:pPr>
              <w:ind w:firstLine="0"/>
              <w:jc w:val="both"/>
            </w:pPr>
            <w:r w:rsidRPr="009B2C65">
              <w:rPr>
                <w:sz w:val="22"/>
              </w:rPr>
              <w:t>Недостаточное количество противообледенительной жидкости, особенно на втором этапе двухступенчатой процедуре, может существенно снизить время защитного действия. Это также отчасти правильно при использовании на первом этапе жидкости типа I.</w:t>
            </w:r>
          </w:p>
        </w:tc>
      </w:tr>
      <w:tr w:rsidR="00F60894" w:rsidRPr="009B2C65" w:rsidTr="006827A1">
        <w:trPr>
          <w:cantSplit/>
        </w:trPr>
        <w:tc>
          <w:tcPr>
            <w:tcW w:w="1801" w:type="dxa"/>
            <w:tcBorders>
              <w:top w:val="single" w:sz="12" w:space="0" w:color="auto"/>
              <w:left w:val="single" w:sz="12" w:space="0" w:color="auto"/>
              <w:bottom w:val="single" w:sz="12" w:space="0" w:color="auto"/>
              <w:right w:val="single" w:sz="12" w:space="0" w:color="auto"/>
            </w:tcBorders>
            <w:vAlign w:val="center"/>
          </w:tcPr>
          <w:p w:rsidR="00F60894" w:rsidRPr="009B2C65" w:rsidRDefault="00F60894" w:rsidP="009A1F86">
            <w:pPr>
              <w:ind w:firstLine="0"/>
              <w:jc w:val="both"/>
            </w:pPr>
            <w:r w:rsidRPr="009B2C65">
              <w:t>Внимание 3:</w:t>
            </w:r>
          </w:p>
        </w:tc>
        <w:tc>
          <w:tcPr>
            <w:tcW w:w="12960" w:type="dxa"/>
            <w:gridSpan w:val="4"/>
            <w:tcBorders>
              <w:top w:val="single" w:sz="12" w:space="0" w:color="auto"/>
              <w:left w:val="single" w:sz="12" w:space="0" w:color="auto"/>
              <w:bottom w:val="single" w:sz="12" w:space="0" w:color="auto"/>
              <w:right w:val="single" w:sz="12" w:space="0" w:color="auto"/>
            </w:tcBorders>
          </w:tcPr>
          <w:p w:rsidR="00F60894" w:rsidRPr="009B2C65" w:rsidRDefault="00F60894" w:rsidP="009A1F86">
            <w:pPr>
              <w:ind w:firstLine="0"/>
              <w:jc w:val="both"/>
            </w:pPr>
            <w:r w:rsidRPr="009B2C65">
              <w:rPr>
                <w:sz w:val="22"/>
              </w:rPr>
              <w:t>Некоторые жидкости могут применяться неразбавленными и температурный диапазон, может отличаться. В этом случае необходимо использовать документацию производителя.</w:t>
            </w:r>
          </w:p>
        </w:tc>
      </w:tr>
    </w:tbl>
    <w:p w:rsidR="00B97CF0" w:rsidRPr="009B2C65" w:rsidRDefault="00B97CF0" w:rsidP="009A1F86">
      <w:pPr>
        <w:suppressAutoHyphens/>
        <w:autoSpaceDE w:val="0"/>
        <w:autoSpaceDN w:val="0"/>
        <w:ind w:left="284" w:firstLine="0"/>
        <w:jc w:val="both"/>
        <w:rPr>
          <w:rFonts w:ascii="Arial" w:hAnsi="Arial" w:cs="Arial"/>
          <w:sz w:val="16"/>
          <w:szCs w:val="20"/>
        </w:rPr>
      </w:pPr>
    </w:p>
    <w:p w:rsidR="00F60894" w:rsidRPr="009B2C65" w:rsidRDefault="00F60894" w:rsidP="009A1F86">
      <w:pPr>
        <w:spacing w:after="200" w:line="276" w:lineRule="auto"/>
        <w:ind w:firstLine="0"/>
        <w:jc w:val="both"/>
        <w:rPr>
          <w:rFonts w:asciiTheme="majorHAnsi" w:eastAsiaTheme="majorEastAsia" w:hAnsiTheme="majorHAnsi" w:cstheme="majorBidi"/>
          <w:b/>
          <w:bCs/>
          <w:sz w:val="26"/>
          <w:szCs w:val="26"/>
        </w:rPr>
      </w:pPr>
      <w:bookmarkStart w:id="201" w:name="_Toc399577170"/>
      <w:r w:rsidRPr="009B2C65">
        <w:br w:type="page"/>
      </w:r>
    </w:p>
    <w:p w:rsidR="00F60894" w:rsidRPr="009B2C65" w:rsidRDefault="00F60894" w:rsidP="009A1F86">
      <w:pPr>
        <w:pStyle w:val="2"/>
        <w:jc w:val="both"/>
        <w:rPr>
          <w:sz w:val="24"/>
        </w:rPr>
      </w:pPr>
      <w:bookmarkStart w:id="202" w:name="_Toc406321072"/>
      <w:r w:rsidRPr="009B2C65">
        <w:rPr>
          <w:sz w:val="24"/>
        </w:rPr>
        <w:t>Таблица 7 (RUS) . Руководство по применению времени защитного действия ПОЖ Тип- II FAA .</w:t>
      </w:r>
      <w:bookmarkEnd w:id="201"/>
      <w:bookmarkEnd w:id="202"/>
    </w:p>
    <w:tbl>
      <w:tblPr>
        <w:tblW w:w="13572" w:type="dxa"/>
        <w:tblInd w:w="71" w:type="dxa"/>
        <w:tblLayout w:type="fixed"/>
        <w:tblCellMar>
          <w:left w:w="71" w:type="dxa"/>
          <w:right w:w="71" w:type="dxa"/>
        </w:tblCellMar>
        <w:tblLook w:val="0000"/>
      </w:tblPr>
      <w:tblGrid>
        <w:gridCol w:w="1260"/>
        <w:gridCol w:w="1260"/>
        <w:gridCol w:w="1980"/>
        <w:gridCol w:w="1768"/>
        <w:gridCol w:w="1638"/>
        <w:gridCol w:w="1800"/>
        <w:gridCol w:w="1800"/>
        <w:gridCol w:w="1499"/>
        <w:gridCol w:w="567"/>
      </w:tblGrid>
      <w:tr w:rsidR="00F60894" w:rsidRPr="009B2C65" w:rsidTr="006827A1">
        <w:trPr>
          <w:cantSplit/>
        </w:trPr>
        <w:tc>
          <w:tcPr>
            <w:tcW w:w="2520"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rPr>
                <w:lang w:val="en-US"/>
              </w:rPr>
            </w:pPr>
            <w:r w:rsidRPr="009B2C65">
              <w:rPr>
                <w:sz w:val="22"/>
              </w:rPr>
              <w:t>Температура наружного воздуха (</w:t>
            </w:r>
            <w:r w:rsidRPr="009B2C65">
              <w:rPr>
                <w:sz w:val="22"/>
                <w:lang w:val="en-US"/>
              </w:rPr>
              <w:t xml:space="preserve">OAT) </w:t>
            </w:r>
            <w:r w:rsidRPr="009B2C65">
              <w:rPr>
                <w:sz w:val="22"/>
                <w:vertAlign w:val="superscript"/>
              </w:rPr>
              <w:t>1</w:t>
            </w:r>
          </w:p>
        </w:tc>
        <w:tc>
          <w:tcPr>
            <w:tcW w:w="1980" w:type="dxa"/>
            <w:tcBorders>
              <w:top w:val="single" w:sz="12" w:space="0" w:color="auto"/>
              <w:left w:val="single" w:sz="6" w:space="0" w:color="auto"/>
              <w:bottom w:val="single" w:sz="6" w:space="0" w:color="auto"/>
              <w:right w:val="single" w:sz="6" w:space="0" w:color="auto"/>
            </w:tcBorders>
            <w:shd w:val="clear" w:color="auto" w:fill="auto"/>
            <w:vAlign w:val="center"/>
          </w:tcPr>
          <w:p w:rsidR="00F60894" w:rsidRPr="009B2C65" w:rsidRDefault="007E0D66" w:rsidP="009A1F86">
            <w:pPr>
              <w:pStyle w:val="af1"/>
              <w:jc w:val="both"/>
            </w:pPr>
            <w:r w:rsidRPr="009B2C65">
              <w:rPr>
                <w:sz w:val="22"/>
              </w:rPr>
              <w:t>Концентрация ПОЖ SAE Tип-II</w:t>
            </w:r>
          </w:p>
        </w:tc>
        <w:tc>
          <w:tcPr>
            <w:tcW w:w="9072" w:type="dxa"/>
            <w:gridSpan w:val="6"/>
            <w:tcBorders>
              <w:top w:val="single" w:sz="12" w:space="0" w:color="auto"/>
              <w:bottom w:val="single" w:sz="6" w:space="0" w:color="auto"/>
              <w:right w:val="single" w:sz="12" w:space="0" w:color="auto"/>
            </w:tcBorders>
            <w:shd w:val="clear" w:color="auto" w:fill="auto"/>
            <w:vAlign w:val="center"/>
          </w:tcPr>
          <w:p w:rsidR="00F60894" w:rsidRPr="009B2C65" w:rsidRDefault="00F60894" w:rsidP="009A1F86">
            <w:pPr>
              <w:pStyle w:val="af1"/>
              <w:jc w:val="both"/>
            </w:pPr>
            <w:r w:rsidRPr="009B2C65">
              <w:rPr>
                <w:sz w:val="22"/>
              </w:rPr>
              <w:t>Приблизительное время защитного действия в различных погодных условиях (часы : минуты)</w:t>
            </w:r>
          </w:p>
        </w:tc>
      </w:tr>
      <w:tr w:rsidR="00F60894" w:rsidRPr="009B2C65" w:rsidTr="006827A1">
        <w:trPr>
          <w:cantSplit/>
        </w:trPr>
        <w:tc>
          <w:tcPr>
            <w:tcW w:w="1260" w:type="dxa"/>
            <w:tcBorders>
              <w:top w:val="single" w:sz="6" w:space="0" w:color="auto"/>
              <w:left w:val="single" w:sz="12"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°C</w:t>
            </w:r>
          </w:p>
        </w:tc>
        <w:tc>
          <w:tcPr>
            <w:tcW w:w="1260" w:type="dxa"/>
            <w:tcBorders>
              <w:top w:val="single" w:sz="6" w:space="0" w:color="auto"/>
              <w:left w:val="single" w:sz="12"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°F</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w:t>
            </w:r>
            <w:r w:rsidRPr="009B2C65">
              <w:rPr>
                <w:sz w:val="22"/>
                <w:lang w:val="de-DE"/>
              </w:rPr>
              <w:br/>
            </w:r>
            <w:r w:rsidRPr="009B2C65">
              <w:rPr>
                <w:sz w:val="22"/>
              </w:rPr>
              <w:t>Объем</w:t>
            </w:r>
          </w:p>
        </w:tc>
        <w:tc>
          <w:tcPr>
            <w:tcW w:w="1768"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Переохлажденный туман или кристаллы льда</w:t>
            </w:r>
          </w:p>
        </w:tc>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 xml:space="preserve">Снег/Снежные гранулы/Снежная крупа </w:t>
            </w:r>
            <w:r w:rsidRPr="009B2C65">
              <w:rPr>
                <w:sz w:val="22"/>
                <w:vertAlign w:val="superscript"/>
              </w:rPr>
              <w:t>2 3</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rPr>
                <w:lang w:val="en-US"/>
              </w:rPr>
            </w:pPr>
            <w:r w:rsidRPr="009B2C65">
              <w:rPr>
                <w:sz w:val="22"/>
              </w:rPr>
              <w:t xml:space="preserve">Переохлажденная морось </w:t>
            </w:r>
            <w:r w:rsidRPr="009B2C65">
              <w:rPr>
                <w:sz w:val="22"/>
                <w:vertAlign w:val="superscript"/>
                <w:lang w:val="en-US"/>
              </w:rPr>
              <w:t>4</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Легкий переохлажденный дождь</w:t>
            </w:r>
          </w:p>
        </w:tc>
        <w:tc>
          <w:tcPr>
            <w:tcW w:w="1499"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rPr>
                <w:vertAlign w:val="superscript"/>
                <w:lang w:val="en-US"/>
              </w:rPr>
            </w:pPr>
            <w:r w:rsidRPr="009B2C65">
              <w:rPr>
                <w:sz w:val="22"/>
              </w:rPr>
              <w:t>Дождь на переохлажденном крыле</w:t>
            </w:r>
            <w:r w:rsidRPr="009B2C65">
              <w:rPr>
                <w:sz w:val="22"/>
                <w:lang w:val="en-US"/>
              </w:rPr>
              <w:t xml:space="preserve"> </w:t>
            </w:r>
            <w:r w:rsidRPr="009B2C65">
              <w:rPr>
                <w:sz w:val="22"/>
                <w:vertAlign w:val="superscript"/>
                <w:lang w:val="en-US"/>
              </w:rPr>
              <w:t>5</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F60894" w:rsidRPr="009B2C65" w:rsidRDefault="00F60894" w:rsidP="009A1F86">
            <w:pPr>
              <w:pStyle w:val="af1"/>
              <w:jc w:val="both"/>
              <w:rPr>
                <w:lang w:val="en-US"/>
              </w:rPr>
            </w:pPr>
            <w:r w:rsidRPr="009B2C65">
              <w:rPr>
                <w:sz w:val="22"/>
              </w:rPr>
              <w:t xml:space="preserve">Другие </w:t>
            </w:r>
            <w:r w:rsidRPr="009B2C65">
              <w:rPr>
                <w:sz w:val="22"/>
                <w:vertAlign w:val="superscript"/>
                <w:lang w:val="en-US"/>
              </w:rPr>
              <w:t>6</w:t>
            </w:r>
          </w:p>
        </w:tc>
      </w:tr>
      <w:tr w:rsidR="00F60894" w:rsidRPr="009B2C65" w:rsidTr="006827A1">
        <w:trPr>
          <w:cantSplit/>
        </w:trPr>
        <w:tc>
          <w:tcPr>
            <w:tcW w:w="1260" w:type="dxa"/>
            <w:vMerge w:val="restart"/>
            <w:tcBorders>
              <w:top w:val="single" w:sz="6" w:space="0" w:color="auto"/>
              <w:left w:val="single" w:sz="12"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Выше -3°</w:t>
            </w:r>
          </w:p>
        </w:tc>
        <w:tc>
          <w:tcPr>
            <w:tcW w:w="1260" w:type="dxa"/>
            <w:vMerge w:val="restart"/>
            <w:tcBorders>
              <w:top w:val="single" w:sz="6" w:space="0" w:color="auto"/>
              <w:left w:val="single" w:sz="12"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Выше 27</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100:0</w:t>
            </w:r>
          </w:p>
        </w:tc>
        <w:tc>
          <w:tcPr>
            <w:tcW w:w="1768"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w:t>
            </w:r>
            <w:r w:rsidRPr="009B2C65">
              <w:rPr>
                <w:sz w:val="22"/>
                <w:lang w:val="en-US"/>
              </w:rPr>
              <w:t>3</w:t>
            </w:r>
            <w:r w:rsidRPr="009B2C65">
              <w:rPr>
                <w:sz w:val="22"/>
              </w:rPr>
              <w:t xml:space="preserve">5 – </w:t>
            </w:r>
            <w:r w:rsidRPr="009B2C65">
              <w:rPr>
                <w:sz w:val="22"/>
                <w:lang w:val="en-US"/>
              </w:rPr>
              <w:t>1</w:t>
            </w:r>
            <w:r w:rsidRPr="009B2C65">
              <w:rPr>
                <w:sz w:val="22"/>
              </w:rPr>
              <w:t>:30</w:t>
            </w:r>
          </w:p>
        </w:tc>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w:t>
            </w:r>
            <w:r w:rsidRPr="009B2C65">
              <w:rPr>
                <w:sz w:val="22"/>
                <w:lang w:val="en-US"/>
              </w:rPr>
              <w:t>20</w:t>
            </w:r>
            <w:r w:rsidRPr="009B2C65">
              <w:rPr>
                <w:sz w:val="22"/>
              </w:rPr>
              <w:t xml:space="preserve"> – </w:t>
            </w:r>
            <w:r w:rsidRPr="009B2C65">
              <w:rPr>
                <w:sz w:val="22"/>
                <w:lang w:val="en-US"/>
              </w:rPr>
              <w:t>0</w:t>
            </w:r>
            <w:r w:rsidRPr="009B2C65">
              <w:rPr>
                <w:sz w:val="22"/>
              </w:rPr>
              <w:t>:</w:t>
            </w:r>
            <w:r w:rsidRPr="009B2C65">
              <w:rPr>
                <w:sz w:val="22"/>
                <w:lang w:val="en-US"/>
              </w:rPr>
              <w:t>4</w:t>
            </w:r>
            <w:r w:rsidRPr="009B2C65">
              <w:rPr>
                <w:sz w:val="22"/>
              </w:rPr>
              <w:t>5</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w:t>
            </w:r>
            <w:r w:rsidRPr="009B2C65">
              <w:rPr>
                <w:sz w:val="22"/>
                <w:lang w:val="en-US"/>
              </w:rPr>
              <w:t>3</w:t>
            </w:r>
            <w:r w:rsidRPr="009B2C65">
              <w:rPr>
                <w:sz w:val="22"/>
              </w:rPr>
              <w:t>0 – 0:</w:t>
            </w:r>
            <w:r w:rsidRPr="009B2C65">
              <w:rPr>
                <w:sz w:val="22"/>
                <w:lang w:val="en-US"/>
              </w:rPr>
              <w:t>55</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w:t>
            </w:r>
            <w:r w:rsidRPr="009B2C65">
              <w:rPr>
                <w:sz w:val="22"/>
                <w:lang w:val="en-US"/>
              </w:rPr>
              <w:t>1</w:t>
            </w:r>
            <w:r w:rsidRPr="009B2C65">
              <w:rPr>
                <w:sz w:val="22"/>
              </w:rPr>
              <w:t>5 – 0:</w:t>
            </w:r>
            <w:r w:rsidRPr="009B2C65">
              <w:rPr>
                <w:sz w:val="22"/>
                <w:lang w:val="en-US"/>
              </w:rPr>
              <w:t>3</w:t>
            </w:r>
            <w:r w:rsidRPr="009B2C65">
              <w:rPr>
                <w:sz w:val="22"/>
              </w:rPr>
              <w:t>0</w:t>
            </w:r>
          </w:p>
        </w:tc>
        <w:tc>
          <w:tcPr>
            <w:tcW w:w="1499"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rPr>
                <w:lang w:val="en-US"/>
              </w:rPr>
            </w:pPr>
            <w:r w:rsidRPr="009B2C65">
              <w:rPr>
                <w:sz w:val="22"/>
              </w:rPr>
              <w:t>0:0</w:t>
            </w:r>
            <w:r w:rsidRPr="009B2C65">
              <w:rPr>
                <w:sz w:val="22"/>
                <w:lang w:val="en-US"/>
              </w:rPr>
              <w:t>8</w:t>
            </w:r>
            <w:r w:rsidRPr="009B2C65">
              <w:rPr>
                <w:sz w:val="22"/>
              </w:rPr>
              <w:t xml:space="preserve"> – 0:</w:t>
            </w:r>
            <w:r w:rsidRPr="009B2C65">
              <w:rPr>
                <w:sz w:val="22"/>
                <w:lang w:val="en-US"/>
              </w:rPr>
              <w:t>4</w:t>
            </w:r>
            <w:r w:rsidRPr="009B2C65">
              <w:rPr>
                <w:sz w:val="22"/>
              </w:rPr>
              <w:t>0</w:t>
            </w:r>
          </w:p>
        </w:tc>
        <w:tc>
          <w:tcPr>
            <w:tcW w:w="567" w:type="dxa"/>
            <w:tcBorders>
              <w:top w:val="single" w:sz="6" w:space="0" w:color="auto"/>
              <w:left w:val="single" w:sz="6" w:space="0" w:color="auto"/>
              <w:right w:val="single" w:sz="12" w:space="0" w:color="auto"/>
            </w:tcBorders>
            <w:shd w:val="clear" w:color="auto" w:fill="auto"/>
            <w:vAlign w:val="center"/>
          </w:tcPr>
          <w:p w:rsidR="00F60894" w:rsidRPr="009B2C65" w:rsidRDefault="00F60894" w:rsidP="009A1F86">
            <w:pPr>
              <w:pStyle w:val="af1"/>
              <w:jc w:val="both"/>
            </w:pPr>
          </w:p>
        </w:tc>
      </w:tr>
      <w:tr w:rsidR="00F60894" w:rsidRPr="009B2C65" w:rsidTr="006827A1">
        <w:trPr>
          <w:cantSplit/>
        </w:trPr>
        <w:tc>
          <w:tcPr>
            <w:tcW w:w="1260" w:type="dxa"/>
            <w:vMerge/>
            <w:tcBorders>
              <w:left w:val="single" w:sz="12" w:space="0" w:color="auto"/>
              <w:right w:val="single" w:sz="6" w:space="0" w:color="auto"/>
            </w:tcBorders>
            <w:shd w:val="clear" w:color="auto" w:fill="auto"/>
            <w:vAlign w:val="center"/>
          </w:tcPr>
          <w:p w:rsidR="00F60894" w:rsidRPr="009B2C65" w:rsidRDefault="00F60894" w:rsidP="009A1F86">
            <w:pPr>
              <w:pStyle w:val="af1"/>
              <w:jc w:val="both"/>
            </w:pPr>
          </w:p>
        </w:tc>
        <w:tc>
          <w:tcPr>
            <w:tcW w:w="1260" w:type="dxa"/>
            <w:vMerge/>
            <w:tcBorders>
              <w:left w:val="single" w:sz="12" w:space="0" w:color="auto"/>
              <w:right w:val="single" w:sz="6" w:space="0" w:color="auto"/>
            </w:tcBorders>
            <w:shd w:val="clear" w:color="auto" w:fill="auto"/>
            <w:vAlign w:val="center"/>
          </w:tcPr>
          <w:p w:rsidR="00F60894" w:rsidRPr="009B2C65" w:rsidRDefault="00F60894" w:rsidP="009A1F86">
            <w:pPr>
              <w:pStyle w:val="af1"/>
              <w:jc w:val="both"/>
            </w:pP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75:25</w:t>
            </w:r>
          </w:p>
        </w:tc>
        <w:tc>
          <w:tcPr>
            <w:tcW w:w="1768"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rPr>
                <w:lang w:val="en-US"/>
              </w:rPr>
            </w:pPr>
            <w:r w:rsidRPr="009B2C65">
              <w:rPr>
                <w:sz w:val="22"/>
                <w:lang w:val="en-US"/>
              </w:rPr>
              <w:t>0</w:t>
            </w:r>
            <w:r w:rsidRPr="009B2C65">
              <w:rPr>
                <w:sz w:val="22"/>
              </w:rPr>
              <w:t>:</w:t>
            </w:r>
            <w:r w:rsidRPr="009B2C65">
              <w:rPr>
                <w:sz w:val="22"/>
                <w:lang w:val="en-US"/>
              </w:rPr>
              <w:t>2</w:t>
            </w:r>
            <w:r w:rsidRPr="009B2C65">
              <w:rPr>
                <w:sz w:val="22"/>
              </w:rPr>
              <w:t>5 – 1:</w:t>
            </w:r>
            <w:r w:rsidRPr="009B2C65">
              <w:rPr>
                <w:sz w:val="22"/>
                <w:lang w:val="en-US"/>
              </w:rPr>
              <w:t>00</w:t>
            </w:r>
          </w:p>
        </w:tc>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rPr>
                <w:lang w:val="en-US"/>
              </w:rPr>
            </w:pPr>
            <w:r w:rsidRPr="009B2C65">
              <w:rPr>
                <w:sz w:val="22"/>
              </w:rPr>
              <w:t>0:</w:t>
            </w:r>
            <w:r w:rsidRPr="009B2C65">
              <w:rPr>
                <w:sz w:val="22"/>
                <w:lang w:val="en-US"/>
              </w:rPr>
              <w:t>15</w:t>
            </w:r>
            <w:r w:rsidRPr="009B2C65">
              <w:rPr>
                <w:sz w:val="22"/>
              </w:rPr>
              <w:t xml:space="preserve"> – 0:</w:t>
            </w:r>
            <w:r w:rsidRPr="009B2C65">
              <w:rPr>
                <w:sz w:val="22"/>
                <w:lang w:val="en-US"/>
              </w:rPr>
              <w:t>30</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rPr>
                <w:lang w:val="en-US"/>
              </w:rPr>
            </w:pPr>
            <w:r w:rsidRPr="009B2C65">
              <w:rPr>
                <w:sz w:val="22"/>
              </w:rPr>
              <w:t>0:</w:t>
            </w:r>
            <w:r w:rsidRPr="009B2C65">
              <w:rPr>
                <w:sz w:val="22"/>
                <w:lang w:val="en-US"/>
              </w:rPr>
              <w:t>20</w:t>
            </w:r>
            <w:r w:rsidRPr="009B2C65">
              <w:rPr>
                <w:sz w:val="22"/>
              </w:rPr>
              <w:t xml:space="preserve"> – 0:</w:t>
            </w:r>
            <w:r w:rsidRPr="009B2C65">
              <w:rPr>
                <w:sz w:val="22"/>
                <w:lang w:val="en-US"/>
              </w:rPr>
              <w:t>45</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rPr>
                <w:lang w:val="en-US"/>
              </w:rPr>
            </w:pPr>
            <w:r w:rsidRPr="009B2C65">
              <w:rPr>
                <w:sz w:val="22"/>
              </w:rPr>
              <w:t>0:1</w:t>
            </w:r>
            <w:r w:rsidRPr="009B2C65">
              <w:rPr>
                <w:sz w:val="22"/>
                <w:lang w:val="en-US"/>
              </w:rPr>
              <w:t>0</w:t>
            </w:r>
            <w:r w:rsidRPr="009B2C65">
              <w:rPr>
                <w:sz w:val="22"/>
              </w:rPr>
              <w:t xml:space="preserve"> – 0:</w:t>
            </w:r>
            <w:r w:rsidRPr="009B2C65">
              <w:rPr>
                <w:sz w:val="22"/>
                <w:lang w:val="en-US"/>
              </w:rPr>
              <w:t>25</w:t>
            </w:r>
          </w:p>
        </w:tc>
        <w:tc>
          <w:tcPr>
            <w:tcW w:w="1499"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rPr>
                <w:lang w:val="en-US"/>
              </w:rPr>
            </w:pPr>
            <w:r w:rsidRPr="009B2C65">
              <w:rPr>
                <w:sz w:val="22"/>
              </w:rPr>
              <w:t>0:05 – 0:</w:t>
            </w:r>
            <w:r w:rsidRPr="009B2C65">
              <w:rPr>
                <w:sz w:val="22"/>
                <w:lang w:val="en-US"/>
              </w:rPr>
              <w:t>2</w:t>
            </w:r>
            <w:r w:rsidRPr="009B2C65">
              <w:rPr>
                <w:sz w:val="22"/>
              </w:rPr>
              <w:t>5</w:t>
            </w:r>
          </w:p>
        </w:tc>
        <w:tc>
          <w:tcPr>
            <w:tcW w:w="567" w:type="dxa"/>
            <w:tcBorders>
              <w:left w:val="single" w:sz="6" w:space="0" w:color="auto"/>
              <w:right w:val="single" w:sz="12" w:space="0" w:color="auto"/>
            </w:tcBorders>
            <w:shd w:val="clear" w:color="auto" w:fill="auto"/>
            <w:vAlign w:val="center"/>
          </w:tcPr>
          <w:p w:rsidR="00F60894" w:rsidRPr="009B2C65" w:rsidRDefault="00F60894" w:rsidP="009A1F86">
            <w:pPr>
              <w:pStyle w:val="af1"/>
              <w:jc w:val="both"/>
            </w:pPr>
          </w:p>
        </w:tc>
      </w:tr>
      <w:tr w:rsidR="00F60894" w:rsidRPr="009B2C65" w:rsidTr="006827A1">
        <w:trPr>
          <w:cantSplit/>
        </w:trPr>
        <w:tc>
          <w:tcPr>
            <w:tcW w:w="1260" w:type="dxa"/>
            <w:vMerge/>
            <w:tcBorders>
              <w:left w:val="single" w:sz="12"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p>
        </w:tc>
        <w:tc>
          <w:tcPr>
            <w:tcW w:w="1260" w:type="dxa"/>
            <w:vMerge/>
            <w:tcBorders>
              <w:left w:val="single" w:sz="12" w:space="0" w:color="auto"/>
              <w:right w:val="single" w:sz="6" w:space="0" w:color="auto"/>
            </w:tcBorders>
            <w:shd w:val="clear" w:color="auto" w:fill="auto"/>
            <w:vAlign w:val="center"/>
          </w:tcPr>
          <w:p w:rsidR="00F60894" w:rsidRPr="009B2C65" w:rsidRDefault="00F60894" w:rsidP="009A1F86">
            <w:pPr>
              <w:pStyle w:val="af1"/>
              <w:jc w:val="both"/>
            </w:pP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50:50</w:t>
            </w:r>
          </w:p>
        </w:tc>
        <w:tc>
          <w:tcPr>
            <w:tcW w:w="1768" w:type="dxa"/>
            <w:tcBorders>
              <w:top w:val="single" w:sz="6" w:space="0" w:color="auto"/>
              <w:left w:val="single" w:sz="6" w:space="0" w:color="auto"/>
              <w:bottom w:val="single" w:sz="6" w:space="0" w:color="auto"/>
              <w:right w:val="single" w:sz="8" w:space="0" w:color="auto"/>
            </w:tcBorders>
            <w:shd w:val="clear" w:color="auto" w:fill="auto"/>
            <w:vAlign w:val="center"/>
          </w:tcPr>
          <w:p w:rsidR="00F60894" w:rsidRPr="009B2C65" w:rsidRDefault="00F60894" w:rsidP="009A1F86">
            <w:pPr>
              <w:pStyle w:val="af1"/>
              <w:jc w:val="both"/>
              <w:rPr>
                <w:lang w:val="en-US"/>
              </w:rPr>
            </w:pPr>
            <w:r w:rsidRPr="009B2C65">
              <w:rPr>
                <w:sz w:val="22"/>
              </w:rPr>
              <w:t>0:15 – 0:3</w:t>
            </w:r>
            <w:r w:rsidRPr="009B2C65">
              <w:rPr>
                <w:sz w:val="22"/>
                <w:lang w:val="en-US"/>
              </w:rPr>
              <w:t>0</w:t>
            </w:r>
          </w:p>
        </w:tc>
        <w:tc>
          <w:tcPr>
            <w:tcW w:w="1638" w:type="dxa"/>
            <w:tcBorders>
              <w:top w:val="single" w:sz="6" w:space="0" w:color="auto"/>
              <w:left w:val="single" w:sz="8"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0:05 – 0:15</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rPr>
                <w:lang w:val="en-US"/>
              </w:rPr>
            </w:pPr>
            <w:r w:rsidRPr="009B2C65">
              <w:rPr>
                <w:sz w:val="22"/>
              </w:rPr>
              <w:t>0:0</w:t>
            </w:r>
            <w:r w:rsidRPr="009B2C65">
              <w:rPr>
                <w:sz w:val="22"/>
                <w:lang w:val="en-US"/>
              </w:rPr>
              <w:t>8</w:t>
            </w:r>
            <w:r w:rsidRPr="009B2C65">
              <w:rPr>
                <w:sz w:val="22"/>
              </w:rPr>
              <w:t xml:space="preserve"> – 0:</w:t>
            </w:r>
            <w:r w:rsidRPr="009B2C65">
              <w:rPr>
                <w:sz w:val="22"/>
                <w:lang w:val="en-US"/>
              </w:rPr>
              <w:t>15</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0:05 – 0:</w:t>
            </w:r>
            <w:r w:rsidRPr="009B2C65">
              <w:rPr>
                <w:sz w:val="22"/>
                <w:lang w:val="en-US"/>
              </w:rPr>
              <w:t>09</w:t>
            </w:r>
          </w:p>
        </w:tc>
        <w:tc>
          <w:tcPr>
            <w:tcW w:w="2066" w:type="dxa"/>
            <w:gridSpan w:val="2"/>
            <w:vMerge w:val="restart"/>
            <w:tcBorders>
              <w:left w:val="single" w:sz="6" w:space="0" w:color="auto"/>
              <w:right w:val="single" w:sz="12" w:space="0" w:color="auto"/>
            </w:tcBorders>
            <w:shd w:val="clear" w:color="auto" w:fill="auto"/>
            <w:vAlign w:val="center"/>
          </w:tcPr>
          <w:p w:rsidR="00F60894" w:rsidRPr="009B2C65" w:rsidRDefault="00F60894" w:rsidP="009A1F86">
            <w:pPr>
              <w:pStyle w:val="af1"/>
              <w:jc w:val="both"/>
            </w:pPr>
            <w:r w:rsidRPr="009B2C65">
              <w:rPr>
                <w:sz w:val="22"/>
              </w:rPr>
              <w:t>ВНИМАНИЕ:</w:t>
            </w:r>
          </w:p>
          <w:p w:rsidR="00F60894" w:rsidRPr="009B2C65" w:rsidRDefault="00F60894" w:rsidP="009A1F86">
            <w:pPr>
              <w:pStyle w:val="af1"/>
              <w:jc w:val="both"/>
            </w:pPr>
            <w:r w:rsidRPr="009B2C65">
              <w:rPr>
                <w:sz w:val="22"/>
              </w:rPr>
              <w:t>Директивы по времени защитного действия не существует</w:t>
            </w:r>
          </w:p>
        </w:tc>
      </w:tr>
      <w:tr w:rsidR="00F60894" w:rsidRPr="009B2C65" w:rsidTr="006827A1">
        <w:trPr>
          <w:cantSplit/>
          <w:trHeight w:val="366"/>
        </w:trPr>
        <w:tc>
          <w:tcPr>
            <w:tcW w:w="1260"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Ниже -3° до -14°</w:t>
            </w:r>
          </w:p>
        </w:tc>
        <w:tc>
          <w:tcPr>
            <w:tcW w:w="1260" w:type="dxa"/>
            <w:vMerge w:val="restart"/>
            <w:tcBorders>
              <w:top w:val="single" w:sz="6" w:space="0" w:color="auto"/>
              <w:left w:val="single" w:sz="12"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Ниже 27 до 7</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100:0</w:t>
            </w:r>
          </w:p>
        </w:tc>
        <w:tc>
          <w:tcPr>
            <w:tcW w:w="1768" w:type="dxa"/>
            <w:tcBorders>
              <w:top w:val="single" w:sz="6" w:space="0" w:color="auto"/>
              <w:left w:val="single" w:sz="6" w:space="0" w:color="auto"/>
              <w:bottom w:val="single" w:sz="6" w:space="0" w:color="auto"/>
              <w:right w:val="single" w:sz="8" w:space="0" w:color="auto"/>
            </w:tcBorders>
            <w:shd w:val="clear" w:color="auto" w:fill="auto"/>
            <w:vAlign w:val="center"/>
          </w:tcPr>
          <w:p w:rsidR="00F60894" w:rsidRPr="009B2C65" w:rsidRDefault="00F60894" w:rsidP="009A1F86">
            <w:pPr>
              <w:pStyle w:val="af1"/>
              <w:jc w:val="both"/>
              <w:rPr>
                <w:lang w:val="en-US"/>
              </w:rPr>
            </w:pPr>
            <w:r w:rsidRPr="009B2C65">
              <w:rPr>
                <w:sz w:val="22"/>
              </w:rPr>
              <w:t>0:20 – 1:</w:t>
            </w:r>
            <w:r w:rsidRPr="009B2C65">
              <w:rPr>
                <w:sz w:val="22"/>
                <w:lang w:val="en-US"/>
              </w:rPr>
              <w:t>05</w:t>
            </w:r>
          </w:p>
        </w:tc>
        <w:tc>
          <w:tcPr>
            <w:tcW w:w="1638" w:type="dxa"/>
            <w:tcBorders>
              <w:top w:val="single" w:sz="6" w:space="0" w:color="auto"/>
              <w:left w:val="single" w:sz="8"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0:15 – 0:30</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rPr>
                <w:lang w:val="en-US"/>
              </w:rPr>
            </w:pPr>
            <w:r w:rsidRPr="009B2C65">
              <w:rPr>
                <w:sz w:val="22"/>
              </w:rPr>
              <w:t xml:space="preserve">0:20 – 0:45 </w:t>
            </w:r>
            <w:r w:rsidRPr="009B2C65">
              <w:rPr>
                <w:sz w:val="22"/>
                <w:vertAlign w:val="superscript"/>
                <w:lang w:val="en-US"/>
              </w:rPr>
              <w:t>7</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rPr>
                <w:lang w:val="en-US"/>
              </w:rPr>
            </w:pPr>
            <w:r w:rsidRPr="009B2C65">
              <w:rPr>
                <w:sz w:val="22"/>
              </w:rPr>
              <w:t>0:10 – 0:20</w:t>
            </w:r>
            <w:r w:rsidRPr="009B2C65">
              <w:rPr>
                <w:sz w:val="22"/>
                <w:vertAlign w:val="superscript"/>
              </w:rPr>
              <w:t xml:space="preserve"> 7</w:t>
            </w:r>
          </w:p>
        </w:tc>
        <w:tc>
          <w:tcPr>
            <w:tcW w:w="2066" w:type="dxa"/>
            <w:gridSpan w:val="2"/>
            <w:vMerge/>
            <w:tcBorders>
              <w:left w:val="single" w:sz="6" w:space="0" w:color="auto"/>
              <w:right w:val="single" w:sz="12" w:space="0" w:color="auto"/>
            </w:tcBorders>
            <w:shd w:val="clear" w:color="auto" w:fill="auto"/>
            <w:vAlign w:val="center"/>
          </w:tcPr>
          <w:p w:rsidR="00F60894" w:rsidRPr="009B2C65" w:rsidRDefault="00F60894" w:rsidP="009A1F86">
            <w:pPr>
              <w:pStyle w:val="af1"/>
              <w:jc w:val="both"/>
            </w:pPr>
          </w:p>
        </w:tc>
      </w:tr>
      <w:tr w:rsidR="00F60894" w:rsidRPr="009B2C65" w:rsidTr="006827A1">
        <w:trPr>
          <w:cantSplit/>
        </w:trPr>
        <w:tc>
          <w:tcPr>
            <w:tcW w:w="126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p>
        </w:tc>
        <w:tc>
          <w:tcPr>
            <w:tcW w:w="1260" w:type="dxa"/>
            <w:vMerge/>
            <w:tcBorders>
              <w:left w:val="single" w:sz="12"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75:25</w:t>
            </w:r>
          </w:p>
        </w:tc>
        <w:tc>
          <w:tcPr>
            <w:tcW w:w="1768" w:type="dxa"/>
            <w:tcBorders>
              <w:top w:val="single" w:sz="6" w:space="0" w:color="auto"/>
              <w:left w:val="single" w:sz="6" w:space="0" w:color="auto"/>
              <w:bottom w:val="single" w:sz="6" w:space="0" w:color="auto"/>
              <w:right w:val="single" w:sz="8" w:space="0" w:color="auto"/>
            </w:tcBorders>
            <w:shd w:val="clear" w:color="auto" w:fill="auto"/>
            <w:vAlign w:val="center"/>
          </w:tcPr>
          <w:p w:rsidR="00F60894" w:rsidRPr="009B2C65" w:rsidRDefault="00F60894" w:rsidP="009A1F86">
            <w:pPr>
              <w:pStyle w:val="af1"/>
              <w:jc w:val="both"/>
            </w:pPr>
            <w:r w:rsidRPr="009B2C65">
              <w:rPr>
                <w:sz w:val="22"/>
              </w:rPr>
              <w:t>0:25 – 0:50</w:t>
            </w:r>
          </w:p>
        </w:tc>
        <w:tc>
          <w:tcPr>
            <w:tcW w:w="1638" w:type="dxa"/>
            <w:tcBorders>
              <w:top w:val="single" w:sz="6" w:space="0" w:color="auto"/>
              <w:left w:val="single" w:sz="8"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00:10 – 00:20</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rPr>
                <w:vertAlign w:val="superscript"/>
                <w:lang w:val="en-US"/>
              </w:rPr>
            </w:pPr>
            <w:r w:rsidRPr="009B2C65">
              <w:rPr>
                <w:sz w:val="22"/>
              </w:rPr>
              <w:t xml:space="preserve">00:15 – 00:30 </w:t>
            </w:r>
            <w:r w:rsidRPr="009B2C65">
              <w:rPr>
                <w:sz w:val="22"/>
                <w:vertAlign w:val="superscript"/>
                <w:lang w:val="en-US"/>
              </w:rPr>
              <w:t>7</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rPr>
                <w:lang w:val="en-US"/>
              </w:rPr>
            </w:pPr>
            <w:r w:rsidRPr="009B2C65">
              <w:rPr>
                <w:sz w:val="22"/>
              </w:rPr>
              <w:t>0:</w:t>
            </w:r>
            <w:r w:rsidRPr="009B2C65">
              <w:rPr>
                <w:sz w:val="22"/>
                <w:lang w:val="en-US"/>
              </w:rPr>
              <w:t>08</w:t>
            </w:r>
            <w:r w:rsidRPr="009B2C65">
              <w:rPr>
                <w:sz w:val="22"/>
              </w:rPr>
              <w:t xml:space="preserve"> – 0:</w:t>
            </w:r>
            <w:r w:rsidRPr="009B2C65">
              <w:rPr>
                <w:sz w:val="22"/>
                <w:lang w:val="en-US"/>
              </w:rPr>
              <w:t>15</w:t>
            </w:r>
            <w:r w:rsidRPr="009B2C65">
              <w:rPr>
                <w:sz w:val="22"/>
              </w:rPr>
              <w:t xml:space="preserve"> </w:t>
            </w:r>
            <w:r w:rsidRPr="009B2C65">
              <w:rPr>
                <w:sz w:val="22"/>
                <w:vertAlign w:val="superscript"/>
              </w:rPr>
              <w:t>7</w:t>
            </w:r>
          </w:p>
        </w:tc>
        <w:tc>
          <w:tcPr>
            <w:tcW w:w="2066" w:type="dxa"/>
            <w:gridSpan w:val="2"/>
            <w:vMerge/>
            <w:tcBorders>
              <w:left w:val="single" w:sz="6" w:space="0" w:color="auto"/>
              <w:right w:val="single" w:sz="12" w:space="0" w:color="auto"/>
            </w:tcBorders>
            <w:shd w:val="clear" w:color="auto" w:fill="auto"/>
            <w:vAlign w:val="center"/>
          </w:tcPr>
          <w:p w:rsidR="00F60894" w:rsidRPr="009B2C65" w:rsidRDefault="00F60894" w:rsidP="009A1F86">
            <w:pPr>
              <w:pStyle w:val="af1"/>
              <w:jc w:val="both"/>
            </w:pPr>
          </w:p>
        </w:tc>
      </w:tr>
      <w:tr w:rsidR="00F60894" w:rsidRPr="009B2C65" w:rsidTr="006827A1">
        <w:trPr>
          <w:cantSplit/>
        </w:trPr>
        <w:tc>
          <w:tcPr>
            <w:tcW w:w="1260" w:type="dxa"/>
            <w:tcBorders>
              <w:left w:val="single" w:sz="12"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Ниже -14° до -25°</w:t>
            </w:r>
          </w:p>
          <w:p w:rsidR="00F60894" w:rsidRPr="009B2C65" w:rsidRDefault="00F60894" w:rsidP="009A1F86">
            <w:pPr>
              <w:pStyle w:val="af1"/>
              <w:jc w:val="both"/>
            </w:pPr>
            <w:r w:rsidRPr="009B2C65">
              <w:rPr>
                <w:sz w:val="22"/>
              </w:rPr>
              <w:t>или LOUT</w:t>
            </w:r>
          </w:p>
        </w:tc>
        <w:tc>
          <w:tcPr>
            <w:tcW w:w="1260" w:type="dxa"/>
            <w:tcBorders>
              <w:left w:val="single" w:sz="12"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 xml:space="preserve">Ниже 7 до -13 </w:t>
            </w:r>
            <w:r w:rsidRPr="009B2C65">
              <w:rPr>
                <w:sz w:val="22"/>
              </w:rPr>
              <w:br/>
              <w:t>или LOUT</w:t>
            </w:r>
          </w:p>
        </w:tc>
        <w:tc>
          <w:tcPr>
            <w:tcW w:w="1980" w:type="dxa"/>
            <w:tcBorders>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100:0</w:t>
            </w:r>
          </w:p>
        </w:tc>
        <w:tc>
          <w:tcPr>
            <w:tcW w:w="1768" w:type="dxa"/>
            <w:tcBorders>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00:15 – 00:35</w:t>
            </w:r>
          </w:p>
        </w:tc>
        <w:tc>
          <w:tcPr>
            <w:tcW w:w="1638" w:type="dxa"/>
            <w:tcBorders>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00:15 – 00:30</w:t>
            </w:r>
          </w:p>
        </w:tc>
        <w:tc>
          <w:tcPr>
            <w:tcW w:w="36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p>
        </w:tc>
        <w:tc>
          <w:tcPr>
            <w:tcW w:w="2066" w:type="dxa"/>
            <w:gridSpan w:val="2"/>
            <w:vMerge/>
            <w:tcBorders>
              <w:left w:val="single" w:sz="6" w:space="0" w:color="auto"/>
              <w:bottom w:val="single" w:sz="6" w:space="0" w:color="auto"/>
              <w:right w:val="single" w:sz="12" w:space="0" w:color="auto"/>
            </w:tcBorders>
            <w:shd w:val="clear" w:color="auto" w:fill="auto"/>
            <w:vAlign w:val="center"/>
          </w:tcPr>
          <w:p w:rsidR="00F60894" w:rsidRPr="009B2C65" w:rsidRDefault="00F60894" w:rsidP="009A1F86">
            <w:pPr>
              <w:pStyle w:val="af1"/>
              <w:jc w:val="both"/>
            </w:pPr>
          </w:p>
        </w:tc>
      </w:tr>
    </w:tbl>
    <w:p w:rsidR="00F60894" w:rsidRPr="009B2C65" w:rsidRDefault="00F60894" w:rsidP="009A1F86">
      <w:pPr>
        <w:jc w:val="both"/>
        <w:rPr>
          <w:sz w:val="22"/>
        </w:rPr>
      </w:pPr>
      <w:r w:rsidRPr="009B2C65">
        <w:rPr>
          <w:sz w:val="22"/>
        </w:rPr>
        <w:t>ОТВЕТСТВЕННОСТЬ ЗА ПРИМЕНЕНИЕ УКАЗАННЫХ ДАННЫХ НЕСЕТ ЛИЦО ИХ ПРИМЕНЯЮЩЕЕ.</w:t>
      </w:r>
    </w:p>
    <w:p w:rsidR="00F60894" w:rsidRPr="009B2C65" w:rsidRDefault="00F60894" w:rsidP="009A1F86">
      <w:pPr>
        <w:jc w:val="both"/>
        <w:rPr>
          <w:sz w:val="22"/>
        </w:rPr>
      </w:pPr>
      <w:r w:rsidRPr="009B2C65">
        <w:rPr>
          <w:sz w:val="22"/>
        </w:rPr>
        <w:t>1)Убедитесь что выдержана минимальная температура применения ПОЖ (LOUT). Применяйте ПОЖ Тип-1, если жидкость Тип-2 применяться не может.</w:t>
      </w:r>
    </w:p>
    <w:p w:rsidR="00F60894" w:rsidRPr="009B2C65" w:rsidRDefault="00F60894" w:rsidP="009A1F86">
      <w:pPr>
        <w:jc w:val="both"/>
        <w:rPr>
          <w:sz w:val="22"/>
        </w:rPr>
      </w:pPr>
      <w:r w:rsidRPr="009B2C65">
        <w:rPr>
          <w:sz w:val="22"/>
        </w:rPr>
        <w:t>2)</w:t>
      </w:r>
      <w:r w:rsidRPr="009B2C65">
        <w:rPr>
          <w:sz w:val="20"/>
        </w:rPr>
        <w:t xml:space="preserve"> Для определения интенсивности снегопада необходимо использовать таблицу </w:t>
      </w:r>
      <w:r w:rsidR="007E0D66" w:rsidRPr="009B2C65">
        <w:rPr>
          <w:sz w:val="20"/>
        </w:rPr>
        <w:t>интенсивности</w:t>
      </w:r>
      <w:r w:rsidRPr="009B2C65">
        <w:rPr>
          <w:sz w:val="20"/>
        </w:rPr>
        <w:t xml:space="preserve"> снегопада в зависимости от видимости</w:t>
      </w:r>
      <w:r w:rsidRPr="009B2C65">
        <w:rPr>
          <w:sz w:val="22"/>
        </w:rPr>
        <w:t xml:space="preserve"> </w:t>
      </w:r>
    </w:p>
    <w:p w:rsidR="00F60894" w:rsidRPr="009B2C65" w:rsidRDefault="00F60894" w:rsidP="009A1F86">
      <w:pPr>
        <w:jc w:val="both"/>
        <w:rPr>
          <w:sz w:val="22"/>
        </w:rPr>
      </w:pPr>
      <w:r w:rsidRPr="009B2C65">
        <w:rPr>
          <w:sz w:val="22"/>
        </w:rPr>
        <w:t>3)</w:t>
      </w:r>
      <w:r w:rsidRPr="009B2C65">
        <w:rPr>
          <w:sz w:val="20"/>
        </w:rPr>
        <w:t xml:space="preserve"> Используйте директивы времени защитного действия для условия «</w:t>
      </w:r>
      <w:r w:rsidR="007E0D66" w:rsidRPr="009B2C65">
        <w:rPr>
          <w:sz w:val="20"/>
        </w:rPr>
        <w:t>Легкого</w:t>
      </w:r>
      <w:r w:rsidRPr="009B2C65">
        <w:rPr>
          <w:sz w:val="20"/>
        </w:rPr>
        <w:t xml:space="preserve"> переохлажденного дождя» в случаях совместного проявления «Легкого снега» с «Легким дождем».</w:t>
      </w:r>
    </w:p>
    <w:p w:rsidR="00F60894" w:rsidRPr="009B2C65" w:rsidRDefault="00F60894" w:rsidP="009A1F86">
      <w:pPr>
        <w:jc w:val="both"/>
        <w:rPr>
          <w:sz w:val="20"/>
        </w:rPr>
      </w:pPr>
      <w:r w:rsidRPr="009B2C65">
        <w:rPr>
          <w:sz w:val="22"/>
        </w:rPr>
        <w:t>4)</w:t>
      </w:r>
      <w:r w:rsidRPr="009B2C65">
        <w:rPr>
          <w:sz w:val="20"/>
        </w:rPr>
        <w:t xml:space="preserve"> Необходимо использовать время защитного действия для «Легкого переохлажденного дождя», если идентифицировать «Переохлажденную морось» невозможно.</w:t>
      </w:r>
    </w:p>
    <w:p w:rsidR="00F60894" w:rsidRPr="009B2C65" w:rsidRDefault="00F60894" w:rsidP="009A1F86">
      <w:pPr>
        <w:jc w:val="both"/>
        <w:rPr>
          <w:sz w:val="22"/>
        </w:rPr>
      </w:pPr>
      <w:r w:rsidRPr="009B2C65">
        <w:rPr>
          <w:sz w:val="22"/>
        </w:rPr>
        <w:t>5) Руководства по времени защитного действия для данных условий не существует.</w:t>
      </w:r>
    </w:p>
    <w:p w:rsidR="00F60894" w:rsidRPr="009B2C65" w:rsidRDefault="00F60894" w:rsidP="009A1F86">
      <w:pPr>
        <w:jc w:val="both"/>
        <w:rPr>
          <w:sz w:val="22"/>
        </w:rPr>
      </w:pPr>
      <w:r w:rsidRPr="009B2C65">
        <w:rPr>
          <w:sz w:val="22"/>
        </w:rPr>
        <w:t>6)</w:t>
      </w:r>
      <w:r w:rsidRPr="009B2C65">
        <w:rPr>
          <w:sz w:val="20"/>
        </w:rPr>
        <w:t xml:space="preserve">. Сильный снег, ледяная крупа, ледяной дождь </w:t>
      </w:r>
      <w:r w:rsidR="007E0D66" w:rsidRPr="009B2C65">
        <w:rPr>
          <w:sz w:val="20"/>
        </w:rPr>
        <w:t>средней</w:t>
      </w:r>
      <w:r w:rsidRPr="009B2C65">
        <w:rPr>
          <w:sz w:val="20"/>
        </w:rPr>
        <w:t xml:space="preserve"> или большой интенсивности, град  и мелкий град</w:t>
      </w:r>
      <w:r w:rsidRPr="009B2C65">
        <w:rPr>
          <w:sz w:val="22"/>
        </w:rPr>
        <w:t xml:space="preserve"> </w:t>
      </w:r>
    </w:p>
    <w:p w:rsidR="00F60894" w:rsidRPr="009B2C65" w:rsidRDefault="00F60894" w:rsidP="009A1F86">
      <w:pPr>
        <w:jc w:val="both"/>
        <w:rPr>
          <w:sz w:val="22"/>
        </w:rPr>
      </w:pPr>
      <w:r w:rsidRPr="009B2C65">
        <w:rPr>
          <w:sz w:val="22"/>
        </w:rPr>
        <w:t xml:space="preserve">7) Руководства по времени защитного действия для данных условий при температуре </w:t>
      </w:r>
      <w:smartTag w:uri="urn:schemas-microsoft-com:office:smarttags" w:element="metricconverter">
        <w:smartTagPr>
          <w:attr w:name="ProductID" w:val="-10ﾰC"/>
        </w:smartTagPr>
        <w:r w:rsidRPr="009B2C65">
          <w:rPr>
            <w:sz w:val="22"/>
          </w:rPr>
          <w:t>-10°</w:t>
        </w:r>
        <w:r w:rsidRPr="009B2C65">
          <w:rPr>
            <w:sz w:val="22"/>
            <w:lang w:val="en-US"/>
          </w:rPr>
          <w:t>C</w:t>
        </w:r>
      </w:smartTag>
      <w:r w:rsidRPr="009B2C65">
        <w:rPr>
          <w:sz w:val="22"/>
        </w:rPr>
        <w:t xml:space="preserve"> (</w:t>
      </w:r>
      <w:smartTag w:uri="urn:schemas-microsoft-com:office:smarttags" w:element="metricconverter">
        <w:smartTagPr>
          <w:attr w:name="ProductID" w:val="14ﾰF"/>
        </w:smartTagPr>
        <w:r w:rsidRPr="009B2C65">
          <w:rPr>
            <w:sz w:val="22"/>
          </w:rPr>
          <w:t>14°</w:t>
        </w:r>
        <w:r w:rsidRPr="009B2C65">
          <w:rPr>
            <w:sz w:val="22"/>
            <w:lang w:val="en-US"/>
          </w:rPr>
          <w:t>F</w:t>
        </w:r>
      </w:smartTag>
      <w:r w:rsidRPr="009B2C65">
        <w:rPr>
          <w:sz w:val="22"/>
        </w:rPr>
        <w:t xml:space="preserve">) и ниже не существует. </w:t>
      </w:r>
    </w:p>
    <w:p w:rsidR="00F60894" w:rsidRPr="009B2C65" w:rsidRDefault="00F60894" w:rsidP="009A1F86">
      <w:pPr>
        <w:suppressAutoHyphens/>
        <w:autoSpaceDE w:val="0"/>
        <w:autoSpaceDN w:val="0"/>
        <w:ind w:left="360"/>
        <w:jc w:val="both"/>
        <w:rPr>
          <w:rFonts w:ascii="Arial" w:hAnsi="Arial" w:cs="Arial"/>
          <w:b/>
          <w:bCs/>
          <w:sz w:val="18"/>
          <w:szCs w:val="20"/>
          <w:lang w:val="en-US"/>
        </w:rPr>
      </w:pPr>
      <w:r w:rsidRPr="009B2C65">
        <w:rPr>
          <w:rFonts w:ascii="Arial" w:hAnsi="Arial" w:cs="Arial"/>
          <w:b/>
          <w:bCs/>
          <w:sz w:val="18"/>
          <w:szCs w:val="20"/>
          <w:lang w:val="en-US"/>
        </w:rPr>
        <w:t>Осторожно:</w:t>
      </w:r>
    </w:p>
    <w:p w:rsidR="00F60894" w:rsidRPr="009B2C65" w:rsidRDefault="00F60894" w:rsidP="00656B03">
      <w:pPr>
        <w:pStyle w:val="a8"/>
        <w:numPr>
          <w:ilvl w:val="0"/>
          <w:numId w:val="7"/>
        </w:numPr>
        <w:suppressAutoHyphens/>
        <w:autoSpaceDE w:val="0"/>
        <w:autoSpaceDN w:val="0"/>
        <w:ind w:left="454" w:hanging="170"/>
        <w:jc w:val="both"/>
        <w:rPr>
          <w:rFonts w:ascii="Arial" w:hAnsi="Arial" w:cs="Arial"/>
          <w:sz w:val="16"/>
          <w:szCs w:val="20"/>
        </w:rPr>
      </w:pPr>
      <w:r w:rsidRPr="009B2C65">
        <w:rPr>
          <w:sz w:val="20"/>
        </w:rPr>
        <w:t>Время защитного действия сокращается в сложных погодных условиях. Обильные интенсивные осадки или высокое содержание влаги, сильный ветер или струя газов от работающего двигателя ВС могут сократить время защитного действия до уровня ниже минимального, указанного в таблице. Время защитного действия также может сократиться в условиях, когда температура поверхности ВС ниже температуры наружного воздуха.</w:t>
      </w:r>
    </w:p>
    <w:p w:rsidR="00F60894" w:rsidRPr="009B2C65" w:rsidRDefault="007E0D66" w:rsidP="00656B03">
      <w:pPr>
        <w:pStyle w:val="a8"/>
        <w:numPr>
          <w:ilvl w:val="0"/>
          <w:numId w:val="7"/>
        </w:numPr>
        <w:suppressAutoHyphens/>
        <w:autoSpaceDE w:val="0"/>
        <w:autoSpaceDN w:val="0"/>
        <w:ind w:left="454" w:hanging="170"/>
        <w:jc w:val="both"/>
        <w:rPr>
          <w:rFonts w:ascii="Arial" w:hAnsi="Arial" w:cs="Arial"/>
          <w:sz w:val="16"/>
          <w:szCs w:val="20"/>
        </w:rPr>
      </w:pPr>
      <w:r w:rsidRPr="009B2C65">
        <w:rPr>
          <w:sz w:val="20"/>
        </w:rPr>
        <w:t xml:space="preserve">ПОЖ </w:t>
      </w:r>
      <w:r w:rsidRPr="009B2C65">
        <w:rPr>
          <w:sz w:val="20"/>
          <w:lang w:val="en-US"/>
        </w:rPr>
        <w:t>SAE</w:t>
      </w:r>
      <w:r w:rsidRPr="009B2C65">
        <w:rPr>
          <w:sz w:val="20"/>
        </w:rPr>
        <w:t xml:space="preserve"> Тип-2, применяемая для ПОЗ ВС на земле, не предназначена и не обеспечивает защиту во время полета.</w:t>
      </w:r>
    </w:p>
    <w:p w:rsidR="00F60894" w:rsidRPr="009B2C65" w:rsidRDefault="00F60894" w:rsidP="00656B03">
      <w:pPr>
        <w:pStyle w:val="a8"/>
        <w:numPr>
          <w:ilvl w:val="0"/>
          <w:numId w:val="7"/>
        </w:numPr>
        <w:suppressAutoHyphens/>
        <w:autoSpaceDE w:val="0"/>
        <w:autoSpaceDN w:val="0"/>
        <w:ind w:left="454" w:hanging="170"/>
        <w:jc w:val="both"/>
        <w:rPr>
          <w:rFonts w:ascii="Arial" w:hAnsi="Arial" w:cs="Arial"/>
          <w:sz w:val="16"/>
          <w:szCs w:val="20"/>
        </w:rPr>
      </w:pPr>
      <w:r w:rsidRPr="009B2C65">
        <w:rPr>
          <w:sz w:val="20"/>
        </w:rPr>
        <w:t>Данная таблица предназначена для планирования вылета и должна использоваться вместе с осмотром перед взлетом.</w:t>
      </w:r>
    </w:p>
    <w:p w:rsidR="00F60894" w:rsidRPr="009B2C65" w:rsidRDefault="00F60894" w:rsidP="009A1F86">
      <w:pPr>
        <w:spacing w:after="200" w:line="276" w:lineRule="auto"/>
        <w:ind w:firstLine="0"/>
        <w:jc w:val="both"/>
        <w:rPr>
          <w:rFonts w:asciiTheme="majorHAnsi" w:eastAsiaTheme="majorEastAsia" w:hAnsiTheme="majorHAnsi" w:cstheme="majorBidi"/>
          <w:b/>
          <w:bCs/>
          <w:szCs w:val="26"/>
        </w:rPr>
      </w:pPr>
      <w:bookmarkStart w:id="203" w:name="_Toc169373623"/>
      <w:bookmarkStart w:id="204" w:name="_Toc169444566"/>
      <w:bookmarkStart w:id="205" w:name="_Toc399577172"/>
      <w:r w:rsidRPr="009B2C65">
        <w:br w:type="page"/>
      </w:r>
    </w:p>
    <w:p w:rsidR="00F60894" w:rsidRPr="009B2C65" w:rsidRDefault="00F60894" w:rsidP="009A1F86">
      <w:pPr>
        <w:pStyle w:val="2"/>
        <w:jc w:val="both"/>
        <w:rPr>
          <w:color w:val="FF0000"/>
          <w:sz w:val="24"/>
          <w:szCs w:val="24"/>
        </w:rPr>
      </w:pPr>
      <w:bookmarkStart w:id="206" w:name="_Toc406321073"/>
      <w:r w:rsidRPr="009B2C65">
        <w:rPr>
          <w:sz w:val="24"/>
        </w:rPr>
        <w:t xml:space="preserve">Таблица 8 (RUS). </w:t>
      </w:r>
      <w:bookmarkEnd w:id="203"/>
      <w:bookmarkEnd w:id="204"/>
      <w:r w:rsidRPr="009B2C65">
        <w:rPr>
          <w:sz w:val="24"/>
        </w:rPr>
        <w:t>Руководство по применению времени защитного действия ПОЖ Тип- IV FAA</w:t>
      </w:r>
      <w:bookmarkEnd w:id="205"/>
      <w:bookmarkEnd w:id="206"/>
    </w:p>
    <w:tbl>
      <w:tblPr>
        <w:tblW w:w="13848" w:type="dxa"/>
        <w:tblInd w:w="71" w:type="dxa"/>
        <w:tblLayout w:type="fixed"/>
        <w:tblCellMar>
          <w:left w:w="71" w:type="dxa"/>
          <w:right w:w="71" w:type="dxa"/>
        </w:tblCellMar>
        <w:tblLook w:val="0000"/>
      </w:tblPr>
      <w:tblGrid>
        <w:gridCol w:w="1260"/>
        <w:gridCol w:w="1620"/>
        <w:gridCol w:w="1698"/>
        <w:gridCol w:w="1530"/>
        <w:gridCol w:w="1620"/>
        <w:gridCol w:w="1620"/>
        <w:gridCol w:w="1800"/>
        <w:gridCol w:w="1800"/>
        <w:gridCol w:w="596"/>
        <w:gridCol w:w="304"/>
      </w:tblGrid>
      <w:tr w:rsidR="00F60894" w:rsidRPr="009B2C65" w:rsidTr="006827A1">
        <w:trPr>
          <w:cantSplit/>
        </w:trPr>
        <w:tc>
          <w:tcPr>
            <w:tcW w:w="2880"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 xml:space="preserve">Температура наружного воздуха </w:t>
            </w:r>
            <w:r w:rsidRPr="009B2C65">
              <w:rPr>
                <w:sz w:val="22"/>
                <w:vertAlign w:val="superscript"/>
              </w:rPr>
              <w:t>1</w:t>
            </w:r>
          </w:p>
        </w:tc>
        <w:tc>
          <w:tcPr>
            <w:tcW w:w="1698" w:type="dxa"/>
            <w:tcBorders>
              <w:top w:val="single" w:sz="12" w:space="0" w:color="auto"/>
              <w:left w:val="single" w:sz="6" w:space="0" w:color="auto"/>
              <w:bottom w:val="single" w:sz="6" w:space="0" w:color="auto"/>
              <w:right w:val="single" w:sz="6" w:space="0" w:color="auto"/>
            </w:tcBorders>
            <w:shd w:val="clear" w:color="auto" w:fill="auto"/>
            <w:vAlign w:val="center"/>
          </w:tcPr>
          <w:p w:rsidR="00F60894" w:rsidRPr="009B2C65" w:rsidRDefault="007E0D66" w:rsidP="009A1F86">
            <w:pPr>
              <w:pStyle w:val="af1"/>
              <w:jc w:val="both"/>
            </w:pPr>
            <w:r w:rsidRPr="009B2C65">
              <w:rPr>
                <w:sz w:val="22"/>
              </w:rPr>
              <w:t>Конц. жидкости SAE Tип-IV</w:t>
            </w:r>
          </w:p>
        </w:tc>
        <w:tc>
          <w:tcPr>
            <w:tcW w:w="9270" w:type="dxa"/>
            <w:gridSpan w:val="7"/>
            <w:tcBorders>
              <w:top w:val="single" w:sz="12" w:space="0" w:color="auto"/>
              <w:bottom w:val="single" w:sz="6" w:space="0" w:color="auto"/>
              <w:right w:val="single" w:sz="12" w:space="0" w:color="auto"/>
            </w:tcBorders>
            <w:shd w:val="clear" w:color="auto" w:fill="auto"/>
            <w:vAlign w:val="center"/>
          </w:tcPr>
          <w:p w:rsidR="00F60894" w:rsidRPr="009B2C65" w:rsidRDefault="00F60894" w:rsidP="009A1F86">
            <w:pPr>
              <w:pStyle w:val="af1"/>
              <w:jc w:val="both"/>
            </w:pPr>
            <w:r w:rsidRPr="009B2C65">
              <w:rPr>
                <w:sz w:val="22"/>
              </w:rPr>
              <w:t>Приблизительное время защитного действия в различных погодных условиях (часы : минуты)</w:t>
            </w:r>
          </w:p>
        </w:tc>
      </w:tr>
      <w:tr w:rsidR="00F60894" w:rsidRPr="009B2C65" w:rsidTr="006827A1">
        <w:trPr>
          <w:cantSplit/>
        </w:trPr>
        <w:tc>
          <w:tcPr>
            <w:tcW w:w="1260" w:type="dxa"/>
            <w:tcBorders>
              <w:top w:val="single" w:sz="6" w:space="0" w:color="auto"/>
              <w:left w:val="single" w:sz="12"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°C</w:t>
            </w:r>
          </w:p>
        </w:tc>
        <w:tc>
          <w:tcPr>
            <w:tcW w:w="1620" w:type="dxa"/>
            <w:tcBorders>
              <w:top w:val="single" w:sz="6" w:space="0" w:color="auto"/>
              <w:left w:val="single" w:sz="12"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°F</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w:t>
            </w:r>
            <w:r w:rsidRPr="009B2C65">
              <w:rPr>
                <w:sz w:val="22"/>
                <w:lang w:val="de-DE"/>
              </w:rPr>
              <w:br/>
            </w:r>
            <w:r w:rsidRPr="009B2C65">
              <w:rPr>
                <w:sz w:val="22"/>
              </w:rPr>
              <w:t>Объем</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Переохлажденный туман</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 xml:space="preserve">Снег/Снежные гранулы/Снежная крупа </w:t>
            </w:r>
            <w:r w:rsidRPr="009B2C65">
              <w:rPr>
                <w:sz w:val="22"/>
                <w:vertAlign w:val="superscript"/>
              </w:rPr>
              <w:t>2 3</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 xml:space="preserve">Переохлажденная морось </w:t>
            </w:r>
            <w:r w:rsidRPr="009B2C65">
              <w:rPr>
                <w:sz w:val="22"/>
                <w:vertAlign w:val="superscript"/>
              </w:rPr>
              <w:t>4</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Легкий переохлажденный дождь</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rPr>
                <w:vertAlign w:val="superscript"/>
              </w:rPr>
            </w:pPr>
            <w:r w:rsidRPr="009B2C65">
              <w:rPr>
                <w:sz w:val="22"/>
              </w:rPr>
              <w:t xml:space="preserve">Дождь на переохлажденном крыле </w:t>
            </w:r>
            <w:r w:rsidRPr="009B2C65">
              <w:rPr>
                <w:sz w:val="22"/>
                <w:vertAlign w:val="superscript"/>
              </w:rPr>
              <w:t>5</w:t>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60894" w:rsidRPr="009B2C65" w:rsidRDefault="00F60894" w:rsidP="009A1F86">
            <w:pPr>
              <w:pStyle w:val="af1"/>
              <w:jc w:val="both"/>
            </w:pPr>
            <w:r w:rsidRPr="009B2C65">
              <w:rPr>
                <w:sz w:val="22"/>
              </w:rPr>
              <w:t xml:space="preserve">Другие </w:t>
            </w:r>
            <w:r w:rsidRPr="009B2C65">
              <w:rPr>
                <w:sz w:val="22"/>
                <w:vertAlign w:val="superscript"/>
              </w:rPr>
              <w:t>6</w:t>
            </w:r>
          </w:p>
        </w:tc>
      </w:tr>
      <w:tr w:rsidR="00F60894" w:rsidRPr="009B2C65" w:rsidTr="006827A1">
        <w:trPr>
          <w:cantSplit/>
        </w:trPr>
        <w:tc>
          <w:tcPr>
            <w:tcW w:w="1260" w:type="dxa"/>
            <w:vMerge w:val="restart"/>
            <w:tcBorders>
              <w:top w:val="single" w:sz="6" w:space="0" w:color="auto"/>
              <w:left w:val="single" w:sz="12"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Выше -3°</w:t>
            </w:r>
          </w:p>
        </w:tc>
        <w:tc>
          <w:tcPr>
            <w:tcW w:w="1620" w:type="dxa"/>
            <w:vMerge w:val="restart"/>
            <w:tcBorders>
              <w:top w:val="single" w:sz="6" w:space="0" w:color="auto"/>
              <w:left w:val="single" w:sz="12"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Выше 27</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100:0</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1:50 – 2:55</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rPr>
                <w:lang w:val="en-US"/>
              </w:rPr>
            </w:pPr>
            <w:r w:rsidRPr="009B2C65">
              <w:rPr>
                <w:sz w:val="22"/>
              </w:rPr>
              <w:t>0:35 – 1:10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0:50 – 1:30</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rPr>
                <w:lang w:val="en-US"/>
              </w:rPr>
            </w:pPr>
            <w:r w:rsidRPr="009B2C65">
              <w:rPr>
                <w:sz w:val="22"/>
              </w:rPr>
              <w:t>0:35 – 0:55</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 xml:space="preserve">0:10 – </w:t>
            </w:r>
            <w:r w:rsidRPr="009B2C65">
              <w:rPr>
                <w:sz w:val="22"/>
                <w:lang w:val="en-US"/>
              </w:rPr>
              <w:t>1</w:t>
            </w:r>
            <w:r w:rsidRPr="009B2C65">
              <w:rPr>
                <w:sz w:val="22"/>
              </w:rPr>
              <w:t>:05</w:t>
            </w:r>
          </w:p>
        </w:tc>
        <w:tc>
          <w:tcPr>
            <w:tcW w:w="900" w:type="dxa"/>
            <w:gridSpan w:val="2"/>
            <w:tcBorders>
              <w:top w:val="single" w:sz="6" w:space="0" w:color="auto"/>
              <w:left w:val="single" w:sz="6" w:space="0" w:color="auto"/>
              <w:right w:val="single" w:sz="12" w:space="0" w:color="auto"/>
            </w:tcBorders>
            <w:shd w:val="clear" w:color="auto" w:fill="auto"/>
            <w:vAlign w:val="center"/>
          </w:tcPr>
          <w:p w:rsidR="00F60894" w:rsidRPr="009B2C65" w:rsidRDefault="00F60894" w:rsidP="009A1F86">
            <w:pPr>
              <w:pStyle w:val="af1"/>
              <w:jc w:val="both"/>
            </w:pPr>
          </w:p>
        </w:tc>
      </w:tr>
      <w:tr w:rsidR="00F60894" w:rsidRPr="009B2C65" w:rsidTr="006827A1">
        <w:trPr>
          <w:cantSplit/>
        </w:trPr>
        <w:tc>
          <w:tcPr>
            <w:tcW w:w="1260" w:type="dxa"/>
            <w:vMerge/>
            <w:tcBorders>
              <w:left w:val="single" w:sz="12" w:space="0" w:color="auto"/>
              <w:right w:val="single" w:sz="6" w:space="0" w:color="auto"/>
            </w:tcBorders>
            <w:shd w:val="clear" w:color="auto" w:fill="auto"/>
            <w:vAlign w:val="center"/>
          </w:tcPr>
          <w:p w:rsidR="00F60894" w:rsidRPr="009B2C65" w:rsidRDefault="00F60894" w:rsidP="009A1F86">
            <w:pPr>
              <w:pStyle w:val="af1"/>
              <w:jc w:val="both"/>
            </w:pPr>
          </w:p>
        </w:tc>
        <w:tc>
          <w:tcPr>
            <w:tcW w:w="1620" w:type="dxa"/>
            <w:vMerge/>
            <w:tcBorders>
              <w:left w:val="single" w:sz="12" w:space="0" w:color="auto"/>
              <w:right w:val="single" w:sz="6" w:space="0" w:color="auto"/>
            </w:tcBorders>
            <w:shd w:val="clear" w:color="auto" w:fill="auto"/>
            <w:vAlign w:val="center"/>
          </w:tcPr>
          <w:p w:rsidR="00F60894" w:rsidRPr="009B2C65" w:rsidRDefault="00F60894" w:rsidP="009A1F86">
            <w:pPr>
              <w:pStyle w:val="af1"/>
              <w:jc w:val="both"/>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75:25</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1:05 – 1:45</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0:30 – 0:55</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0:40 – 1:05</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rPr>
                <w:lang w:val="en-US"/>
              </w:rPr>
            </w:pPr>
            <w:r w:rsidRPr="009B2C65">
              <w:rPr>
                <w:sz w:val="22"/>
              </w:rPr>
              <w:t>0:25 – 00:40</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00:09– 0:5</w:t>
            </w:r>
            <w:r w:rsidRPr="009B2C65">
              <w:rPr>
                <w:sz w:val="22"/>
                <w:lang w:val="en-US"/>
              </w:rPr>
              <w:t>0</w:t>
            </w:r>
          </w:p>
        </w:tc>
        <w:tc>
          <w:tcPr>
            <w:tcW w:w="900" w:type="dxa"/>
            <w:gridSpan w:val="2"/>
            <w:tcBorders>
              <w:left w:val="single" w:sz="6" w:space="0" w:color="auto"/>
              <w:right w:val="single" w:sz="12" w:space="0" w:color="auto"/>
            </w:tcBorders>
            <w:shd w:val="clear" w:color="auto" w:fill="auto"/>
            <w:vAlign w:val="center"/>
          </w:tcPr>
          <w:p w:rsidR="00F60894" w:rsidRPr="009B2C65" w:rsidRDefault="00F60894" w:rsidP="009A1F86">
            <w:pPr>
              <w:pStyle w:val="af1"/>
              <w:jc w:val="both"/>
            </w:pPr>
          </w:p>
        </w:tc>
      </w:tr>
      <w:tr w:rsidR="00F60894" w:rsidRPr="009B2C65" w:rsidTr="006827A1">
        <w:trPr>
          <w:cantSplit/>
        </w:trPr>
        <w:tc>
          <w:tcPr>
            <w:tcW w:w="1260" w:type="dxa"/>
            <w:vMerge/>
            <w:tcBorders>
              <w:left w:val="single" w:sz="12" w:space="0" w:color="auto"/>
              <w:right w:val="single" w:sz="6" w:space="0" w:color="auto"/>
            </w:tcBorders>
            <w:shd w:val="clear" w:color="auto" w:fill="auto"/>
            <w:vAlign w:val="center"/>
          </w:tcPr>
          <w:p w:rsidR="00F60894" w:rsidRPr="009B2C65" w:rsidRDefault="00F60894" w:rsidP="009A1F86">
            <w:pPr>
              <w:pStyle w:val="af1"/>
              <w:jc w:val="both"/>
            </w:pPr>
          </w:p>
        </w:tc>
        <w:tc>
          <w:tcPr>
            <w:tcW w:w="1620" w:type="dxa"/>
            <w:vMerge/>
            <w:tcBorders>
              <w:left w:val="single" w:sz="12" w:space="0" w:color="auto"/>
              <w:right w:val="single" w:sz="6" w:space="0" w:color="auto"/>
            </w:tcBorders>
            <w:shd w:val="clear" w:color="auto" w:fill="auto"/>
            <w:vAlign w:val="center"/>
          </w:tcPr>
          <w:p w:rsidR="00F60894" w:rsidRPr="009B2C65" w:rsidRDefault="00F60894" w:rsidP="009A1F86">
            <w:pPr>
              <w:pStyle w:val="af1"/>
              <w:jc w:val="both"/>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50:50</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0:15 – 0:35</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0:07 – 0:15</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0:10 – 0:20</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0:08 – 0:10</w:t>
            </w:r>
          </w:p>
        </w:tc>
        <w:tc>
          <w:tcPr>
            <w:tcW w:w="2700" w:type="dxa"/>
            <w:gridSpan w:val="3"/>
            <w:vMerge w:val="restart"/>
            <w:tcBorders>
              <w:left w:val="single" w:sz="6" w:space="0" w:color="auto"/>
              <w:right w:val="single" w:sz="12" w:space="0" w:color="auto"/>
            </w:tcBorders>
            <w:shd w:val="clear" w:color="auto" w:fill="auto"/>
            <w:vAlign w:val="center"/>
          </w:tcPr>
          <w:p w:rsidR="00F60894" w:rsidRPr="009B2C65" w:rsidRDefault="00F60894" w:rsidP="009A1F86">
            <w:pPr>
              <w:pStyle w:val="af1"/>
              <w:jc w:val="both"/>
            </w:pPr>
            <w:r w:rsidRPr="009B2C65">
              <w:rPr>
                <w:sz w:val="22"/>
              </w:rPr>
              <w:t>ВНИМАНИЕ:</w:t>
            </w:r>
          </w:p>
          <w:p w:rsidR="00F60894" w:rsidRPr="009B2C65" w:rsidRDefault="007E0D66" w:rsidP="009A1F86">
            <w:pPr>
              <w:pStyle w:val="af1"/>
              <w:jc w:val="both"/>
            </w:pPr>
            <w:r w:rsidRPr="009B2C65">
              <w:rPr>
                <w:sz w:val="22"/>
              </w:rPr>
              <w:t>Директивы</w:t>
            </w:r>
            <w:r w:rsidR="00F60894" w:rsidRPr="009B2C65">
              <w:rPr>
                <w:sz w:val="22"/>
              </w:rPr>
              <w:t xml:space="preserve"> по времени защитного действия не существует</w:t>
            </w:r>
          </w:p>
        </w:tc>
      </w:tr>
      <w:tr w:rsidR="00F60894" w:rsidRPr="009B2C65" w:rsidTr="006827A1">
        <w:trPr>
          <w:cantSplit/>
        </w:trPr>
        <w:tc>
          <w:tcPr>
            <w:tcW w:w="1260" w:type="dxa"/>
            <w:vMerge w:val="restart"/>
            <w:tcBorders>
              <w:top w:val="single" w:sz="6" w:space="0" w:color="auto"/>
              <w:left w:val="single" w:sz="12"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Ниже -3° до -14°</w:t>
            </w:r>
          </w:p>
        </w:tc>
        <w:tc>
          <w:tcPr>
            <w:tcW w:w="1620" w:type="dxa"/>
            <w:vMerge w:val="restart"/>
            <w:tcBorders>
              <w:top w:val="single" w:sz="6" w:space="0" w:color="auto"/>
              <w:left w:val="single" w:sz="12"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Ниже 27 до 7</w:t>
            </w: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100:0</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0:20 – 1:20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0:25 – 0:50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 xml:space="preserve">0:20 – 1:00 </w:t>
            </w:r>
            <w:r w:rsidRPr="009B2C65">
              <w:rPr>
                <w:sz w:val="22"/>
                <w:vertAlign w:val="superscript"/>
              </w:rPr>
              <w:t>7</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0:10 – 0:25</w:t>
            </w:r>
            <w:r w:rsidRPr="009B2C65">
              <w:rPr>
                <w:sz w:val="22"/>
                <w:vertAlign w:val="superscript"/>
              </w:rPr>
              <w:t xml:space="preserve"> 7</w:t>
            </w:r>
          </w:p>
        </w:tc>
        <w:tc>
          <w:tcPr>
            <w:tcW w:w="2700" w:type="dxa"/>
            <w:gridSpan w:val="3"/>
            <w:vMerge/>
            <w:tcBorders>
              <w:left w:val="single" w:sz="6" w:space="0" w:color="auto"/>
              <w:right w:val="single" w:sz="12" w:space="0" w:color="auto"/>
            </w:tcBorders>
            <w:shd w:val="clear" w:color="auto" w:fill="auto"/>
            <w:vAlign w:val="center"/>
          </w:tcPr>
          <w:p w:rsidR="00F60894" w:rsidRPr="009B2C65" w:rsidRDefault="00F60894" w:rsidP="009A1F86">
            <w:pPr>
              <w:pStyle w:val="af1"/>
              <w:jc w:val="both"/>
            </w:pPr>
          </w:p>
        </w:tc>
      </w:tr>
      <w:tr w:rsidR="00F60894" w:rsidRPr="009B2C65" w:rsidTr="006827A1">
        <w:trPr>
          <w:cantSplit/>
        </w:trPr>
        <w:tc>
          <w:tcPr>
            <w:tcW w:w="1260" w:type="dxa"/>
            <w:vMerge/>
            <w:tcBorders>
              <w:left w:val="single" w:sz="12"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p>
        </w:tc>
        <w:tc>
          <w:tcPr>
            <w:tcW w:w="1620" w:type="dxa"/>
            <w:vMerge/>
            <w:tcBorders>
              <w:left w:val="single" w:sz="12"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p>
        </w:tc>
        <w:tc>
          <w:tcPr>
            <w:tcW w:w="1698"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75:25</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0:25 – 0:50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rPr>
                <w:lang w:val="en-US"/>
              </w:rPr>
            </w:pPr>
            <w:r w:rsidRPr="009B2C65">
              <w:rPr>
                <w:sz w:val="22"/>
              </w:rPr>
              <w:t>0:</w:t>
            </w:r>
            <w:r w:rsidRPr="009B2C65">
              <w:rPr>
                <w:sz w:val="22"/>
                <w:lang w:val="en-US"/>
              </w:rPr>
              <w:t>2</w:t>
            </w:r>
            <w:r w:rsidRPr="009B2C65">
              <w:rPr>
                <w:sz w:val="22"/>
              </w:rPr>
              <w:t>0 –0:40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0:15 – 1:00</w:t>
            </w:r>
            <w:r w:rsidRPr="009B2C65">
              <w:rPr>
                <w:sz w:val="22"/>
                <w:vertAlign w:val="superscript"/>
              </w:rPr>
              <w:t xml:space="preserve"> 7</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0:10 – 0:25</w:t>
            </w:r>
            <w:r w:rsidRPr="009B2C65">
              <w:rPr>
                <w:sz w:val="22"/>
                <w:vertAlign w:val="superscript"/>
              </w:rPr>
              <w:t xml:space="preserve"> 7</w:t>
            </w:r>
          </w:p>
        </w:tc>
        <w:tc>
          <w:tcPr>
            <w:tcW w:w="2700" w:type="dxa"/>
            <w:gridSpan w:val="3"/>
            <w:vMerge/>
            <w:tcBorders>
              <w:left w:val="single" w:sz="6" w:space="0" w:color="auto"/>
              <w:right w:val="single" w:sz="12" w:space="0" w:color="auto"/>
            </w:tcBorders>
            <w:shd w:val="clear" w:color="auto" w:fill="auto"/>
            <w:vAlign w:val="center"/>
          </w:tcPr>
          <w:p w:rsidR="00F60894" w:rsidRPr="009B2C65" w:rsidRDefault="00F60894" w:rsidP="009A1F86">
            <w:pPr>
              <w:pStyle w:val="af1"/>
              <w:jc w:val="both"/>
            </w:pPr>
          </w:p>
        </w:tc>
      </w:tr>
      <w:tr w:rsidR="00F60894" w:rsidRPr="009B2C65" w:rsidTr="006827A1">
        <w:trPr>
          <w:cantSplit/>
        </w:trPr>
        <w:tc>
          <w:tcPr>
            <w:tcW w:w="1260" w:type="dxa"/>
            <w:tcBorders>
              <w:left w:val="single" w:sz="12"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Ниже -14° до -25°</w:t>
            </w:r>
          </w:p>
          <w:p w:rsidR="00F60894" w:rsidRPr="009B2C65" w:rsidRDefault="00F60894" w:rsidP="009A1F86">
            <w:pPr>
              <w:pStyle w:val="af1"/>
              <w:jc w:val="both"/>
            </w:pPr>
            <w:r w:rsidRPr="009B2C65">
              <w:rPr>
                <w:sz w:val="22"/>
              </w:rPr>
              <w:t>или LOUT</w:t>
            </w:r>
          </w:p>
        </w:tc>
        <w:tc>
          <w:tcPr>
            <w:tcW w:w="1620" w:type="dxa"/>
            <w:tcBorders>
              <w:left w:val="single" w:sz="12"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 xml:space="preserve">Ниже 7 до -13 </w:t>
            </w:r>
            <w:r w:rsidRPr="009B2C65">
              <w:rPr>
                <w:sz w:val="22"/>
              </w:rPr>
              <w:br/>
              <w:t>или LOUT</w:t>
            </w:r>
          </w:p>
        </w:tc>
        <w:tc>
          <w:tcPr>
            <w:tcW w:w="1698" w:type="dxa"/>
            <w:tcBorders>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100:0</w:t>
            </w:r>
          </w:p>
        </w:tc>
        <w:tc>
          <w:tcPr>
            <w:tcW w:w="1530" w:type="dxa"/>
            <w:tcBorders>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0:15 – 00:40</w:t>
            </w:r>
          </w:p>
        </w:tc>
        <w:tc>
          <w:tcPr>
            <w:tcW w:w="1620" w:type="dxa"/>
            <w:tcBorders>
              <w:left w:val="single" w:sz="6" w:space="0" w:color="auto"/>
              <w:bottom w:val="single" w:sz="6" w:space="0" w:color="auto"/>
              <w:right w:val="single" w:sz="6" w:space="0" w:color="auto"/>
            </w:tcBorders>
            <w:shd w:val="clear" w:color="auto" w:fill="auto"/>
            <w:vAlign w:val="center"/>
          </w:tcPr>
          <w:p w:rsidR="00F60894" w:rsidRPr="009B2C65" w:rsidRDefault="00F60894" w:rsidP="009A1F86">
            <w:pPr>
              <w:pStyle w:val="af1"/>
              <w:jc w:val="both"/>
            </w:pPr>
            <w:r w:rsidRPr="009B2C65">
              <w:rPr>
                <w:sz w:val="22"/>
              </w:rPr>
              <w:t>0:15 – 00:30</w:t>
            </w:r>
          </w:p>
        </w:tc>
        <w:tc>
          <w:tcPr>
            <w:tcW w:w="3420" w:type="dxa"/>
            <w:gridSpan w:val="2"/>
            <w:tcBorders>
              <w:top w:val="single" w:sz="6" w:space="0" w:color="auto"/>
              <w:left w:val="single" w:sz="6" w:space="0" w:color="auto"/>
              <w:bottom w:val="single" w:sz="6" w:space="0" w:color="auto"/>
            </w:tcBorders>
            <w:shd w:val="clear" w:color="auto" w:fill="auto"/>
            <w:vAlign w:val="center"/>
          </w:tcPr>
          <w:p w:rsidR="00F60894" w:rsidRPr="009B2C65" w:rsidRDefault="00F60894" w:rsidP="009A1F86">
            <w:pPr>
              <w:pStyle w:val="af1"/>
              <w:jc w:val="both"/>
            </w:pPr>
          </w:p>
        </w:tc>
        <w:tc>
          <w:tcPr>
            <w:tcW w:w="2396" w:type="dxa"/>
            <w:gridSpan w:val="2"/>
            <w:tcBorders>
              <w:bottom w:val="single" w:sz="6" w:space="0" w:color="auto"/>
            </w:tcBorders>
            <w:shd w:val="clear" w:color="auto" w:fill="auto"/>
            <w:vAlign w:val="center"/>
          </w:tcPr>
          <w:p w:rsidR="00F60894" w:rsidRPr="009B2C65" w:rsidRDefault="00F60894" w:rsidP="009A1F86">
            <w:pPr>
              <w:pStyle w:val="af1"/>
              <w:jc w:val="both"/>
            </w:pPr>
          </w:p>
        </w:tc>
        <w:tc>
          <w:tcPr>
            <w:tcW w:w="304" w:type="dxa"/>
            <w:tcBorders>
              <w:right w:val="single" w:sz="12" w:space="0" w:color="auto"/>
            </w:tcBorders>
            <w:shd w:val="clear" w:color="auto" w:fill="auto"/>
            <w:vAlign w:val="center"/>
          </w:tcPr>
          <w:p w:rsidR="00F60894" w:rsidRPr="009B2C65" w:rsidRDefault="00F60894" w:rsidP="009A1F86">
            <w:pPr>
              <w:pStyle w:val="af1"/>
              <w:jc w:val="both"/>
            </w:pPr>
          </w:p>
        </w:tc>
      </w:tr>
    </w:tbl>
    <w:p w:rsidR="00F60894" w:rsidRPr="009B2C65" w:rsidRDefault="00F60894" w:rsidP="009A1F86">
      <w:pPr>
        <w:jc w:val="both"/>
        <w:rPr>
          <w:sz w:val="22"/>
        </w:rPr>
      </w:pPr>
      <w:r w:rsidRPr="009B2C65">
        <w:rPr>
          <w:sz w:val="22"/>
        </w:rPr>
        <w:t>ОТВЕТСТВЕННОСТЬ ЗА ПРИМЕНЕНИЕ УКАЗАННЫХ ДАННЫХ НЕСЕТ ЛИЦО ИХ ПРИМЕНЯЮЩЕЕ.</w:t>
      </w:r>
    </w:p>
    <w:p w:rsidR="00F60894" w:rsidRPr="009B2C65" w:rsidRDefault="00F60894" w:rsidP="009A1F86">
      <w:pPr>
        <w:jc w:val="both"/>
        <w:rPr>
          <w:sz w:val="22"/>
        </w:rPr>
      </w:pPr>
      <w:r w:rsidRPr="009B2C65">
        <w:rPr>
          <w:sz w:val="22"/>
        </w:rPr>
        <w:t>1)Убедитесь что выдержана минимальная температура применения ПОЖ (LOUT). Применяйте ПОЖ Тип-1, если жидкость Тип-2 применяться не может.</w:t>
      </w:r>
    </w:p>
    <w:p w:rsidR="00F60894" w:rsidRPr="009B2C65" w:rsidRDefault="00F60894" w:rsidP="009A1F86">
      <w:pPr>
        <w:jc w:val="both"/>
        <w:rPr>
          <w:sz w:val="22"/>
        </w:rPr>
      </w:pPr>
      <w:r w:rsidRPr="009B2C65">
        <w:rPr>
          <w:sz w:val="22"/>
        </w:rPr>
        <w:t>2)</w:t>
      </w:r>
      <w:r w:rsidRPr="009B2C65">
        <w:rPr>
          <w:sz w:val="20"/>
        </w:rPr>
        <w:t xml:space="preserve"> Для определения интенсивности снегопада необходимо использовать таблицу </w:t>
      </w:r>
      <w:r w:rsidR="007E0D66" w:rsidRPr="009B2C65">
        <w:rPr>
          <w:sz w:val="20"/>
        </w:rPr>
        <w:t>интенсивности</w:t>
      </w:r>
      <w:r w:rsidRPr="009B2C65">
        <w:rPr>
          <w:sz w:val="20"/>
        </w:rPr>
        <w:t xml:space="preserve"> снегопада в зависимости от видимости</w:t>
      </w:r>
      <w:r w:rsidRPr="009B2C65">
        <w:rPr>
          <w:sz w:val="22"/>
        </w:rPr>
        <w:t xml:space="preserve"> </w:t>
      </w:r>
    </w:p>
    <w:p w:rsidR="00F60894" w:rsidRPr="009B2C65" w:rsidRDefault="00F60894" w:rsidP="009A1F86">
      <w:pPr>
        <w:jc w:val="both"/>
        <w:rPr>
          <w:sz w:val="22"/>
        </w:rPr>
      </w:pPr>
      <w:r w:rsidRPr="009B2C65">
        <w:rPr>
          <w:sz w:val="22"/>
        </w:rPr>
        <w:t>3)</w:t>
      </w:r>
      <w:r w:rsidRPr="009B2C65">
        <w:rPr>
          <w:sz w:val="20"/>
        </w:rPr>
        <w:t xml:space="preserve"> Используйте директивы времени защитного действия для условия «</w:t>
      </w:r>
      <w:r w:rsidR="007E0D66" w:rsidRPr="009B2C65">
        <w:rPr>
          <w:sz w:val="20"/>
        </w:rPr>
        <w:t>Легкого</w:t>
      </w:r>
      <w:r w:rsidRPr="009B2C65">
        <w:rPr>
          <w:sz w:val="20"/>
        </w:rPr>
        <w:t xml:space="preserve"> переохлажденного дождя» в случаях совместного проявления «Легкого снега» с «Легким дождем».</w:t>
      </w:r>
    </w:p>
    <w:p w:rsidR="00F60894" w:rsidRPr="009B2C65" w:rsidRDefault="00F60894" w:rsidP="009A1F86">
      <w:pPr>
        <w:jc w:val="both"/>
        <w:rPr>
          <w:sz w:val="20"/>
        </w:rPr>
      </w:pPr>
      <w:r w:rsidRPr="009B2C65">
        <w:rPr>
          <w:sz w:val="22"/>
        </w:rPr>
        <w:t>4)</w:t>
      </w:r>
      <w:r w:rsidRPr="009B2C65">
        <w:rPr>
          <w:sz w:val="20"/>
        </w:rPr>
        <w:t xml:space="preserve"> Необходимо использовать время защитного действия для «Легкого переохлажденного дождя», если идентифицировать «Переохлажденную морось» невозможно.</w:t>
      </w:r>
    </w:p>
    <w:p w:rsidR="00F60894" w:rsidRPr="009B2C65" w:rsidRDefault="00F60894" w:rsidP="009A1F86">
      <w:pPr>
        <w:jc w:val="both"/>
        <w:rPr>
          <w:sz w:val="22"/>
        </w:rPr>
      </w:pPr>
      <w:r w:rsidRPr="009B2C65">
        <w:rPr>
          <w:sz w:val="22"/>
        </w:rPr>
        <w:t>5) Руководства по времени защитного действия для данных условий не существует.</w:t>
      </w:r>
    </w:p>
    <w:p w:rsidR="00F60894" w:rsidRPr="009B2C65" w:rsidRDefault="00F60894" w:rsidP="009A1F86">
      <w:pPr>
        <w:jc w:val="both"/>
        <w:rPr>
          <w:sz w:val="22"/>
        </w:rPr>
      </w:pPr>
      <w:r w:rsidRPr="009B2C65">
        <w:rPr>
          <w:sz w:val="22"/>
        </w:rPr>
        <w:t>6)</w:t>
      </w:r>
      <w:r w:rsidRPr="009B2C65">
        <w:rPr>
          <w:sz w:val="20"/>
        </w:rPr>
        <w:t xml:space="preserve">. Сильный снег, ледяная крупа, ледяной дождь </w:t>
      </w:r>
      <w:r w:rsidR="007E0D66" w:rsidRPr="009B2C65">
        <w:rPr>
          <w:sz w:val="20"/>
        </w:rPr>
        <w:t>средней</w:t>
      </w:r>
      <w:r w:rsidRPr="009B2C65">
        <w:rPr>
          <w:sz w:val="20"/>
        </w:rPr>
        <w:t xml:space="preserve"> или большой интенсивности, град  и мелкий град</w:t>
      </w:r>
      <w:r w:rsidRPr="009B2C65">
        <w:rPr>
          <w:sz w:val="22"/>
        </w:rPr>
        <w:t xml:space="preserve"> </w:t>
      </w:r>
    </w:p>
    <w:p w:rsidR="00F60894" w:rsidRPr="009B2C65" w:rsidRDefault="00F60894" w:rsidP="009A1F86">
      <w:pPr>
        <w:jc w:val="both"/>
        <w:rPr>
          <w:sz w:val="22"/>
        </w:rPr>
      </w:pPr>
      <w:r w:rsidRPr="009B2C65">
        <w:rPr>
          <w:sz w:val="22"/>
        </w:rPr>
        <w:t xml:space="preserve">7) Руководства по времени защитного действия для данных условий при температуре </w:t>
      </w:r>
      <w:smartTag w:uri="urn:schemas-microsoft-com:office:smarttags" w:element="metricconverter">
        <w:smartTagPr>
          <w:attr w:name="ProductID" w:val="-10ﾰC"/>
        </w:smartTagPr>
        <w:r w:rsidRPr="009B2C65">
          <w:rPr>
            <w:sz w:val="22"/>
          </w:rPr>
          <w:t>-10°</w:t>
        </w:r>
        <w:r w:rsidRPr="009B2C65">
          <w:rPr>
            <w:sz w:val="22"/>
            <w:lang w:val="en-US"/>
          </w:rPr>
          <w:t>C</w:t>
        </w:r>
      </w:smartTag>
      <w:r w:rsidRPr="009B2C65">
        <w:rPr>
          <w:sz w:val="22"/>
        </w:rPr>
        <w:t xml:space="preserve"> (</w:t>
      </w:r>
      <w:smartTag w:uri="urn:schemas-microsoft-com:office:smarttags" w:element="metricconverter">
        <w:smartTagPr>
          <w:attr w:name="ProductID" w:val="14ﾰF"/>
        </w:smartTagPr>
        <w:r w:rsidRPr="009B2C65">
          <w:rPr>
            <w:sz w:val="22"/>
          </w:rPr>
          <w:t>14°</w:t>
        </w:r>
        <w:r w:rsidRPr="009B2C65">
          <w:rPr>
            <w:sz w:val="22"/>
            <w:lang w:val="en-US"/>
          </w:rPr>
          <w:t>F</w:t>
        </w:r>
      </w:smartTag>
      <w:r w:rsidRPr="009B2C65">
        <w:rPr>
          <w:sz w:val="22"/>
        </w:rPr>
        <w:t xml:space="preserve">) и ниже не существует. </w:t>
      </w:r>
    </w:p>
    <w:p w:rsidR="00F60894" w:rsidRPr="009B2C65" w:rsidRDefault="00F60894" w:rsidP="009A1F86">
      <w:pPr>
        <w:suppressAutoHyphens/>
        <w:autoSpaceDE w:val="0"/>
        <w:autoSpaceDN w:val="0"/>
        <w:ind w:left="360"/>
        <w:jc w:val="both"/>
        <w:rPr>
          <w:rFonts w:ascii="Arial" w:hAnsi="Arial" w:cs="Arial"/>
          <w:b/>
          <w:bCs/>
          <w:sz w:val="18"/>
          <w:szCs w:val="20"/>
          <w:lang w:val="en-US"/>
        </w:rPr>
      </w:pPr>
      <w:r w:rsidRPr="009B2C65">
        <w:rPr>
          <w:rFonts w:ascii="Arial" w:hAnsi="Arial" w:cs="Arial"/>
          <w:b/>
          <w:bCs/>
          <w:sz w:val="18"/>
          <w:szCs w:val="20"/>
          <w:lang w:val="en-US"/>
        </w:rPr>
        <w:t>Осторожно:</w:t>
      </w:r>
    </w:p>
    <w:p w:rsidR="00F60894" w:rsidRPr="009B2C65" w:rsidRDefault="00F60894" w:rsidP="00656B03">
      <w:pPr>
        <w:pStyle w:val="a8"/>
        <w:numPr>
          <w:ilvl w:val="0"/>
          <w:numId w:val="7"/>
        </w:numPr>
        <w:suppressAutoHyphens/>
        <w:autoSpaceDE w:val="0"/>
        <w:autoSpaceDN w:val="0"/>
        <w:ind w:left="454" w:hanging="170"/>
        <w:jc w:val="both"/>
        <w:rPr>
          <w:rFonts w:ascii="Arial" w:hAnsi="Arial" w:cs="Arial"/>
          <w:sz w:val="16"/>
          <w:szCs w:val="20"/>
        </w:rPr>
      </w:pPr>
      <w:r w:rsidRPr="009B2C65">
        <w:rPr>
          <w:sz w:val="20"/>
        </w:rPr>
        <w:t>Время защитного действия сокращается в сложных погодных условиях. Обильные интенсивные осадки или высокое содержание влаги, сильный ветер или струя газов от работающего двигателя ВС могут сократить время защитного действия до уровня ниже минимального, указанного в таблице. Время защитного действия также может сократиться в условиях, когда температура поверхности ВС ниже температуры наружного воздуха.</w:t>
      </w:r>
    </w:p>
    <w:p w:rsidR="00F60894" w:rsidRPr="009B2C65" w:rsidRDefault="007E0D66" w:rsidP="00656B03">
      <w:pPr>
        <w:pStyle w:val="a8"/>
        <w:numPr>
          <w:ilvl w:val="0"/>
          <w:numId w:val="7"/>
        </w:numPr>
        <w:suppressAutoHyphens/>
        <w:autoSpaceDE w:val="0"/>
        <w:autoSpaceDN w:val="0"/>
        <w:ind w:left="454" w:hanging="170"/>
        <w:jc w:val="both"/>
        <w:rPr>
          <w:rFonts w:ascii="Arial" w:hAnsi="Arial" w:cs="Arial"/>
          <w:sz w:val="16"/>
          <w:szCs w:val="20"/>
        </w:rPr>
      </w:pPr>
      <w:r w:rsidRPr="009B2C65">
        <w:rPr>
          <w:sz w:val="20"/>
        </w:rPr>
        <w:t xml:space="preserve">ПОЖ </w:t>
      </w:r>
      <w:r w:rsidRPr="009B2C65">
        <w:rPr>
          <w:sz w:val="20"/>
          <w:lang w:val="en-US"/>
        </w:rPr>
        <w:t>SAE</w:t>
      </w:r>
      <w:r w:rsidRPr="009B2C65">
        <w:rPr>
          <w:sz w:val="20"/>
        </w:rPr>
        <w:t xml:space="preserve"> Тип-4, применяемая для ПОЗ ВС на земле, не предназначена и не обеспечивает защиту во время полета.</w:t>
      </w:r>
    </w:p>
    <w:p w:rsidR="00F60894" w:rsidRPr="009B2C65" w:rsidRDefault="00F60894" w:rsidP="00656B03">
      <w:pPr>
        <w:pStyle w:val="a8"/>
        <w:numPr>
          <w:ilvl w:val="0"/>
          <w:numId w:val="7"/>
        </w:numPr>
        <w:suppressAutoHyphens/>
        <w:autoSpaceDE w:val="0"/>
        <w:autoSpaceDN w:val="0"/>
        <w:ind w:left="454" w:hanging="170"/>
        <w:jc w:val="both"/>
        <w:rPr>
          <w:rFonts w:ascii="Arial" w:hAnsi="Arial" w:cs="Arial"/>
          <w:sz w:val="16"/>
          <w:szCs w:val="20"/>
        </w:rPr>
      </w:pPr>
      <w:r w:rsidRPr="009B2C65">
        <w:rPr>
          <w:sz w:val="20"/>
        </w:rPr>
        <w:t>Данная таблица предназначена для планирования вылета и должна использоваться вместе с осмотром перед взлетом.</w:t>
      </w:r>
    </w:p>
    <w:p w:rsidR="00F60894" w:rsidRPr="009B2C65" w:rsidRDefault="00F60894" w:rsidP="009A1F86">
      <w:pPr>
        <w:suppressAutoHyphens/>
        <w:autoSpaceDE w:val="0"/>
        <w:autoSpaceDN w:val="0"/>
        <w:jc w:val="both"/>
        <w:rPr>
          <w:rFonts w:ascii="Arial" w:hAnsi="Arial" w:cs="Arial"/>
          <w:sz w:val="18"/>
          <w:szCs w:val="20"/>
        </w:rPr>
      </w:pPr>
    </w:p>
    <w:p w:rsidR="00F60894" w:rsidRPr="009B2C65" w:rsidRDefault="00F60894" w:rsidP="009A1F86">
      <w:pPr>
        <w:suppressAutoHyphens/>
        <w:autoSpaceDE w:val="0"/>
        <w:autoSpaceDN w:val="0"/>
        <w:jc w:val="both"/>
        <w:rPr>
          <w:rFonts w:ascii="Arial" w:hAnsi="Arial" w:cs="Arial"/>
          <w:sz w:val="18"/>
          <w:szCs w:val="20"/>
        </w:rPr>
      </w:pPr>
    </w:p>
    <w:p w:rsidR="00B97CF0" w:rsidRPr="009B2C65" w:rsidRDefault="00B97CF0" w:rsidP="009A1F86">
      <w:pPr>
        <w:suppressAutoHyphens/>
        <w:autoSpaceDE w:val="0"/>
        <w:autoSpaceDN w:val="0"/>
        <w:ind w:left="284" w:firstLine="0"/>
        <w:jc w:val="both"/>
        <w:rPr>
          <w:rFonts w:ascii="Arial" w:hAnsi="Arial" w:cs="Arial"/>
          <w:sz w:val="16"/>
          <w:szCs w:val="20"/>
        </w:rPr>
      </w:pPr>
    </w:p>
    <w:p w:rsidR="00DB0F3E" w:rsidRPr="009B2C65" w:rsidRDefault="00DB0F3E" w:rsidP="009A1F86">
      <w:pPr>
        <w:pStyle w:val="3"/>
        <w:spacing w:before="0" w:after="0"/>
        <w:ind w:firstLine="0"/>
        <w:jc w:val="both"/>
        <w:rPr>
          <w:b w:val="0"/>
          <w:bCs w:val="0"/>
          <w:sz w:val="32"/>
          <w:szCs w:val="32"/>
        </w:rPr>
      </w:pPr>
    </w:p>
    <w:p w:rsidR="00DB0F3E" w:rsidRPr="009B2C65" w:rsidRDefault="00DB0F3E" w:rsidP="009A1F86">
      <w:pPr>
        <w:pStyle w:val="1"/>
        <w:tabs>
          <w:tab w:val="left" w:pos="2127"/>
        </w:tabs>
        <w:spacing w:before="0" w:after="0"/>
        <w:jc w:val="both"/>
      </w:pPr>
      <w:bookmarkStart w:id="207" w:name="_Toc406321074"/>
      <w:r w:rsidRPr="009B2C65">
        <w:t xml:space="preserve">Приложение </w:t>
      </w:r>
      <w:r w:rsidRPr="009B2C65">
        <w:rPr>
          <w:lang w:val="en-US"/>
        </w:rPr>
        <w:t>I</w:t>
      </w:r>
      <w:r w:rsidR="0073768B" w:rsidRPr="009B2C65">
        <w:rPr>
          <w:lang w:val="en-US"/>
        </w:rPr>
        <w:t>II</w:t>
      </w:r>
      <w:r w:rsidRPr="009B2C65">
        <w:t xml:space="preserve">. </w:t>
      </w:r>
      <w:bookmarkStart w:id="208" w:name="_Toc336885236"/>
      <w:r w:rsidRPr="009B2C65">
        <w:t>Рекомендованное минимальное количество ПОЖ для антиобледенительной защиты ВС.</w:t>
      </w:r>
      <w:bookmarkEnd w:id="192"/>
      <w:bookmarkEnd w:id="207"/>
      <w:bookmarkEnd w:id="208"/>
    </w:p>
    <w:p w:rsidR="00DB0F3E" w:rsidRPr="009B2C65" w:rsidRDefault="00DB0F3E" w:rsidP="009A1F86">
      <w:pPr>
        <w:jc w:val="both"/>
      </w:pPr>
      <w:r w:rsidRPr="009B2C65">
        <w:t>Рекомендованное минимальное количество ПОЖ для антиобледенительной защиты ВС дано в соответствии с таблицей Приложения “</w:t>
      </w:r>
      <w:r w:rsidRPr="009B2C65">
        <w:rPr>
          <w:lang w:val="en-US"/>
        </w:rPr>
        <w:t>A</w:t>
      </w:r>
      <w:r w:rsidRPr="009B2C65">
        <w:t>” “</w:t>
      </w:r>
      <w:r w:rsidRPr="009B2C65">
        <w:rPr>
          <w:lang w:val="en-US"/>
        </w:rPr>
        <w:t>Training</w:t>
      </w:r>
      <w:r w:rsidRPr="009B2C65">
        <w:t xml:space="preserve"> </w:t>
      </w:r>
      <w:r w:rsidRPr="009B2C65">
        <w:rPr>
          <w:lang w:val="en-US"/>
        </w:rPr>
        <w:t>recommendations</w:t>
      </w:r>
      <w:r w:rsidRPr="009B2C65">
        <w:t xml:space="preserve"> </w:t>
      </w:r>
      <w:r w:rsidRPr="009B2C65">
        <w:rPr>
          <w:lang w:val="en-US"/>
        </w:rPr>
        <w:t>and</w:t>
      </w:r>
      <w:r w:rsidRPr="009B2C65">
        <w:t xml:space="preserve"> </w:t>
      </w:r>
      <w:r w:rsidRPr="009B2C65">
        <w:rPr>
          <w:lang w:val="en-US"/>
        </w:rPr>
        <w:t>Background</w:t>
      </w:r>
      <w:r w:rsidRPr="009B2C65">
        <w:t xml:space="preserve"> </w:t>
      </w:r>
      <w:r w:rsidRPr="009B2C65">
        <w:rPr>
          <w:lang w:val="en-US"/>
        </w:rPr>
        <w:t>information</w:t>
      </w:r>
      <w:r w:rsidRPr="009B2C65">
        <w:t xml:space="preserve"> </w:t>
      </w:r>
      <w:r w:rsidRPr="009B2C65">
        <w:rPr>
          <w:lang w:val="en-US"/>
        </w:rPr>
        <w:t>for</w:t>
      </w:r>
      <w:r w:rsidRPr="009B2C65">
        <w:t xml:space="preserve"> </w:t>
      </w:r>
      <w:r w:rsidRPr="009B2C65">
        <w:rPr>
          <w:lang w:val="en-US"/>
        </w:rPr>
        <w:t>Deicing</w:t>
      </w:r>
      <w:r w:rsidRPr="009B2C65">
        <w:t>/</w:t>
      </w:r>
      <w:r w:rsidRPr="009B2C65">
        <w:rPr>
          <w:lang w:val="en-US"/>
        </w:rPr>
        <w:t>Anti</w:t>
      </w:r>
      <w:r w:rsidRPr="009B2C65">
        <w:t>-</w:t>
      </w:r>
      <w:r w:rsidRPr="009B2C65">
        <w:rPr>
          <w:lang w:val="en-US"/>
        </w:rPr>
        <w:t>icing</w:t>
      </w:r>
      <w:r w:rsidRPr="009B2C65">
        <w:t xml:space="preserve"> </w:t>
      </w:r>
      <w:r w:rsidRPr="009B2C65">
        <w:rPr>
          <w:lang w:val="en-US"/>
        </w:rPr>
        <w:t>of</w:t>
      </w:r>
      <w:r w:rsidRPr="009B2C65">
        <w:t xml:space="preserve"> </w:t>
      </w:r>
      <w:r w:rsidRPr="009B2C65">
        <w:rPr>
          <w:lang w:val="en-US"/>
        </w:rPr>
        <w:t>Airplane</w:t>
      </w:r>
      <w:r w:rsidRPr="009B2C65">
        <w:t xml:space="preserve"> </w:t>
      </w:r>
      <w:r w:rsidRPr="009B2C65">
        <w:rPr>
          <w:lang w:val="en-US"/>
        </w:rPr>
        <w:t>on</w:t>
      </w:r>
      <w:r w:rsidRPr="009B2C65">
        <w:t xml:space="preserve"> </w:t>
      </w:r>
      <w:r w:rsidRPr="009B2C65">
        <w:rPr>
          <w:lang w:val="en-US"/>
        </w:rPr>
        <w:t>the</w:t>
      </w:r>
      <w:r w:rsidRPr="009B2C65">
        <w:t xml:space="preserve"> </w:t>
      </w:r>
      <w:r w:rsidRPr="009B2C65">
        <w:rPr>
          <w:lang w:val="en-US"/>
        </w:rPr>
        <w:t>Ground</w:t>
      </w:r>
      <w:r w:rsidRPr="009B2C65">
        <w:t xml:space="preserve">" </w:t>
      </w:r>
      <w:r w:rsidRPr="009B2C65">
        <w:rPr>
          <w:lang w:val="en-US"/>
        </w:rPr>
        <w:t>Rev</w:t>
      </w:r>
      <w:r w:rsidRPr="009B2C65">
        <w:t xml:space="preserve"> 8 2011 исходя из требования наличия равномерной пленки ПОЖ на обрабатываемы поверхностях ВС толщиной не менее 1 мм для обеспечения указанной в Таблицах Защитного Времени ПОЖ защиты ВС</w:t>
      </w:r>
      <w:r w:rsidR="008F440D" w:rsidRPr="009B2C65">
        <w:t>, с учетом неравномерности нанесения защитного слоя</w:t>
      </w:r>
      <w:r w:rsidRPr="009B2C65">
        <w:t>.</w:t>
      </w:r>
    </w:p>
    <w:p w:rsidR="00DA6632" w:rsidRPr="009B2C65" w:rsidRDefault="00DA6632" w:rsidP="009A1F86">
      <w:pPr>
        <w:jc w:val="both"/>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819"/>
        <w:gridCol w:w="1061"/>
        <w:gridCol w:w="1002"/>
        <w:gridCol w:w="1338"/>
        <w:gridCol w:w="1980"/>
        <w:gridCol w:w="1800"/>
        <w:gridCol w:w="1667"/>
        <w:gridCol w:w="1573"/>
        <w:gridCol w:w="1620"/>
      </w:tblGrid>
      <w:tr w:rsidR="00DA6632" w:rsidRPr="009B2C65" w:rsidTr="00DA6632">
        <w:trPr>
          <w:cantSplit/>
        </w:trPr>
        <w:tc>
          <w:tcPr>
            <w:tcW w:w="1188" w:type="dxa"/>
            <w:vMerge w:val="restart"/>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b/>
                <w:bCs/>
              </w:rPr>
            </w:pPr>
            <w:r w:rsidRPr="009B2C65">
              <w:rPr>
                <w:b/>
                <w:bCs/>
                <w:sz w:val="22"/>
              </w:rPr>
              <w:t>Производитель (</w:t>
            </w:r>
            <w:r w:rsidRPr="009B2C65">
              <w:rPr>
                <w:b/>
                <w:bCs/>
                <w:sz w:val="22"/>
                <w:lang w:val="en-US"/>
              </w:rPr>
              <w:t>manufacturer</w:t>
            </w:r>
            <w:r w:rsidRPr="009B2C65">
              <w:rPr>
                <w:b/>
                <w:bCs/>
                <w:sz w:val="22"/>
              </w:rPr>
              <w:t>)</w:t>
            </w:r>
          </w:p>
        </w:tc>
        <w:tc>
          <w:tcPr>
            <w:tcW w:w="1819" w:type="dxa"/>
            <w:vMerge w:val="restart"/>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b/>
                <w:bCs/>
              </w:rPr>
            </w:pPr>
            <w:r w:rsidRPr="009B2C65">
              <w:rPr>
                <w:b/>
                <w:bCs/>
                <w:sz w:val="22"/>
              </w:rPr>
              <w:t>Тип ВС (</w:t>
            </w:r>
            <w:r w:rsidRPr="009B2C65">
              <w:rPr>
                <w:b/>
                <w:bCs/>
                <w:sz w:val="22"/>
                <w:lang w:val="en-US"/>
              </w:rPr>
              <w:t>Type</w:t>
            </w:r>
            <w:r w:rsidRPr="009B2C65">
              <w:rPr>
                <w:b/>
                <w:bCs/>
                <w:sz w:val="22"/>
              </w:rPr>
              <w:t>)</w:t>
            </w:r>
          </w:p>
        </w:tc>
        <w:tc>
          <w:tcPr>
            <w:tcW w:w="1061" w:type="dxa"/>
            <w:vMerge w:val="restart"/>
            <w:tcBorders>
              <w:top w:val="single" w:sz="12" w:space="0" w:color="auto"/>
              <w:left w:val="single" w:sz="12" w:space="0" w:color="auto"/>
              <w:right w:val="single" w:sz="12" w:space="0" w:color="auto"/>
            </w:tcBorders>
          </w:tcPr>
          <w:p w:rsidR="00DA6632" w:rsidRPr="009B2C65" w:rsidRDefault="00DA6632" w:rsidP="009A1F86">
            <w:pPr>
              <w:ind w:firstLine="0"/>
              <w:jc w:val="both"/>
              <w:rPr>
                <w:b/>
                <w:bCs/>
              </w:rPr>
            </w:pPr>
            <w:r w:rsidRPr="009B2C65">
              <w:rPr>
                <w:b/>
                <w:bCs/>
                <w:sz w:val="22"/>
              </w:rPr>
              <w:t>Категория ВС (</w:t>
            </w:r>
            <w:r w:rsidRPr="009B2C65">
              <w:rPr>
                <w:b/>
                <w:bCs/>
                <w:sz w:val="22"/>
                <w:lang w:val="en-US"/>
              </w:rPr>
              <w:t>Category</w:t>
            </w:r>
            <w:r w:rsidRPr="009B2C65">
              <w:rPr>
                <w:b/>
                <w:bCs/>
                <w:sz w:val="22"/>
              </w:rPr>
              <w:t>)</w:t>
            </w:r>
          </w:p>
        </w:tc>
        <w:tc>
          <w:tcPr>
            <w:tcW w:w="1002" w:type="dxa"/>
            <w:vMerge w:val="restart"/>
            <w:tcBorders>
              <w:top w:val="single" w:sz="12" w:space="0" w:color="auto"/>
              <w:left w:val="single" w:sz="12" w:space="0" w:color="auto"/>
              <w:right w:val="single" w:sz="12" w:space="0" w:color="auto"/>
            </w:tcBorders>
          </w:tcPr>
          <w:p w:rsidR="00DA6632" w:rsidRPr="009B2C65" w:rsidRDefault="00DA6632" w:rsidP="009A1F86">
            <w:pPr>
              <w:ind w:firstLine="0"/>
              <w:jc w:val="both"/>
              <w:rPr>
                <w:b/>
                <w:bCs/>
                <w:lang w:val="en-US"/>
              </w:rPr>
            </w:pPr>
            <w:r w:rsidRPr="009B2C65">
              <w:rPr>
                <w:b/>
                <w:bCs/>
                <w:sz w:val="22"/>
              </w:rPr>
              <w:t>Высота</w:t>
            </w:r>
            <w:r w:rsidRPr="009B2C65">
              <w:rPr>
                <w:b/>
                <w:bCs/>
                <w:sz w:val="22"/>
                <w:lang w:val="en-US"/>
              </w:rPr>
              <w:t xml:space="preserve"> (Height)</w:t>
            </w:r>
            <w:r w:rsidRPr="009B2C65">
              <w:rPr>
                <w:b/>
                <w:bCs/>
                <w:sz w:val="22"/>
                <w:lang w:val="en-US"/>
              </w:rPr>
              <w:br/>
              <w:t>m</w:t>
            </w:r>
          </w:p>
        </w:tc>
        <w:tc>
          <w:tcPr>
            <w:tcW w:w="5118" w:type="dxa"/>
            <w:gridSpan w:val="3"/>
            <w:tcBorders>
              <w:top w:val="single" w:sz="12" w:space="0" w:color="auto"/>
              <w:left w:val="single" w:sz="12" w:space="0" w:color="auto"/>
              <w:bottom w:val="single" w:sz="12" w:space="0" w:color="auto"/>
              <w:right w:val="single" w:sz="12" w:space="0" w:color="auto"/>
            </w:tcBorders>
            <w:vAlign w:val="center"/>
          </w:tcPr>
          <w:p w:rsidR="00DA6632" w:rsidRPr="009B2C65" w:rsidRDefault="00DA6632" w:rsidP="009A1F86">
            <w:pPr>
              <w:ind w:firstLine="0"/>
              <w:jc w:val="both"/>
              <w:rPr>
                <w:b/>
                <w:bCs/>
              </w:rPr>
            </w:pPr>
            <w:r w:rsidRPr="009B2C65">
              <w:rPr>
                <w:b/>
                <w:bCs/>
                <w:sz w:val="22"/>
              </w:rPr>
              <w:t>Площадь (</w:t>
            </w:r>
            <w:r w:rsidRPr="009B2C65">
              <w:rPr>
                <w:b/>
                <w:bCs/>
                <w:sz w:val="22"/>
                <w:lang w:val="en-US"/>
              </w:rPr>
              <w:t>area</w:t>
            </w:r>
            <w:r w:rsidRPr="009B2C65">
              <w:rPr>
                <w:b/>
                <w:bCs/>
                <w:sz w:val="22"/>
              </w:rPr>
              <w:t>)</w:t>
            </w:r>
          </w:p>
        </w:tc>
        <w:tc>
          <w:tcPr>
            <w:tcW w:w="4860" w:type="dxa"/>
            <w:gridSpan w:val="3"/>
            <w:tcBorders>
              <w:top w:val="single" w:sz="12" w:space="0" w:color="auto"/>
              <w:left w:val="single" w:sz="12" w:space="0" w:color="auto"/>
              <w:bottom w:val="single" w:sz="12" w:space="0" w:color="auto"/>
              <w:right w:val="single" w:sz="12" w:space="0" w:color="auto"/>
            </w:tcBorders>
          </w:tcPr>
          <w:p w:rsidR="00DA6632" w:rsidRPr="009B2C65" w:rsidRDefault="00DA6632" w:rsidP="009A1F86">
            <w:pPr>
              <w:ind w:firstLine="0"/>
              <w:jc w:val="both"/>
              <w:rPr>
                <w:b/>
                <w:bCs/>
              </w:rPr>
            </w:pPr>
            <w:r w:rsidRPr="009B2C65">
              <w:rPr>
                <w:b/>
                <w:bCs/>
                <w:sz w:val="22"/>
              </w:rPr>
              <w:t>Рекомендованное минимальное количество ПОЖ для Антиобледенительной защиты ВС (</w:t>
            </w:r>
            <w:r w:rsidRPr="009B2C65">
              <w:rPr>
                <w:b/>
                <w:bCs/>
                <w:sz w:val="22"/>
                <w:lang w:val="en-US"/>
              </w:rPr>
              <w:t>Recommended</w:t>
            </w:r>
            <w:r w:rsidRPr="009B2C65">
              <w:rPr>
                <w:b/>
                <w:bCs/>
                <w:sz w:val="22"/>
              </w:rPr>
              <w:t xml:space="preserve"> </w:t>
            </w:r>
            <w:r w:rsidRPr="009B2C65">
              <w:rPr>
                <w:b/>
                <w:bCs/>
                <w:sz w:val="22"/>
                <w:lang w:val="en-US"/>
              </w:rPr>
              <w:t>minimum</w:t>
            </w:r>
            <w:r w:rsidRPr="009B2C65">
              <w:rPr>
                <w:b/>
                <w:bCs/>
                <w:sz w:val="22"/>
              </w:rPr>
              <w:t xml:space="preserve"> </w:t>
            </w:r>
            <w:r w:rsidRPr="009B2C65">
              <w:rPr>
                <w:b/>
                <w:bCs/>
                <w:sz w:val="22"/>
                <w:lang w:val="en-US"/>
              </w:rPr>
              <w:t>fluid</w:t>
            </w:r>
            <w:r w:rsidRPr="009B2C65">
              <w:rPr>
                <w:b/>
                <w:bCs/>
                <w:sz w:val="22"/>
              </w:rPr>
              <w:t xml:space="preserve"> </w:t>
            </w:r>
            <w:r w:rsidRPr="009B2C65">
              <w:rPr>
                <w:b/>
                <w:bCs/>
                <w:sz w:val="22"/>
                <w:lang w:val="en-US"/>
              </w:rPr>
              <w:t>for</w:t>
            </w:r>
            <w:r w:rsidRPr="009B2C65">
              <w:rPr>
                <w:b/>
                <w:bCs/>
                <w:sz w:val="22"/>
              </w:rPr>
              <w:t xml:space="preserve"> </w:t>
            </w:r>
            <w:r w:rsidRPr="009B2C65">
              <w:rPr>
                <w:b/>
                <w:bCs/>
                <w:sz w:val="22"/>
                <w:lang w:val="en-US"/>
              </w:rPr>
              <w:t>anti</w:t>
            </w:r>
            <w:r w:rsidRPr="009B2C65">
              <w:rPr>
                <w:b/>
                <w:bCs/>
                <w:sz w:val="22"/>
              </w:rPr>
              <w:t>-</w:t>
            </w:r>
            <w:r w:rsidRPr="009B2C65">
              <w:rPr>
                <w:b/>
                <w:bCs/>
                <w:sz w:val="22"/>
                <w:lang w:val="en-US"/>
              </w:rPr>
              <w:t>icing</w:t>
            </w:r>
            <w:r w:rsidRPr="009B2C65">
              <w:rPr>
                <w:b/>
                <w:bCs/>
                <w:sz w:val="22"/>
              </w:rPr>
              <w:t xml:space="preserve">) </w:t>
            </w:r>
            <w:r w:rsidRPr="009B2C65">
              <w:rPr>
                <w:b/>
                <w:bCs/>
                <w:sz w:val="22"/>
                <w:lang w:val="en-US"/>
              </w:rPr>
              <w:t>l</w:t>
            </w:r>
          </w:p>
        </w:tc>
      </w:tr>
      <w:tr w:rsidR="00DA6632" w:rsidRPr="009B2C65" w:rsidTr="00DA6632">
        <w:trPr>
          <w:cantSplit/>
          <w:tblHeader/>
        </w:trPr>
        <w:tc>
          <w:tcPr>
            <w:tcW w:w="1188" w:type="dxa"/>
            <w:vMerge/>
            <w:tcBorders>
              <w:left w:val="single" w:sz="12" w:space="0" w:color="auto"/>
              <w:bottom w:val="single" w:sz="12" w:space="0" w:color="auto"/>
              <w:right w:val="single" w:sz="12" w:space="0" w:color="auto"/>
            </w:tcBorders>
            <w:vAlign w:val="center"/>
          </w:tcPr>
          <w:p w:rsidR="00DA6632" w:rsidRPr="009B2C65" w:rsidRDefault="00DA6632" w:rsidP="009A1F86">
            <w:pPr>
              <w:ind w:firstLine="0"/>
              <w:jc w:val="both"/>
              <w:rPr>
                <w:b/>
                <w:bCs/>
              </w:rPr>
            </w:pPr>
          </w:p>
        </w:tc>
        <w:tc>
          <w:tcPr>
            <w:tcW w:w="1819" w:type="dxa"/>
            <w:vMerge/>
            <w:tcBorders>
              <w:left w:val="single" w:sz="12" w:space="0" w:color="auto"/>
              <w:bottom w:val="single" w:sz="12" w:space="0" w:color="auto"/>
              <w:right w:val="single" w:sz="12" w:space="0" w:color="auto"/>
            </w:tcBorders>
            <w:vAlign w:val="center"/>
          </w:tcPr>
          <w:p w:rsidR="00DA6632" w:rsidRPr="009B2C65" w:rsidRDefault="00DA6632" w:rsidP="009A1F86">
            <w:pPr>
              <w:ind w:firstLine="0"/>
              <w:jc w:val="both"/>
              <w:rPr>
                <w:b/>
                <w:bCs/>
              </w:rPr>
            </w:pPr>
          </w:p>
        </w:tc>
        <w:tc>
          <w:tcPr>
            <w:tcW w:w="1061" w:type="dxa"/>
            <w:vMerge/>
            <w:tcBorders>
              <w:left w:val="single" w:sz="12" w:space="0" w:color="auto"/>
              <w:bottom w:val="single" w:sz="12" w:space="0" w:color="auto"/>
              <w:right w:val="single" w:sz="12" w:space="0" w:color="auto"/>
            </w:tcBorders>
          </w:tcPr>
          <w:p w:rsidR="00DA6632" w:rsidRPr="009B2C65" w:rsidRDefault="00DA6632" w:rsidP="009A1F86">
            <w:pPr>
              <w:ind w:firstLine="0"/>
              <w:jc w:val="both"/>
              <w:rPr>
                <w:b/>
                <w:bCs/>
              </w:rPr>
            </w:pPr>
          </w:p>
        </w:tc>
        <w:tc>
          <w:tcPr>
            <w:tcW w:w="1002" w:type="dxa"/>
            <w:vMerge/>
            <w:tcBorders>
              <w:left w:val="single" w:sz="12" w:space="0" w:color="auto"/>
              <w:bottom w:val="single" w:sz="12" w:space="0" w:color="auto"/>
              <w:right w:val="single" w:sz="12" w:space="0" w:color="auto"/>
            </w:tcBorders>
          </w:tcPr>
          <w:p w:rsidR="00DA6632" w:rsidRPr="009B2C65" w:rsidRDefault="00DA6632" w:rsidP="009A1F86">
            <w:pPr>
              <w:ind w:firstLine="0"/>
              <w:jc w:val="both"/>
              <w:rPr>
                <w:b/>
                <w:bCs/>
              </w:rPr>
            </w:pPr>
          </w:p>
        </w:tc>
        <w:tc>
          <w:tcPr>
            <w:tcW w:w="1338" w:type="dxa"/>
            <w:tcBorders>
              <w:top w:val="single" w:sz="12" w:space="0" w:color="auto"/>
              <w:left w:val="single" w:sz="12" w:space="0" w:color="auto"/>
              <w:bottom w:val="single" w:sz="12" w:space="0" w:color="auto"/>
              <w:right w:val="single" w:sz="12" w:space="0" w:color="auto"/>
            </w:tcBorders>
            <w:vAlign w:val="center"/>
          </w:tcPr>
          <w:p w:rsidR="00DA6632" w:rsidRPr="009B2C65" w:rsidRDefault="00DA6632" w:rsidP="009A1F86">
            <w:pPr>
              <w:ind w:firstLine="0"/>
              <w:jc w:val="both"/>
              <w:rPr>
                <w:b/>
                <w:bCs/>
              </w:rPr>
            </w:pPr>
            <w:r w:rsidRPr="009B2C65">
              <w:rPr>
                <w:b/>
                <w:bCs/>
                <w:sz w:val="22"/>
              </w:rPr>
              <w:t>Крыло (</w:t>
            </w:r>
            <w:r w:rsidRPr="009B2C65">
              <w:rPr>
                <w:b/>
                <w:bCs/>
                <w:sz w:val="22"/>
                <w:lang w:val="en-US"/>
              </w:rPr>
              <w:t>wing</w:t>
            </w:r>
            <w:r w:rsidRPr="009B2C65">
              <w:rPr>
                <w:b/>
                <w:bCs/>
                <w:sz w:val="22"/>
              </w:rPr>
              <w:t>) м</w:t>
            </w:r>
            <w:r w:rsidRPr="009B2C65">
              <w:rPr>
                <w:b/>
                <w:bCs/>
                <w:sz w:val="22"/>
                <w:vertAlign w:val="superscript"/>
              </w:rPr>
              <w:t>2</w:t>
            </w:r>
          </w:p>
        </w:tc>
        <w:tc>
          <w:tcPr>
            <w:tcW w:w="1980" w:type="dxa"/>
            <w:tcBorders>
              <w:top w:val="single" w:sz="12" w:space="0" w:color="auto"/>
              <w:left w:val="single" w:sz="12" w:space="0" w:color="auto"/>
              <w:bottom w:val="single" w:sz="12" w:space="0" w:color="auto"/>
              <w:right w:val="single" w:sz="12" w:space="0" w:color="auto"/>
            </w:tcBorders>
            <w:vAlign w:val="center"/>
          </w:tcPr>
          <w:p w:rsidR="00DA6632" w:rsidRPr="009B2C65" w:rsidRDefault="007E0D66" w:rsidP="009A1F86">
            <w:pPr>
              <w:ind w:firstLine="0"/>
              <w:jc w:val="both"/>
              <w:rPr>
                <w:b/>
                <w:bCs/>
                <w:lang w:val="en-US"/>
              </w:rPr>
            </w:pPr>
            <w:r w:rsidRPr="009B2C65">
              <w:rPr>
                <w:b/>
                <w:bCs/>
                <w:sz w:val="22"/>
              </w:rPr>
              <w:t>Стабилизатор</w:t>
            </w:r>
            <w:r w:rsidR="00DA6632" w:rsidRPr="009B2C65">
              <w:rPr>
                <w:b/>
                <w:bCs/>
                <w:sz w:val="22"/>
                <w:lang w:val="en-US"/>
              </w:rPr>
              <w:t xml:space="preserve"> (Horizontal stabilizer), </w:t>
            </w:r>
            <w:r w:rsidR="00DA6632" w:rsidRPr="009B2C65">
              <w:rPr>
                <w:b/>
                <w:bCs/>
                <w:sz w:val="22"/>
              </w:rPr>
              <w:t>м</w:t>
            </w:r>
            <w:r w:rsidR="00DA6632" w:rsidRPr="009B2C65">
              <w:rPr>
                <w:b/>
                <w:bCs/>
                <w:sz w:val="22"/>
                <w:vertAlign w:val="superscript"/>
                <w:lang w:val="en-US"/>
              </w:rPr>
              <w:t>2</w:t>
            </w:r>
          </w:p>
        </w:tc>
        <w:tc>
          <w:tcPr>
            <w:tcW w:w="1800" w:type="dxa"/>
            <w:tcBorders>
              <w:top w:val="single" w:sz="12" w:space="0" w:color="auto"/>
              <w:left w:val="single" w:sz="12" w:space="0" w:color="auto"/>
              <w:bottom w:val="single" w:sz="12" w:space="0" w:color="auto"/>
              <w:right w:val="single" w:sz="12" w:space="0" w:color="auto"/>
            </w:tcBorders>
            <w:vAlign w:val="center"/>
          </w:tcPr>
          <w:p w:rsidR="00DA6632" w:rsidRPr="009B2C65" w:rsidRDefault="00DA6632" w:rsidP="009A1F86">
            <w:pPr>
              <w:ind w:firstLine="0"/>
              <w:jc w:val="both"/>
              <w:rPr>
                <w:b/>
                <w:bCs/>
              </w:rPr>
            </w:pPr>
            <w:r w:rsidRPr="009B2C65">
              <w:rPr>
                <w:b/>
                <w:bCs/>
                <w:sz w:val="22"/>
              </w:rPr>
              <w:t>Крыло + стабилизатор (</w:t>
            </w:r>
            <w:r w:rsidRPr="009B2C65">
              <w:rPr>
                <w:b/>
                <w:bCs/>
                <w:sz w:val="22"/>
                <w:lang w:val="en-US"/>
              </w:rPr>
              <w:t>wing</w:t>
            </w:r>
            <w:r w:rsidRPr="009B2C65">
              <w:rPr>
                <w:b/>
                <w:bCs/>
                <w:sz w:val="22"/>
              </w:rPr>
              <w:t xml:space="preserve"> + </w:t>
            </w:r>
            <w:r w:rsidRPr="009B2C65">
              <w:rPr>
                <w:b/>
                <w:bCs/>
                <w:sz w:val="22"/>
                <w:lang w:val="en-US"/>
              </w:rPr>
              <w:t>tail</w:t>
            </w:r>
            <w:r w:rsidRPr="009B2C65">
              <w:rPr>
                <w:b/>
                <w:bCs/>
                <w:sz w:val="22"/>
              </w:rPr>
              <w:t>),м</w:t>
            </w:r>
            <w:r w:rsidRPr="009B2C65">
              <w:rPr>
                <w:b/>
                <w:bCs/>
                <w:sz w:val="22"/>
                <w:vertAlign w:val="superscript"/>
              </w:rPr>
              <w:t>2</w:t>
            </w:r>
          </w:p>
        </w:tc>
        <w:tc>
          <w:tcPr>
            <w:tcW w:w="1667" w:type="dxa"/>
            <w:tcBorders>
              <w:top w:val="single" w:sz="12" w:space="0" w:color="auto"/>
              <w:left w:val="single" w:sz="12" w:space="0" w:color="auto"/>
              <w:bottom w:val="single" w:sz="12" w:space="0" w:color="auto"/>
              <w:right w:val="single" w:sz="12" w:space="0" w:color="auto"/>
            </w:tcBorders>
          </w:tcPr>
          <w:p w:rsidR="00DA6632" w:rsidRPr="009B2C65" w:rsidRDefault="00DA6632" w:rsidP="009A1F86">
            <w:pPr>
              <w:ind w:firstLine="0"/>
              <w:jc w:val="both"/>
              <w:rPr>
                <w:b/>
                <w:bCs/>
              </w:rPr>
            </w:pPr>
            <w:r w:rsidRPr="009B2C65">
              <w:rPr>
                <w:b/>
                <w:bCs/>
                <w:sz w:val="22"/>
              </w:rPr>
              <w:t>Крыло (</w:t>
            </w:r>
            <w:r w:rsidRPr="009B2C65">
              <w:rPr>
                <w:b/>
                <w:bCs/>
                <w:sz w:val="22"/>
                <w:lang w:val="en-US"/>
              </w:rPr>
              <w:t>wing</w:t>
            </w:r>
            <w:r w:rsidRPr="009B2C65">
              <w:rPr>
                <w:b/>
                <w:bCs/>
                <w:sz w:val="22"/>
              </w:rPr>
              <w:t>)</w:t>
            </w:r>
          </w:p>
        </w:tc>
        <w:tc>
          <w:tcPr>
            <w:tcW w:w="1573" w:type="dxa"/>
            <w:tcBorders>
              <w:top w:val="single" w:sz="12" w:space="0" w:color="auto"/>
              <w:left w:val="single" w:sz="12" w:space="0" w:color="auto"/>
              <w:bottom w:val="single" w:sz="12" w:space="0" w:color="auto"/>
              <w:right w:val="single" w:sz="12" w:space="0" w:color="auto"/>
            </w:tcBorders>
          </w:tcPr>
          <w:p w:rsidR="00DA6632" w:rsidRPr="009B2C65" w:rsidRDefault="00DA6632" w:rsidP="009A1F86">
            <w:pPr>
              <w:ind w:firstLine="0"/>
              <w:jc w:val="both"/>
              <w:rPr>
                <w:b/>
                <w:bCs/>
              </w:rPr>
            </w:pPr>
            <w:r w:rsidRPr="009B2C65">
              <w:rPr>
                <w:b/>
                <w:bCs/>
                <w:sz w:val="22"/>
              </w:rPr>
              <w:t>Хвостовое оперение (</w:t>
            </w:r>
            <w:r w:rsidRPr="009B2C65">
              <w:rPr>
                <w:b/>
                <w:bCs/>
                <w:sz w:val="22"/>
                <w:lang w:val="en-US"/>
              </w:rPr>
              <w:t>tail</w:t>
            </w:r>
            <w:r w:rsidRPr="009B2C65">
              <w:rPr>
                <w:b/>
                <w:bCs/>
                <w:sz w:val="22"/>
              </w:rPr>
              <w:t>)</w:t>
            </w:r>
          </w:p>
        </w:tc>
        <w:tc>
          <w:tcPr>
            <w:tcW w:w="1620" w:type="dxa"/>
            <w:tcBorders>
              <w:top w:val="single" w:sz="12" w:space="0" w:color="auto"/>
              <w:left w:val="single" w:sz="12" w:space="0" w:color="auto"/>
              <w:bottom w:val="single" w:sz="12" w:space="0" w:color="auto"/>
              <w:right w:val="single" w:sz="12" w:space="0" w:color="auto"/>
            </w:tcBorders>
            <w:vAlign w:val="center"/>
          </w:tcPr>
          <w:p w:rsidR="00DA6632" w:rsidRPr="009B2C65" w:rsidRDefault="00DA6632" w:rsidP="009A1F86">
            <w:pPr>
              <w:ind w:firstLine="0"/>
              <w:jc w:val="both"/>
              <w:rPr>
                <w:b/>
                <w:bCs/>
              </w:rPr>
            </w:pPr>
            <w:r w:rsidRPr="009B2C65">
              <w:rPr>
                <w:b/>
                <w:bCs/>
                <w:sz w:val="22"/>
              </w:rPr>
              <w:t>Крыло + стабилизатор(</w:t>
            </w:r>
            <w:r w:rsidRPr="009B2C65">
              <w:rPr>
                <w:b/>
                <w:bCs/>
                <w:sz w:val="22"/>
                <w:lang w:val="en-US"/>
              </w:rPr>
              <w:t>wing</w:t>
            </w:r>
            <w:r w:rsidRPr="009B2C65">
              <w:rPr>
                <w:b/>
                <w:bCs/>
                <w:sz w:val="22"/>
              </w:rPr>
              <w:t xml:space="preserve"> + </w:t>
            </w:r>
            <w:r w:rsidRPr="009B2C65">
              <w:rPr>
                <w:b/>
                <w:bCs/>
                <w:sz w:val="22"/>
                <w:lang w:val="en-US"/>
              </w:rPr>
              <w:t>tail</w:t>
            </w:r>
            <w:r w:rsidRPr="009B2C65">
              <w:rPr>
                <w:b/>
                <w:bCs/>
                <w:sz w:val="22"/>
              </w:rPr>
              <w:t>)</w:t>
            </w:r>
          </w:p>
        </w:tc>
      </w:tr>
      <w:tr w:rsidR="00DA6632" w:rsidRPr="009B2C65" w:rsidTr="00DA6632">
        <w:trPr>
          <w:cantSplit/>
        </w:trPr>
        <w:tc>
          <w:tcPr>
            <w:tcW w:w="1188" w:type="dxa"/>
            <w:vMerge w:val="restart"/>
            <w:tcBorders>
              <w:top w:val="single" w:sz="12" w:space="0" w:color="auto"/>
              <w:left w:val="single" w:sz="12" w:space="0" w:color="auto"/>
              <w:right w:val="single" w:sz="12" w:space="0" w:color="auto"/>
            </w:tcBorders>
            <w:vAlign w:val="center"/>
          </w:tcPr>
          <w:p w:rsidR="00DA6632" w:rsidRPr="009B2C65" w:rsidRDefault="00DA6632" w:rsidP="009A1F86">
            <w:pPr>
              <w:pStyle w:val="af2"/>
              <w:ind w:firstLine="0"/>
              <w:jc w:val="both"/>
              <w:rPr>
                <w:b/>
                <w:bCs/>
                <w:sz w:val="32"/>
                <w:u w:val="none"/>
              </w:rPr>
            </w:pPr>
            <w:r w:rsidRPr="009B2C65">
              <w:rPr>
                <w:b/>
                <w:bCs/>
                <w:sz w:val="32"/>
                <w:u w:val="none"/>
              </w:rPr>
              <w:t>Airbus</w:t>
            </w:r>
          </w:p>
        </w:tc>
        <w:tc>
          <w:tcPr>
            <w:tcW w:w="1819"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A300 (-600R)</w:t>
            </w:r>
          </w:p>
        </w:tc>
        <w:tc>
          <w:tcPr>
            <w:tcW w:w="1061"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D</w:t>
            </w:r>
          </w:p>
        </w:tc>
        <w:tc>
          <w:tcPr>
            <w:tcW w:w="1002"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17</w:t>
            </w:r>
          </w:p>
        </w:tc>
        <w:tc>
          <w:tcPr>
            <w:tcW w:w="1338"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pPr>
            <w:r w:rsidRPr="009B2C65">
              <w:t>260</w:t>
            </w:r>
          </w:p>
        </w:tc>
        <w:tc>
          <w:tcPr>
            <w:tcW w:w="1980"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pPr>
            <w:r w:rsidRPr="009B2C65">
              <w:t>45</w:t>
            </w:r>
          </w:p>
        </w:tc>
        <w:tc>
          <w:tcPr>
            <w:tcW w:w="1800"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pPr>
            <w:r w:rsidRPr="009B2C65">
              <w:t>305</w:t>
            </w:r>
          </w:p>
        </w:tc>
        <w:tc>
          <w:tcPr>
            <w:tcW w:w="1667"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282</w:t>
            </w:r>
          </w:p>
        </w:tc>
        <w:tc>
          <w:tcPr>
            <w:tcW w:w="1573"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81</w:t>
            </w:r>
          </w:p>
        </w:tc>
        <w:tc>
          <w:tcPr>
            <w:tcW w:w="1620"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363</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pPr>
            <w:r w:rsidRPr="009B2C65">
              <w:t>А310</w:t>
            </w:r>
          </w:p>
        </w:tc>
        <w:tc>
          <w:tcPr>
            <w:tcW w:w="1061" w:type="dxa"/>
            <w:tcBorders>
              <w:left w:val="single" w:sz="12" w:space="0" w:color="auto"/>
              <w:right w:val="single" w:sz="12" w:space="0" w:color="auto"/>
            </w:tcBorders>
          </w:tcPr>
          <w:p w:rsidR="00DA6632" w:rsidRPr="009B2C65" w:rsidRDefault="00DA6632" w:rsidP="009A1F86">
            <w:pPr>
              <w:ind w:firstLine="0"/>
              <w:jc w:val="both"/>
              <w:rPr>
                <w:lang w:val="en-US"/>
              </w:rPr>
            </w:pPr>
            <w:r w:rsidRPr="009B2C65">
              <w:rPr>
                <w:lang w:val="en-US"/>
              </w:rPr>
              <w:t>D</w:t>
            </w:r>
          </w:p>
        </w:tc>
        <w:tc>
          <w:tcPr>
            <w:tcW w:w="1002" w:type="dxa"/>
            <w:tcBorders>
              <w:left w:val="single" w:sz="12" w:space="0" w:color="auto"/>
              <w:right w:val="single" w:sz="12" w:space="0" w:color="auto"/>
            </w:tcBorders>
          </w:tcPr>
          <w:p w:rsidR="00DA6632" w:rsidRPr="009B2C65" w:rsidRDefault="00DA6632" w:rsidP="009A1F86">
            <w:pPr>
              <w:ind w:firstLine="0"/>
              <w:jc w:val="both"/>
              <w:rPr>
                <w:lang w:val="en-US"/>
              </w:rPr>
            </w:pPr>
            <w:r w:rsidRPr="009B2C65">
              <w:rPr>
                <w:lang w:val="en-US"/>
              </w:rPr>
              <w:t>16</w:t>
            </w: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219</w:t>
            </w: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45</w:t>
            </w: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264</w:t>
            </w: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300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70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370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pPr>
            <w:r w:rsidRPr="009B2C65">
              <w:t>А318</w:t>
            </w:r>
          </w:p>
        </w:tc>
        <w:tc>
          <w:tcPr>
            <w:tcW w:w="1061" w:type="dxa"/>
            <w:tcBorders>
              <w:left w:val="single" w:sz="12" w:space="0" w:color="auto"/>
              <w:right w:val="single" w:sz="12" w:space="0" w:color="auto"/>
            </w:tcBorders>
          </w:tcPr>
          <w:p w:rsidR="00DA6632" w:rsidRPr="009B2C65" w:rsidRDefault="00DA6632" w:rsidP="009A1F86">
            <w:pPr>
              <w:ind w:firstLine="0"/>
              <w:jc w:val="both"/>
              <w:rPr>
                <w:lang w:val="en-US"/>
              </w:rPr>
            </w:pPr>
            <w:r w:rsidRPr="009B2C65">
              <w:rPr>
                <w:lang w:val="en-US"/>
              </w:rPr>
              <w:t>C</w:t>
            </w:r>
          </w:p>
        </w:tc>
        <w:tc>
          <w:tcPr>
            <w:tcW w:w="1002" w:type="dxa"/>
            <w:tcBorders>
              <w:left w:val="single" w:sz="12" w:space="0" w:color="auto"/>
              <w:right w:val="single" w:sz="12" w:space="0" w:color="auto"/>
            </w:tcBorders>
          </w:tcPr>
          <w:p w:rsidR="00DA6632" w:rsidRPr="009B2C65" w:rsidRDefault="00DA6632" w:rsidP="009A1F86">
            <w:pPr>
              <w:ind w:firstLine="0"/>
              <w:jc w:val="both"/>
              <w:rPr>
                <w:lang w:val="en-US"/>
              </w:rPr>
            </w:pPr>
            <w:r w:rsidRPr="009B2C65">
              <w:rPr>
                <w:lang w:val="en-US"/>
              </w:rPr>
              <w:t>12</w:t>
            </w:r>
          </w:p>
        </w:tc>
        <w:tc>
          <w:tcPr>
            <w:tcW w:w="1338" w:type="dxa"/>
            <w:vMerge w:val="restart"/>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123</w:t>
            </w:r>
          </w:p>
        </w:tc>
        <w:tc>
          <w:tcPr>
            <w:tcW w:w="1980" w:type="dxa"/>
            <w:vMerge w:val="restart"/>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31</w:t>
            </w:r>
          </w:p>
        </w:tc>
        <w:tc>
          <w:tcPr>
            <w:tcW w:w="1800" w:type="dxa"/>
            <w:vMerge w:val="restart"/>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154</w:t>
            </w:r>
          </w:p>
        </w:tc>
        <w:tc>
          <w:tcPr>
            <w:tcW w:w="1667" w:type="dxa"/>
            <w:vMerge w:val="restart"/>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180</w:t>
            </w:r>
          </w:p>
        </w:tc>
        <w:tc>
          <w:tcPr>
            <w:tcW w:w="1573" w:type="dxa"/>
            <w:vMerge w:val="restart"/>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50</w:t>
            </w:r>
          </w:p>
        </w:tc>
        <w:tc>
          <w:tcPr>
            <w:tcW w:w="1620" w:type="dxa"/>
            <w:vMerge w:val="restart"/>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230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pPr>
            <w:r w:rsidRPr="009B2C65">
              <w:t>А319</w:t>
            </w:r>
          </w:p>
        </w:tc>
        <w:tc>
          <w:tcPr>
            <w:tcW w:w="1061" w:type="dxa"/>
            <w:tcBorders>
              <w:left w:val="single" w:sz="12" w:space="0" w:color="auto"/>
              <w:right w:val="single" w:sz="12" w:space="0" w:color="auto"/>
            </w:tcBorders>
          </w:tcPr>
          <w:p w:rsidR="00DA6632" w:rsidRPr="009B2C65" w:rsidRDefault="00DA6632" w:rsidP="009A1F86">
            <w:pPr>
              <w:ind w:firstLine="0"/>
              <w:jc w:val="both"/>
              <w:rPr>
                <w:lang w:val="en-US"/>
              </w:rPr>
            </w:pPr>
            <w:r w:rsidRPr="009B2C65">
              <w:rPr>
                <w:lang w:val="en-US"/>
              </w:rPr>
              <w:t>C</w:t>
            </w:r>
          </w:p>
        </w:tc>
        <w:tc>
          <w:tcPr>
            <w:tcW w:w="1002" w:type="dxa"/>
            <w:tcBorders>
              <w:left w:val="single" w:sz="12" w:space="0" w:color="auto"/>
              <w:right w:val="single" w:sz="12" w:space="0" w:color="auto"/>
            </w:tcBorders>
          </w:tcPr>
          <w:p w:rsidR="00DA6632" w:rsidRPr="009B2C65" w:rsidRDefault="00DA6632" w:rsidP="009A1F86">
            <w:pPr>
              <w:ind w:firstLine="0"/>
              <w:jc w:val="both"/>
              <w:rPr>
                <w:lang w:val="en-US"/>
              </w:rPr>
            </w:pPr>
            <w:r w:rsidRPr="009B2C65">
              <w:rPr>
                <w:lang w:val="en-US"/>
              </w:rPr>
              <w:t>12</w:t>
            </w:r>
          </w:p>
        </w:tc>
        <w:tc>
          <w:tcPr>
            <w:tcW w:w="1338" w:type="dxa"/>
            <w:vMerge/>
            <w:tcBorders>
              <w:left w:val="single" w:sz="12" w:space="0" w:color="auto"/>
              <w:right w:val="single" w:sz="12" w:space="0" w:color="auto"/>
            </w:tcBorders>
            <w:vAlign w:val="center"/>
          </w:tcPr>
          <w:p w:rsidR="00DA6632" w:rsidRPr="009B2C65" w:rsidRDefault="00DA6632" w:rsidP="009A1F86">
            <w:pPr>
              <w:ind w:firstLine="0"/>
              <w:jc w:val="both"/>
            </w:pPr>
          </w:p>
        </w:tc>
        <w:tc>
          <w:tcPr>
            <w:tcW w:w="1980" w:type="dxa"/>
            <w:vMerge/>
            <w:tcBorders>
              <w:left w:val="single" w:sz="12" w:space="0" w:color="auto"/>
              <w:right w:val="single" w:sz="12" w:space="0" w:color="auto"/>
            </w:tcBorders>
            <w:vAlign w:val="center"/>
          </w:tcPr>
          <w:p w:rsidR="00DA6632" w:rsidRPr="009B2C65" w:rsidRDefault="00DA6632" w:rsidP="009A1F86">
            <w:pPr>
              <w:ind w:firstLine="0"/>
              <w:jc w:val="both"/>
            </w:pPr>
          </w:p>
        </w:tc>
        <w:tc>
          <w:tcPr>
            <w:tcW w:w="1800" w:type="dxa"/>
            <w:vMerge/>
            <w:tcBorders>
              <w:left w:val="single" w:sz="12" w:space="0" w:color="auto"/>
              <w:right w:val="single" w:sz="12" w:space="0" w:color="auto"/>
            </w:tcBorders>
            <w:vAlign w:val="center"/>
          </w:tcPr>
          <w:p w:rsidR="00DA6632" w:rsidRPr="009B2C65" w:rsidRDefault="00DA6632" w:rsidP="009A1F86">
            <w:pPr>
              <w:ind w:firstLine="0"/>
              <w:jc w:val="both"/>
            </w:pPr>
          </w:p>
        </w:tc>
        <w:tc>
          <w:tcPr>
            <w:tcW w:w="1667"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573"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620"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pPr>
            <w:r w:rsidRPr="009B2C65">
              <w:t>А320</w:t>
            </w:r>
          </w:p>
        </w:tc>
        <w:tc>
          <w:tcPr>
            <w:tcW w:w="1061" w:type="dxa"/>
            <w:tcBorders>
              <w:left w:val="single" w:sz="12" w:space="0" w:color="auto"/>
              <w:right w:val="single" w:sz="12" w:space="0" w:color="auto"/>
            </w:tcBorders>
          </w:tcPr>
          <w:p w:rsidR="00DA6632" w:rsidRPr="009B2C65" w:rsidRDefault="00DA6632" w:rsidP="009A1F86">
            <w:pPr>
              <w:ind w:firstLine="0"/>
              <w:jc w:val="both"/>
              <w:rPr>
                <w:lang w:val="en-US"/>
              </w:rPr>
            </w:pPr>
            <w:r w:rsidRPr="009B2C65">
              <w:rPr>
                <w:lang w:val="en-US"/>
              </w:rPr>
              <w:t>C</w:t>
            </w:r>
          </w:p>
        </w:tc>
        <w:tc>
          <w:tcPr>
            <w:tcW w:w="1002" w:type="dxa"/>
            <w:tcBorders>
              <w:left w:val="single" w:sz="12" w:space="0" w:color="auto"/>
              <w:right w:val="single" w:sz="12" w:space="0" w:color="auto"/>
            </w:tcBorders>
          </w:tcPr>
          <w:p w:rsidR="00DA6632" w:rsidRPr="009B2C65" w:rsidRDefault="00DA6632" w:rsidP="009A1F86">
            <w:pPr>
              <w:ind w:firstLine="0"/>
              <w:jc w:val="both"/>
              <w:rPr>
                <w:lang w:val="en-US"/>
              </w:rPr>
            </w:pPr>
            <w:r w:rsidRPr="009B2C65">
              <w:rPr>
                <w:lang w:val="en-US"/>
              </w:rPr>
              <w:t>12</w:t>
            </w:r>
          </w:p>
        </w:tc>
        <w:tc>
          <w:tcPr>
            <w:tcW w:w="1338" w:type="dxa"/>
            <w:vMerge/>
            <w:tcBorders>
              <w:left w:val="single" w:sz="12" w:space="0" w:color="auto"/>
              <w:right w:val="single" w:sz="12" w:space="0" w:color="auto"/>
            </w:tcBorders>
            <w:vAlign w:val="center"/>
          </w:tcPr>
          <w:p w:rsidR="00DA6632" w:rsidRPr="009B2C65" w:rsidRDefault="00DA6632" w:rsidP="009A1F86">
            <w:pPr>
              <w:ind w:firstLine="0"/>
              <w:jc w:val="both"/>
            </w:pPr>
          </w:p>
        </w:tc>
        <w:tc>
          <w:tcPr>
            <w:tcW w:w="1980" w:type="dxa"/>
            <w:vMerge/>
            <w:tcBorders>
              <w:left w:val="single" w:sz="12" w:space="0" w:color="auto"/>
              <w:right w:val="single" w:sz="12" w:space="0" w:color="auto"/>
            </w:tcBorders>
            <w:vAlign w:val="center"/>
          </w:tcPr>
          <w:p w:rsidR="00DA6632" w:rsidRPr="009B2C65" w:rsidRDefault="00DA6632" w:rsidP="009A1F86">
            <w:pPr>
              <w:ind w:firstLine="0"/>
              <w:jc w:val="both"/>
            </w:pPr>
          </w:p>
        </w:tc>
        <w:tc>
          <w:tcPr>
            <w:tcW w:w="1800" w:type="dxa"/>
            <w:vMerge/>
            <w:tcBorders>
              <w:left w:val="single" w:sz="12" w:space="0" w:color="auto"/>
              <w:right w:val="single" w:sz="12" w:space="0" w:color="auto"/>
            </w:tcBorders>
            <w:vAlign w:val="center"/>
          </w:tcPr>
          <w:p w:rsidR="00DA6632" w:rsidRPr="009B2C65" w:rsidRDefault="00DA6632" w:rsidP="009A1F86">
            <w:pPr>
              <w:ind w:firstLine="0"/>
              <w:jc w:val="both"/>
            </w:pPr>
          </w:p>
        </w:tc>
        <w:tc>
          <w:tcPr>
            <w:tcW w:w="1667"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573"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620"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pPr>
            <w:r w:rsidRPr="009B2C65">
              <w:t>А321</w:t>
            </w:r>
          </w:p>
        </w:tc>
        <w:tc>
          <w:tcPr>
            <w:tcW w:w="1061" w:type="dxa"/>
            <w:tcBorders>
              <w:left w:val="single" w:sz="12" w:space="0" w:color="auto"/>
              <w:right w:val="single" w:sz="12" w:space="0" w:color="auto"/>
            </w:tcBorders>
          </w:tcPr>
          <w:p w:rsidR="00DA6632" w:rsidRPr="009B2C65" w:rsidRDefault="00DA6632" w:rsidP="009A1F86">
            <w:pPr>
              <w:ind w:firstLine="0"/>
              <w:jc w:val="both"/>
              <w:rPr>
                <w:lang w:val="en-US"/>
              </w:rPr>
            </w:pPr>
            <w:r w:rsidRPr="009B2C65">
              <w:rPr>
                <w:lang w:val="en-US"/>
              </w:rPr>
              <w:t>C</w:t>
            </w:r>
          </w:p>
        </w:tc>
        <w:tc>
          <w:tcPr>
            <w:tcW w:w="1002" w:type="dxa"/>
            <w:tcBorders>
              <w:left w:val="single" w:sz="12" w:space="0" w:color="auto"/>
              <w:right w:val="single" w:sz="12" w:space="0" w:color="auto"/>
            </w:tcBorders>
          </w:tcPr>
          <w:p w:rsidR="00DA6632" w:rsidRPr="009B2C65" w:rsidRDefault="00DA6632" w:rsidP="009A1F86">
            <w:pPr>
              <w:ind w:firstLine="0"/>
              <w:jc w:val="both"/>
              <w:rPr>
                <w:lang w:val="en-US"/>
              </w:rPr>
            </w:pPr>
            <w:r w:rsidRPr="009B2C65">
              <w:rPr>
                <w:lang w:val="en-US"/>
              </w:rPr>
              <w:t>13</w:t>
            </w:r>
          </w:p>
        </w:tc>
        <w:tc>
          <w:tcPr>
            <w:tcW w:w="1338" w:type="dxa"/>
            <w:vMerge/>
            <w:tcBorders>
              <w:left w:val="single" w:sz="12" w:space="0" w:color="auto"/>
              <w:right w:val="single" w:sz="12" w:space="0" w:color="auto"/>
            </w:tcBorders>
            <w:vAlign w:val="center"/>
          </w:tcPr>
          <w:p w:rsidR="00DA6632" w:rsidRPr="009B2C65" w:rsidRDefault="00DA6632" w:rsidP="009A1F86">
            <w:pPr>
              <w:ind w:firstLine="0"/>
              <w:jc w:val="both"/>
            </w:pPr>
          </w:p>
        </w:tc>
        <w:tc>
          <w:tcPr>
            <w:tcW w:w="1980" w:type="dxa"/>
            <w:vMerge/>
            <w:tcBorders>
              <w:left w:val="single" w:sz="12" w:space="0" w:color="auto"/>
              <w:right w:val="single" w:sz="12" w:space="0" w:color="auto"/>
            </w:tcBorders>
            <w:vAlign w:val="center"/>
          </w:tcPr>
          <w:p w:rsidR="00DA6632" w:rsidRPr="009B2C65" w:rsidRDefault="00DA6632" w:rsidP="009A1F86">
            <w:pPr>
              <w:ind w:firstLine="0"/>
              <w:jc w:val="both"/>
            </w:pPr>
          </w:p>
        </w:tc>
        <w:tc>
          <w:tcPr>
            <w:tcW w:w="1800" w:type="dxa"/>
            <w:vMerge/>
            <w:tcBorders>
              <w:left w:val="single" w:sz="12" w:space="0" w:color="auto"/>
              <w:right w:val="single" w:sz="12" w:space="0" w:color="auto"/>
            </w:tcBorders>
            <w:vAlign w:val="center"/>
          </w:tcPr>
          <w:p w:rsidR="00DA6632" w:rsidRPr="009B2C65" w:rsidRDefault="00DA6632" w:rsidP="009A1F86">
            <w:pPr>
              <w:ind w:firstLine="0"/>
              <w:jc w:val="both"/>
            </w:pPr>
          </w:p>
        </w:tc>
        <w:tc>
          <w:tcPr>
            <w:tcW w:w="1667"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573"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620"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pPr>
            <w:r w:rsidRPr="009B2C65">
              <w:t>А330-200</w:t>
            </w:r>
          </w:p>
        </w:tc>
        <w:tc>
          <w:tcPr>
            <w:tcW w:w="1061" w:type="dxa"/>
            <w:tcBorders>
              <w:left w:val="single" w:sz="12" w:space="0" w:color="auto"/>
              <w:right w:val="single" w:sz="12" w:space="0" w:color="auto"/>
            </w:tcBorders>
          </w:tcPr>
          <w:p w:rsidR="00DA6632" w:rsidRPr="009B2C65" w:rsidRDefault="00DA6632" w:rsidP="009A1F86">
            <w:pPr>
              <w:ind w:firstLine="0"/>
              <w:jc w:val="both"/>
              <w:rPr>
                <w:lang w:val="en-US"/>
              </w:rPr>
            </w:pPr>
            <w:r w:rsidRPr="009B2C65">
              <w:rPr>
                <w:lang w:val="en-US"/>
              </w:rPr>
              <w:t>E</w:t>
            </w:r>
          </w:p>
        </w:tc>
        <w:tc>
          <w:tcPr>
            <w:tcW w:w="1002" w:type="dxa"/>
            <w:tcBorders>
              <w:left w:val="single" w:sz="12" w:space="0" w:color="auto"/>
              <w:right w:val="single" w:sz="12" w:space="0" w:color="auto"/>
            </w:tcBorders>
          </w:tcPr>
          <w:p w:rsidR="00DA6632" w:rsidRPr="009B2C65" w:rsidRDefault="00DA6632" w:rsidP="009A1F86">
            <w:pPr>
              <w:ind w:firstLine="0"/>
              <w:jc w:val="both"/>
              <w:rPr>
                <w:lang w:val="en-US"/>
              </w:rPr>
            </w:pPr>
            <w:r w:rsidRPr="009B2C65">
              <w:rPr>
                <w:lang w:val="en-US"/>
              </w:rPr>
              <w:t>18</w:t>
            </w:r>
          </w:p>
        </w:tc>
        <w:tc>
          <w:tcPr>
            <w:tcW w:w="1338" w:type="dxa"/>
            <w:vMerge w:val="restart"/>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362</w:t>
            </w:r>
          </w:p>
        </w:tc>
        <w:tc>
          <w:tcPr>
            <w:tcW w:w="1980" w:type="dxa"/>
            <w:vMerge w:val="restart"/>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70</w:t>
            </w:r>
          </w:p>
        </w:tc>
        <w:tc>
          <w:tcPr>
            <w:tcW w:w="1800" w:type="dxa"/>
            <w:vMerge w:val="restart"/>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432</w:t>
            </w:r>
          </w:p>
        </w:tc>
        <w:tc>
          <w:tcPr>
            <w:tcW w:w="1667" w:type="dxa"/>
            <w:vMerge w:val="restart"/>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480</w:t>
            </w:r>
          </w:p>
        </w:tc>
        <w:tc>
          <w:tcPr>
            <w:tcW w:w="1573" w:type="dxa"/>
            <w:vMerge w:val="restart"/>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100</w:t>
            </w:r>
          </w:p>
        </w:tc>
        <w:tc>
          <w:tcPr>
            <w:tcW w:w="1620" w:type="dxa"/>
            <w:vMerge w:val="restart"/>
            <w:tcBorders>
              <w:left w:val="single" w:sz="12" w:space="0" w:color="auto"/>
              <w:right w:val="single" w:sz="12" w:space="0" w:color="auto"/>
            </w:tcBorders>
            <w:vAlign w:val="center"/>
          </w:tcPr>
          <w:p w:rsidR="00DA6632" w:rsidRPr="009B2C65" w:rsidRDefault="00DA6632" w:rsidP="009A1F86">
            <w:pPr>
              <w:ind w:firstLine="0"/>
              <w:jc w:val="both"/>
              <w:rPr>
                <w:b/>
                <w:bCs/>
              </w:rPr>
            </w:pPr>
            <w:r w:rsidRPr="009B2C65">
              <w:rPr>
                <w:b/>
                <w:bCs/>
                <w:lang w:val="en-US"/>
              </w:rPr>
              <w:t>580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pPr>
            <w:r w:rsidRPr="009B2C65">
              <w:t>А330-300</w:t>
            </w:r>
          </w:p>
        </w:tc>
        <w:tc>
          <w:tcPr>
            <w:tcW w:w="1061" w:type="dxa"/>
            <w:tcBorders>
              <w:left w:val="single" w:sz="12" w:space="0" w:color="auto"/>
              <w:right w:val="single" w:sz="12" w:space="0" w:color="auto"/>
            </w:tcBorders>
          </w:tcPr>
          <w:p w:rsidR="00DA6632" w:rsidRPr="009B2C65" w:rsidRDefault="00DA6632" w:rsidP="009A1F86">
            <w:pPr>
              <w:ind w:firstLine="0"/>
              <w:jc w:val="both"/>
              <w:rPr>
                <w:lang w:val="en-US"/>
              </w:rPr>
            </w:pPr>
            <w:r w:rsidRPr="009B2C65">
              <w:rPr>
                <w:lang w:val="en-US"/>
              </w:rPr>
              <w:t>E</w:t>
            </w:r>
          </w:p>
        </w:tc>
        <w:tc>
          <w:tcPr>
            <w:tcW w:w="1002" w:type="dxa"/>
            <w:vMerge w:val="restart"/>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17</w:t>
            </w:r>
          </w:p>
        </w:tc>
        <w:tc>
          <w:tcPr>
            <w:tcW w:w="1338" w:type="dxa"/>
            <w:vMerge/>
            <w:tcBorders>
              <w:left w:val="single" w:sz="12" w:space="0" w:color="auto"/>
              <w:right w:val="single" w:sz="12" w:space="0" w:color="auto"/>
            </w:tcBorders>
            <w:vAlign w:val="center"/>
          </w:tcPr>
          <w:p w:rsidR="00DA6632" w:rsidRPr="009B2C65" w:rsidRDefault="00DA6632" w:rsidP="009A1F86">
            <w:pPr>
              <w:ind w:firstLine="0"/>
              <w:jc w:val="both"/>
            </w:pPr>
          </w:p>
        </w:tc>
        <w:tc>
          <w:tcPr>
            <w:tcW w:w="1980" w:type="dxa"/>
            <w:vMerge/>
            <w:tcBorders>
              <w:left w:val="single" w:sz="12" w:space="0" w:color="auto"/>
              <w:right w:val="single" w:sz="12" w:space="0" w:color="auto"/>
            </w:tcBorders>
            <w:vAlign w:val="center"/>
          </w:tcPr>
          <w:p w:rsidR="00DA6632" w:rsidRPr="009B2C65" w:rsidRDefault="00DA6632" w:rsidP="009A1F86">
            <w:pPr>
              <w:ind w:firstLine="0"/>
              <w:jc w:val="both"/>
            </w:pPr>
          </w:p>
        </w:tc>
        <w:tc>
          <w:tcPr>
            <w:tcW w:w="1800" w:type="dxa"/>
            <w:vMerge/>
            <w:tcBorders>
              <w:left w:val="single" w:sz="12" w:space="0" w:color="auto"/>
              <w:right w:val="single" w:sz="12" w:space="0" w:color="auto"/>
            </w:tcBorders>
            <w:vAlign w:val="center"/>
          </w:tcPr>
          <w:p w:rsidR="00DA6632" w:rsidRPr="009B2C65" w:rsidRDefault="00DA6632" w:rsidP="009A1F86">
            <w:pPr>
              <w:ind w:firstLine="0"/>
              <w:jc w:val="both"/>
            </w:pPr>
          </w:p>
        </w:tc>
        <w:tc>
          <w:tcPr>
            <w:tcW w:w="1667"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573"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620"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r>
      <w:tr w:rsidR="00DA6632" w:rsidRPr="009B2C65" w:rsidTr="00DA6632">
        <w:trPr>
          <w:cantSplit/>
          <w:trHeight w:val="185"/>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A340-200/300</w:t>
            </w:r>
          </w:p>
        </w:tc>
        <w:tc>
          <w:tcPr>
            <w:tcW w:w="1061" w:type="dxa"/>
            <w:tcBorders>
              <w:left w:val="single" w:sz="12" w:space="0" w:color="auto"/>
              <w:right w:val="single" w:sz="12" w:space="0" w:color="auto"/>
            </w:tcBorders>
          </w:tcPr>
          <w:p w:rsidR="00DA6632" w:rsidRPr="009B2C65" w:rsidRDefault="00DA6632" w:rsidP="009A1F86">
            <w:pPr>
              <w:ind w:firstLine="0"/>
              <w:jc w:val="both"/>
              <w:rPr>
                <w:lang w:val="en-US"/>
              </w:rPr>
            </w:pPr>
            <w:r w:rsidRPr="009B2C65">
              <w:rPr>
                <w:lang w:val="en-US"/>
              </w:rPr>
              <w:t>E</w:t>
            </w:r>
          </w:p>
        </w:tc>
        <w:tc>
          <w:tcPr>
            <w:tcW w:w="1002" w:type="dxa"/>
            <w:vMerge/>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338" w:type="dxa"/>
            <w:vMerge/>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980" w:type="dxa"/>
            <w:vMerge/>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800" w:type="dxa"/>
            <w:vMerge/>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667"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573"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620"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t>А</w:t>
            </w:r>
            <w:r w:rsidRPr="009B2C65">
              <w:rPr>
                <w:lang w:val="en-US"/>
              </w:rPr>
              <w:t>340-500/600</w:t>
            </w:r>
          </w:p>
        </w:tc>
        <w:tc>
          <w:tcPr>
            <w:tcW w:w="1061" w:type="dxa"/>
            <w:tcBorders>
              <w:left w:val="single" w:sz="12" w:space="0" w:color="auto"/>
              <w:right w:val="single" w:sz="12" w:space="0" w:color="auto"/>
            </w:tcBorders>
          </w:tcPr>
          <w:p w:rsidR="00DA6632" w:rsidRPr="009B2C65" w:rsidRDefault="00DA6632" w:rsidP="009A1F86">
            <w:pPr>
              <w:ind w:firstLine="0"/>
              <w:jc w:val="both"/>
              <w:rPr>
                <w:lang w:val="en-US"/>
              </w:rPr>
            </w:pPr>
            <w:r w:rsidRPr="009B2C65">
              <w:rPr>
                <w:lang w:val="en-US"/>
              </w:rPr>
              <w:t>E</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18</w:t>
            </w: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pPr>
            <w:r w:rsidRPr="009B2C65">
              <w:rPr>
                <w:lang w:val="en-US"/>
              </w:rPr>
              <w:t>437</w:t>
            </w: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pPr>
            <w:r w:rsidRPr="009B2C65">
              <w:rPr>
                <w:lang w:val="en-US"/>
              </w:rPr>
              <w:t>70</w:t>
            </w: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507</w:t>
            </w: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570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100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rPr>
            </w:pPr>
            <w:r w:rsidRPr="009B2C65">
              <w:rPr>
                <w:b/>
                <w:bCs/>
                <w:lang w:val="en-US"/>
              </w:rPr>
              <w:t>670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pPr>
            <w:r w:rsidRPr="009B2C65">
              <w:t>А380</w:t>
            </w:r>
          </w:p>
        </w:tc>
        <w:tc>
          <w:tcPr>
            <w:tcW w:w="1061" w:type="dxa"/>
            <w:tcBorders>
              <w:left w:val="single" w:sz="12" w:space="0" w:color="auto"/>
              <w:right w:val="single" w:sz="12" w:space="0" w:color="auto"/>
            </w:tcBorders>
          </w:tcPr>
          <w:p w:rsidR="00DA6632" w:rsidRPr="009B2C65" w:rsidRDefault="00DA6632" w:rsidP="009A1F86">
            <w:pPr>
              <w:ind w:firstLine="0"/>
              <w:jc w:val="both"/>
              <w:rPr>
                <w:lang w:val="en-US"/>
              </w:rPr>
            </w:pPr>
            <w:r w:rsidRPr="009B2C65">
              <w:rPr>
                <w:lang w:val="en-US"/>
              </w:rPr>
              <w:t>F</w:t>
            </w:r>
          </w:p>
        </w:tc>
        <w:tc>
          <w:tcPr>
            <w:tcW w:w="1002" w:type="dxa"/>
            <w:tcBorders>
              <w:left w:val="single" w:sz="12" w:space="0" w:color="auto"/>
              <w:right w:val="single" w:sz="12" w:space="0" w:color="auto"/>
            </w:tcBorders>
          </w:tcPr>
          <w:p w:rsidR="00DA6632" w:rsidRPr="009B2C65" w:rsidRDefault="00DA6632" w:rsidP="009A1F86">
            <w:pPr>
              <w:ind w:firstLine="0"/>
              <w:jc w:val="both"/>
              <w:rPr>
                <w:lang w:val="en-US"/>
              </w:rPr>
            </w:pPr>
            <w:r w:rsidRPr="009B2C65">
              <w:rPr>
                <w:lang w:val="en-US"/>
              </w:rPr>
              <w:t>24</w:t>
            </w: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727</w:t>
            </w: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173</w:t>
            </w: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900</w:t>
            </w: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910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220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1130</w:t>
            </w:r>
          </w:p>
        </w:tc>
      </w:tr>
      <w:tr w:rsidR="00DA6632" w:rsidRPr="009B2C65" w:rsidTr="00DA6632">
        <w:trPr>
          <w:cantSplit/>
        </w:trPr>
        <w:tc>
          <w:tcPr>
            <w:tcW w:w="1188" w:type="dxa"/>
            <w:vMerge w:val="restart"/>
            <w:tcBorders>
              <w:top w:val="single" w:sz="12" w:space="0" w:color="auto"/>
              <w:left w:val="single" w:sz="12" w:space="0" w:color="auto"/>
              <w:right w:val="single" w:sz="12" w:space="0" w:color="auto"/>
            </w:tcBorders>
            <w:vAlign w:val="center"/>
          </w:tcPr>
          <w:p w:rsidR="00DA6632" w:rsidRPr="009B2C65" w:rsidRDefault="00DA6632" w:rsidP="009A1F86">
            <w:pPr>
              <w:pStyle w:val="af2"/>
              <w:ind w:firstLine="0"/>
              <w:jc w:val="both"/>
              <w:rPr>
                <w:b/>
                <w:bCs/>
                <w:sz w:val="32"/>
                <w:u w:val="none"/>
              </w:rPr>
            </w:pPr>
            <w:r w:rsidRPr="009B2C65">
              <w:rPr>
                <w:b/>
                <w:bCs/>
                <w:sz w:val="32"/>
                <w:u w:val="none"/>
              </w:rPr>
              <w:t>Boeing</w:t>
            </w:r>
          </w:p>
        </w:tc>
        <w:tc>
          <w:tcPr>
            <w:tcW w:w="1819"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B737 – 200</w:t>
            </w:r>
          </w:p>
        </w:tc>
        <w:tc>
          <w:tcPr>
            <w:tcW w:w="1061"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C</w:t>
            </w:r>
          </w:p>
        </w:tc>
        <w:tc>
          <w:tcPr>
            <w:tcW w:w="1002"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12</w:t>
            </w:r>
          </w:p>
        </w:tc>
        <w:tc>
          <w:tcPr>
            <w:tcW w:w="1338"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92</w:t>
            </w:r>
          </w:p>
        </w:tc>
        <w:tc>
          <w:tcPr>
            <w:tcW w:w="1980"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32</w:t>
            </w:r>
          </w:p>
        </w:tc>
        <w:tc>
          <w:tcPr>
            <w:tcW w:w="1800"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124</w:t>
            </w:r>
          </w:p>
        </w:tc>
        <w:tc>
          <w:tcPr>
            <w:tcW w:w="1667"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130</w:t>
            </w:r>
          </w:p>
        </w:tc>
        <w:tc>
          <w:tcPr>
            <w:tcW w:w="1573"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50</w:t>
            </w:r>
          </w:p>
        </w:tc>
        <w:tc>
          <w:tcPr>
            <w:tcW w:w="1620"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180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B737- 300/ 400/ 500</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C</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12</w:t>
            </w: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106</w:t>
            </w: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32</w:t>
            </w: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138</w:t>
            </w: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150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50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200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B737 – 600/700/800</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C</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13</w:t>
            </w: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125</w:t>
            </w: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33</w:t>
            </w: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158</w:t>
            </w: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180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50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230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pPr>
            <w:r w:rsidRPr="009B2C65">
              <w:rPr>
                <w:lang w:val="en-US"/>
              </w:rPr>
              <w:t>B747-100/200/300</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E</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20</w:t>
            </w: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527</w:t>
            </w: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137</w:t>
            </w: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664</w:t>
            </w: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690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180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870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B747-400</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E</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20</w:t>
            </w: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542</w:t>
            </w: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137</w:t>
            </w: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679</w:t>
            </w: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710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180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890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B</w:t>
            </w:r>
            <w:r w:rsidRPr="009B2C65">
              <w:t>757-200</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D</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14</w:t>
            </w: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t>18</w:t>
            </w:r>
            <w:r w:rsidRPr="009B2C65">
              <w:rPr>
                <w:lang w:val="en-US"/>
              </w:rPr>
              <w:t>6</w:t>
            </w: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51</w:t>
            </w: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237</w:t>
            </w: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260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70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330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pPr>
            <w:r w:rsidRPr="009B2C65">
              <w:rPr>
                <w:lang w:val="en-US"/>
              </w:rPr>
              <w:t>B</w:t>
            </w:r>
            <w:r w:rsidRPr="009B2C65">
              <w:t>767-200/300</w:t>
            </w:r>
          </w:p>
          <w:p w:rsidR="00DA6632" w:rsidRPr="009B2C65" w:rsidRDefault="00DA6632" w:rsidP="009A1F86">
            <w:pPr>
              <w:ind w:firstLine="0"/>
              <w:jc w:val="both"/>
            </w:pPr>
            <w:r w:rsidRPr="009B2C65">
              <w:rPr>
                <w:lang w:val="en-US"/>
              </w:rPr>
              <w:t>400</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D</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16</w:t>
            </w: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pPr>
            <w:r w:rsidRPr="009B2C65">
              <w:rPr>
                <w:lang w:val="en-US"/>
              </w:rPr>
              <w:t>284</w:t>
            </w: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pPr>
            <w:r w:rsidRPr="009B2C65">
              <w:rPr>
                <w:lang w:val="en-US"/>
              </w:rPr>
              <w:t>60</w:t>
            </w: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pPr>
            <w:r w:rsidRPr="009B2C65">
              <w:rPr>
                <w:lang w:val="en-US"/>
              </w:rPr>
              <w:t>344</w:t>
            </w: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390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90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rPr>
            </w:pPr>
            <w:r w:rsidRPr="009B2C65">
              <w:rPr>
                <w:b/>
                <w:bCs/>
                <w:lang w:val="en-US"/>
              </w:rPr>
              <w:t>480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B777-200</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E</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19</w:t>
            </w: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428</w:t>
            </w: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102</w:t>
            </w: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530</w:t>
            </w: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560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140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700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pPr>
            <w:r w:rsidRPr="009B2C65">
              <w:t>В787 - 8</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D</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pPr>
            <w:r w:rsidRPr="009B2C65">
              <w:t>17</w:t>
            </w: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rPr>
            </w:pPr>
            <w:r w:rsidRPr="009B2C65">
              <w:rPr>
                <w:b/>
                <w:bCs/>
              </w:rPr>
              <w:t>407</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rPr>
            </w:pPr>
            <w:r w:rsidRPr="009B2C65">
              <w:rPr>
                <w:b/>
                <w:bCs/>
              </w:rPr>
              <w:t>166</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rPr>
            </w:pPr>
            <w:r w:rsidRPr="009B2C65">
              <w:rPr>
                <w:b/>
                <w:bCs/>
              </w:rPr>
              <w:t>573</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t xml:space="preserve">В787 - </w:t>
            </w:r>
            <w:r w:rsidRPr="009B2C65">
              <w:rPr>
                <w:lang w:val="en-US"/>
              </w:rPr>
              <w:t>9</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E</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pP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rPr>
            </w:pP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rPr>
            </w:pP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MD80/82/83</w:t>
            </w:r>
          </w:p>
        </w:tc>
        <w:tc>
          <w:tcPr>
            <w:tcW w:w="1061"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C</w:t>
            </w:r>
          </w:p>
        </w:tc>
        <w:tc>
          <w:tcPr>
            <w:tcW w:w="1002"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10</w:t>
            </w:r>
          </w:p>
        </w:tc>
        <w:tc>
          <w:tcPr>
            <w:tcW w:w="1338"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118</w:t>
            </w:r>
          </w:p>
        </w:tc>
        <w:tc>
          <w:tcPr>
            <w:tcW w:w="1980"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30</w:t>
            </w:r>
          </w:p>
        </w:tc>
        <w:tc>
          <w:tcPr>
            <w:tcW w:w="1800"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148</w:t>
            </w:r>
          </w:p>
        </w:tc>
        <w:tc>
          <w:tcPr>
            <w:tcW w:w="1667"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170</w:t>
            </w:r>
          </w:p>
        </w:tc>
        <w:tc>
          <w:tcPr>
            <w:tcW w:w="1573"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50</w:t>
            </w:r>
          </w:p>
        </w:tc>
        <w:tc>
          <w:tcPr>
            <w:tcW w:w="1620" w:type="dxa"/>
            <w:tcBorders>
              <w:top w:val="single" w:sz="12" w:space="0" w:color="auto"/>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220</w:t>
            </w:r>
          </w:p>
        </w:tc>
      </w:tr>
      <w:tr w:rsidR="00DA6632" w:rsidRPr="009B2C65" w:rsidTr="00DA6632">
        <w:trPr>
          <w:cantSplit/>
        </w:trPr>
        <w:tc>
          <w:tcPr>
            <w:tcW w:w="1188" w:type="dxa"/>
            <w:vMerge/>
            <w:tcBorders>
              <w:left w:val="single" w:sz="12" w:space="0" w:color="auto"/>
              <w:bottom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left w:val="single" w:sz="12" w:space="0" w:color="auto"/>
              <w:bottom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MD-11</w:t>
            </w:r>
          </w:p>
        </w:tc>
        <w:tc>
          <w:tcPr>
            <w:tcW w:w="1061" w:type="dxa"/>
            <w:tcBorders>
              <w:left w:val="single" w:sz="12" w:space="0" w:color="auto"/>
              <w:bottom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E</w:t>
            </w:r>
          </w:p>
        </w:tc>
        <w:tc>
          <w:tcPr>
            <w:tcW w:w="1002" w:type="dxa"/>
            <w:tcBorders>
              <w:left w:val="single" w:sz="12" w:space="0" w:color="auto"/>
              <w:bottom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18</w:t>
            </w:r>
          </w:p>
        </w:tc>
        <w:tc>
          <w:tcPr>
            <w:tcW w:w="1338" w:type="dxa"/>
            <w:tcBorders>
              <w:left w:val="single" w:sz="12" w:space="0" w:color="auto"/>
              <w:bottom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339</w:t>
            </w:r>
          </w:p>
        </w:tc>
        <w:tc>
          <w:tcPr>
            <w:tcW w:w="1980" w:type="dxa"/>
            <w:tcBorders>
              <w:left w:val="single" w:sz="12" w:space="0" w:color="auto"/>
              <w:bottom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86</w:t>
            </w:r>
          </w:p>
        </w:tc>
        <w:tc>
          <w:tcPr>
            <w:tcW w:w="1800" w:type="dxa"/>
            <w:tcBorders>
              <w:left w:val="single" w:sz="12" w:space="0" w:color="auto"/>
              <w:bottom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426</w:t>
            </w:r>
          </w:p>
        </w:tc>
        <w:tc>
          <w:tcPr>
            <w:tcW w:w="1667" w:type="dxa"/>
            <w:tcBorders>
              <w:left w:val="single" w:sz="12" w:space="0" w:color="auto"/>
              <w:bottom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450</w:t>
            </w:r>
          </w:p>
        </w:tc>
        <w:tc>
          <w:tcPr>
            <w:tcW w:w="1573" w:type="dxa"/>
            <w:tcBorders>
              <w:left w:val="single" w:sz="12" w:space="0" w:color="auto"/>
              <w:bottom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120</w:t>
            </w:r>
          </w:p>
        </w:tc>
        <w:tc>
          <w:tcPr>
            <w:tcW w:w="1620" w:type="dxa"/>
            <w:tcBorders>
              <w:left w:val="single" w:sz="12" w:space="0" w:color="auto"/>
              <w:bottom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570</w:t>
            </w:r>
          </w:p>
        </w:tc>
      </w:tr>
      <w:tr w:rsidR="00DA6632" w:rsidRPr="009B2C65" w:rsidTr="00DA6632">
        <w:trPr>
          <w:cantSplit/>
        </w:trPr>
        <w:tc>
          <w:tcPr>
            <w:tcW w:w="1188" w:type="dxa"/>
            <w:vMerge w:val="restart"/>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BAE</w:t>
            </w:r>
          </w:p>
        </w:tc>
        <w:tc>
          <w:tcPr>
            <w:tcW w:w="1819" w:type="dxa"/>
            <w:tcBorders>
              <w:left w:val="single" w:sz="12" w:space="0" w:color="auto"/>
              <w:bottom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146</w:t>
            </w:r>
          </w:p>
        </w:tc>
        <w:tc>
          <w:tcPr>
            <w:tcW w:w="1061" w:type="dxa"/>
            <w:tcBorders>
              <w:left w:val="single" w:sz="12" w:space="0" w:color="auto"/>
              <w:bottom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C</w:t>
            </w:r>
          </w:p>
        </w:tc>
        <w:tc>
          <w:tcPr>
            <w:tcW w:w="1002" w:type="dxa"/>
            <w:tcBorders>
              <w:left w:val="single" w:sz="12" w:space="0" w:color="auto"/>
              <w:bottom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9</w:t>
            </w:r>
          </w:p>
        </w:tc>
        <w:tc>
          <w:tcPr>
            <w:tcW w:w="1338" w:type="dxa"/>
            <w:tcBorders>
              <w:left w:val="single" w:sz="12" w:space="0" w:color="auto"/>
              <w:bottom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78</w:t>
            </w:r>
          </w:p>
        </w:tc>
        <w:tc>
          <w:tcPr>
            <w:tcW w:w="1980" w:type="dxa"/>
            <w:tcBorders>
              <w:left w:val="single" w:sz="12" w:space="0" w:color="auto"/>
              <w:bottom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26</w:t>
            </w:r>
          </w:p>
        </w:tc>
        <w:tc>
          <w:tcPr>
            <w:tcW w:w="1800" w:type="dxa"/>
            <w:tcBorders>
              <w:left w:val="single" w:sz="12" w:space="0" w:color="auto"/>
              <w:bottom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104</w:t>
            </w:r>
          </w:p>
        </w:tc>
        <w:tc>
          <w:tcPr>
            <w:tcW w:w="1667" w:type="dxa"/>
            <w:tcBorders>
              <w:left w:val="single" w:sz="12" w:space="0" w:color="auto"/>
              <w:bottom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110</w:t>
            </w:r>
          </w:p>
        </w:tc>
        <w:tc>
          <w:tcPr>
            <w:tcW w:w="1573" w:type="dxa"/>
            <w:tcBorders>
              <w:left w:val="single" w:sz="12" w:space="0" w:color="auto"/>
              <w:bottom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40</w:t>
            </w:r>
          </w:p>
        </w:tc>
        <w:tc>
          <w:tcPr>
            <w:tcW w:w="1620" w:type="dxa"/>
            <w:tcBorders>
              <w:left w:val="single" w:sz="12" w:space="0" w:color="auto"/>
              <w:bottom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150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AVRO RJ 70/85/100</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C</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9</w:t>
            </w: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78</w:t>
            </w: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26</w:t>
            </w: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104</w:t>
            </w: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110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40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150</w:t>
            </w:r>
          </w:p>
        </w:tc>
      </w:tr>
      <w:tr w:rsidR="00DA6632" w:rsidRPr="009B2C65" w:rsidTr="00DA6632">
        <w:trPr>
          <w:cantSplit/>
        </w:trPr>
        <w:tc>
          <w:tcPr>
            <w:tcW w:w="1188" w:type="dxa"/>
            <w:vMerge w:val="restart"/>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Bombardier</w:t>
            </w: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130-100 continental</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B</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80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90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130-700 Global Express</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C</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8</w:t>
            </w: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95</w:t>
            </w: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23</w:t>
            </w: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118</w:t>
            </w: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140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40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180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 xml:space="preserve">Canadianair CL-600 </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B</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80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20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100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CL-100/200</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C</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80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20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100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CRJ-700</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C</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8</w:t>
            </w: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79</w:t>
            </w: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21</w:t>
            </w: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90</w:t>
            </w: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100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30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130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DHC-8 DASH 8</w:t>
            </w:r>
          </w:p>
          <w:p w:rsidR="00DA6632" w:rsidRPr="009B2C65" w:rsidRDefault="00DA6632" w:rsidP="009A1F86">
            <w:pPr>
              <w:ind w:firstLine="0"/>
              <w:jc w:val="both"/>
              <w:rPr>
                <w:lang w:val="en-US"/>
              </w:rPr>
            </w:pPr>
            <w:r w:rsidRPr="009B2C65">
              <w:rPr>
                <w:lang w:val="en-US"/>
              </w:rPr>
              <w:t>Q100/200</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C</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8</w:t>
            </w: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55</w:t>
            </w: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5</w:t>
            </w: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64</w:t>
            </w: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80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20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100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DHC-8 DASH 8</w:t>
            </w:r>
          </w:p>
          <w:p w:rsidR="00DA6632" w:rsidRPr="009B2C65" w:rsidRDefault="00DA6632" w:rsidP="009A1F86">
            <w:pPr>
              <w:ind w:firstLine="0"/>
              <w:jc w:val="both"/>
              <w:rPr>
                <w:lang w:val="en-US"/>
              </w:rPr>
            </w:pPr>
            <w:r w:rsidRPr="009B2C65">
              <w:rPr>
                <w:lang w:val="en-US"/>
              </w:rPr>
              <w:t>Q400</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C</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9</w:t>
            </w: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64</w:t>
            </w: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17</w:t>
            </w: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81</w:t>
            </w: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90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30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120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Learjet 31A</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B</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40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50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LearJet 45</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B</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50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60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LearJet 60</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B</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40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50</w:t>
            </w:r>
          </w:p>
        </w:tc>
      </w:tr>
      <w:tr w:rsidR="00DA6632" w:rsidRPr="009B2C65" w:rsidTr="00DA6632">
        <w:trPr>
          <w:cantSplit/>
        </w:trPr>
        <w:tc>
          <w:tcPr>
            <w:tcW w:w="1188" w:type="dxa"/>
            <w:vMerge w:val="restart"/>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Embraer</w:t>
            </w: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120</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B</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7</w:t>
            </w: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40</w:t>
            </w: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7</w:t>
            </w: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47</w:t>
            </w: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60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20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80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ERJ-145</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B</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7</w:t>
            </w: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52</w:t>
            </w: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12</w:t>
            </w: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64</w:t>
            </w: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80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20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100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ERJ-170/175</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C</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10</w:t>
            </w: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73</w:t>
            </w: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24</w:t>
            </w: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97</w:t>
            </w: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110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40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150</w:t>
            </w:r>
          </w:p>
        </w:tc>
      </w:tr>
      <w:tr w:rsidR="00DA6632" w:rsidRPr="009B2C65" w:rsidTr="00DA6632">
        <w:trPr>
          <w:cantSplit/>
        </w:trPr>
        <w:tc>
          <w:tcPr>
            <w:tcW w:w="1188" w:type="dxa"/>
            <w:vMerge/>
            <w:tcBorders>
              <w:left w:val="single" w:sz="12" w:space="0" w:color="auto"/>
              <w:right w:val="single" w:sz="12" w:space="0" w:color="auto"/>
            </w:tcBorders>
            <w:vAlign w:val="center"/>
          </w:tcPr>
          <w:p w:rsidR="00DA6632" w:rsidRPr="009B2C65" w:rsidRDefault="00DA6632" w:rsidP="009A1F86">
            <w:pPr>
              <w:ind w:firstLine="0"/>
              <w:jc w:val="both"/>
              <w:rPr>
                <w:b/>
                <w:bCs/>
                <w:lang w:val="en-US"/>
              </w:rPr>
            </w:pPr>
          </w:p>
        </w:tc>
        <w:tc>
          <w:tcPr>
            <w:tcW w:w="1819"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ERJ-190/195</w:t>
            </w:r>
          </w:p>
        </w:tc>
        <w:tc>
          <w:tcPr>
            <w:tcW w:w="1061"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C</w:t>
            </w:r>
          </w:p>
        </w:tc>
        <w:tc>
          <w:tcPr>
            <w:tcW w:w="1002"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11</w:t>
            </w:r>
          </w:p>
        </w:tc>
        <w:tc>
          <w:tcPr>
            <w:tcW w:w="1338"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93</w:t>
            </w:r>
          </w:p>
        </w:tc>
        <w:tc>
          <w:tcPr>
            <w:tcW w:w="198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26</w:t>
            </w:r>
          </w:p>
        </w:tc>
        <w:tc>
          <w:tcPr>
            <w:tcW w:w="1800" w:type="dxa"/>
            <w:tcBorders>
              <w:left w:val="single" w:sz="12" w:space="0" w:color="auto"/>
              <w:right w:val="single" w:sz="12" w:space="0" w:color="auto"/>
            </w:tcBorders>
            <w:vAlign w:val="center"/>
          </w:tcPr>
          <w:p w:rsidR="00DA6632" w:rsidRPr="009B2C65" w:rsidRDefault="00DA6632" w:rsidP="009A1F86">
            <w:pPr>
              <w:ind w:firstLine="0"/>
              <w:jc w:val="both"/>
              <w:rPr>
                <w:lang w:val="en-US"/>
              </w:rPr>
            </w:pPr>
            <w:r w:rsidRPr="009B2C65">
              <w:rPr>
                <w:lang w:val="en-US"/>
              </w:rPr>
              <w:t>119</w:t>
            </w:r>
          </w:p>
        </w:tc>
        <w:tc>
          <w:tcPr>
            <w:tcW w:w="1667"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140</w:t>
            </w:r>
          </w:p>
        </w:tc>
        <w:tc>
          <w:tcPr>
            <w:tcW w:w="1573"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40</w:t>
            </w:r>
          </w:p>
        </w:tc>
        <w:tc>
          <w:tcPr>
            <w:tcW w:w="1620" w:type="dxa"/>
            <w:tcBorders>
              <w:left w:val="single" w:sz="12" w:space="0" w:color="auto"/>
              <w:right w:val="single" w:sz="12" w:space="0" w:color="auto"/>
            </w:tcBorders>
            <w:vAlign w:val="center"/>
          </w:tcPr>
          <w:p w:rsidR="00DA6632" w:rsidRPr="009B2C65" w:rsidRDefault="00DA6632" w:rsidP="009A1F86">
            <w:pPr>
              <w:ind w:firstLine="0"/>
              <w:jc w:val="both"/>
              <w:rPr>
                <w:b/>
                <w:bCs/>
                <w:lang w:val="en-US"/>
              </w:rPr>
            </w:pPr>
            <w:r w:rsidRPr="009B2C65">
              <w:rPr>
                <w:b/>
                <w:bCs/>
                <w:lang w:val="en-US"/>
              </w:rPr>
              <w:t>180</w:t>
            </w:r>
          </w:p>
        </w:tc>
      </w:tr>
      <w:tr w:rsidR="00DB0F3E" w:rsidRPr="009B2C65" w:rsidTr="003326EA">
        <w:trPr>
          <w:cantSplit/>
        </w:trPr>
        <w:tc>
          <w:tcPr>
            <w:tcW w:w="1188" w:type="dxa"/>
            <w:vMerge w:val="restart"/>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rPr>
            </w:pPr>
            <w:r w:rsidRPr="009B2C65">
              <w:rPr>
                <w:b/>
                <w:bCs/>
                <w:lang w:val="en-US"/>
              </w:rPr>
              <w:t>Fokker</w:t>
            </w:r>
          </w:p>
        </w:tc>
        <w:tc>
          <w:tcPr>
            <w:tcW w:w="1819"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70</w:t>
            </w:r>
          </w:p>
        </w:tc>
        <w:tc>
          <w:tcPr>
            <w:tcW w:w="1061"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С</w:t>
            </w:r>
          </w:p>
        </w:tc>
        <w:tc>
          <w:tcPr>
            <w:tcW w:w="1002"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9</w:t>
            </w:r>
          </w:p>
        </w:tc>
        <w:tc>
          <w:tcPr>
            <w:tcW w:w="1338"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rPr>
                <w:lang w:val="en-US"/>
              </w:rPr>
              <w:t>94</w:t>
            </w:r>
          </w:p>
        </w:tc>
        <w:tc>
          <w:tcPr>
            <w:tcW w:w="198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rPr>
                <w:lang w:val="en-US"/>
              </w:rPr>
              <w:t>24</w:t>
            </w:r>
          </w:p>
        </w:tc>
        <w:tc>
          <w:tcPr>
            <w:tcW w:w="180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rPr>
                <w:lang w:val="en-US"/>
              </w:rPr>
              <w:t>118</w:t>
            </w:r>
          </w:p>
        </w:tc>
        <w:tc>
          <w:tcPr>
            <w:tcW w:w="1667" w:type="dxa"/>
            <w:vMerge w:val="restart"/>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rPr>
            </w:pPr>
            <w:r w:rsidRPr="009B2C65">
              <w:rPr>
                <w:b/>
                <w:bCs/>
              </w:rPr>
              <w:t>140</w:t>
            </w:r>
          </w:p>
        </w:tc>
        <w:tc>
          <w:tcPr>
            <w:tcW w:w="1573" w:type="dxa"/>
            <w:vMerge w:val="restart"/>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rPr>
            </w:pPr>
            <w:r w:rsidRPr="009B2C65">
              <w:rPr>
                <w:b/>
                <w:bCs/>
              </w:rPr>
              <w:t>40</w:t>
            </w:r>
          </w:p>
        </w:tc>
        <w:tc>
          <w:tcPr>
            <w:tcW w:w="1620" w:type="dxa"/>
            <w:vMerge w:val="restart"/>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rPr>
            </w:pPr>
            <w:r w:rsidRPr="009B2C65">
              <w:rPr>
                <w:b/>
                <w:bCs/>
              </w:rPr>
              <w:t>180</w:t>
            </w:r>
          </w:p>
          <w:p w:rsidR="00DB0F3E" w:rsidRPr="009B2C65" w:rsidRDefault="00DB0F3E" w:rsidP="009A1F86">
            <w:pPr>
              <w:ind w:firstLine="0"/>
              <w:jc w:val="both"/>
              <w:rPr>
                <w:b/>
                <w:bCs/>
              </w:rPr>
            </w:pPr>
          </w:p>
        </w:tc>
      </w:tr>
      <w:tr w:rsidR="00DB0F3E" w:rsidRPr="009B2C65" w:rsidTr="003326EA">
        <w:trPr>
          <w:cantSplit/>
        </w:trPr>
        <w:tc>
          <w:tcPr>
            <w:tcW w:w="1188" w:type="dxa"/>
            <w:vMerge/>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rPr>
            </w:pPr>
          </w:p>
        </w:tc>
        <w:tc>
          <w:tcPr>
            <w:tcW w:w="1819"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pPr>
            <w:r w:rsidRPr="009B2C65">
              <w:t>100</w:t>
            </w:r>
          </w:p>
        </w:tc>
        <w:tc>
          <w:tcPr>
            <w:tcW w:w="1061"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pPr>
            <w:r w:rsidRPr="009B2C65">
              <w:t>С</w:t>
            </w:r>
          </w:p>
        </w:tc>
        <w:tc>
          <w:tcPr>
            <w:tcW w:w="1002"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9</w:t>
            </w:r>
          </w:p>
        </w:tc>
        <w:tc>
          <w:tcPr>
            <w:tcW w:w="1338"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pPr>
            <w:r w:rsidRPr="009B2C65">
              <w:rPr>
                <w:lang w:val="en-US"/>
              </w:rPr>
              <w:t>94</w:t>
            </w:r>
          </w:p>
        </w:tc>
        <w:tc>
          <w:tcPr>
            <w:tcW w:w="1980"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pPr>
            <w:r w:rsidRPr="009B2C65">
              <w:rPr>
                <w:lang w:val="en-US"/>
              </w:rPr>
              <w:t>24</w:t>
            </w:r>
          </w:p>
        </w:tc>
        <w:tc>
          <w:tcPr>
            <w:tcW w:w="1800"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118</w:t>
            </w:r>
          </w:p>
        </w:tc>
        <w:tc>
          <w:tcPr>
            <w:tcW w:w="1667" w:type="dxa"/>
            <w:vMerge/>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rPr>
            </w:pPr>
          </w:p>
        </w:tc>
        <w:tc>
          <w:tcPr>
            <w:tcW w:w="1573" w:type="dxa"/>
            <w:vMerge/>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rPr>
            </w:pPr>
          </w:p>
        </w:tc>
        <w:tc>
          <w:tcPr>
            <w:tcW w:w="1620" w:type="dxa"/>
            <w:vMerge/>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rPr>
            </w:pPr>
          </w:p>
        </w:tc>
      </w:tr>
      <w:tr w:rsidR="00DB0F3E" w:rsidRPr="009B2C65" w:rsidTr="003326EA">
        <w:trPr>
          <w:cantSplit/>
        </w:trPr>
        <w:tc>
          <w:tcPr>
            <w:tcW w:w="1188"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SAAB</w:t>
            </w:r>
          </w:p>
        </w:tc>
        <w:tc>
          <w:tcPr>
            <w:tcW w:w="1819"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SAAB 2000</w:t>
            </w:r>
          </w:p>
        </w:tc>
        <w:tc>
          <w:tcPr>
            <w:tcW w:w="1061"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C</w:t>
            </w:r>
          </w:p>
        </w:tc>
        <w:tc>
          <w:tcPr>
            <w:tcW w:w="1002"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8</w:t>
            </w:r>
          </w:p>
        </w:tc>
        <w:tc>
          <w:tcPr>
            <w:tcW w:w="1338"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56</w:t>
            </w:r>
          </w:p>
        </w:tc>
        <w:tc>
          <w:tcPr>
            <w:tcW w:w="1980"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19</w:t>
            </w:r>
          </w:p>
        </w:tc>
        <w:tc>
          <w:tcPr>
            <w:tcW w:w="1800"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75</w:t>
            </w:r>
          </w:p>
        </w:tc>
        <w:tc>
          <w:tcPr>
            <w:tcW w:w="1667"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80</w:t>
            </w:r>
          </w:p>
        </w:tc>
        <w:tc>
          <w:tcPr>
            <w:tcW w:w="1573"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30</w:t>
            </w:r>
          </w:p>
        </w:tc>
        <w:tc>
          <w:tcPr>
            <w:tcW w:w="1620"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110</w:t>
            </w:r>
          </w:p>
        </w:tc>
      </w:tr>
      <w:tr w:rsidR="00DB0F3E" w:rsidRPr="009B2C65" w:rsidTr="003326EA">
        <w:trPr>
          <w:cantSplit/>
        </w:trPr>
        <w:tc>
          <w:tcPr>
            <w:tcW w:w="1188" w:type="dxa"/>
            <w:tcBorders>
              <w:top w:val="single" w:sz="12"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Gulfstream</w:t>
            </w:r>
          </w:p>
        </w:tc>
        <w:tc>
          <w:tcPr>
            <w:tcW w:w="1819" w:type="dxa"/>
            <w:tcBorders>
              <w:top w:val="single" w:sz="12"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IV.SP, IV-MPA, IV-B</w:t>
            </w:r>
          </w:p>
        </w:tc>
        <w:tc>
          <w:tcPr>
            <w:tcW w:w="1061" w:type="dxa"/>
            <w:tcBorders>
              <w:top w:val="single" w:sz="12"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C</w:t>
            </w:r>
          </w:p>
        </w:tc>
        <w:tc>
          <w:tcPr>
            <w:tcW w:w="1002" w:type="dxa"/>
            <w:tcBorders>
              <w:top w:val="single" w:sz="12"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8</w:t>
            </w:r>
          </w:p>
        </w:tc>
        <w:tc>
          <w:tcPr>
            <w:tcW w:w="1338" w:type="dxa"/>
            <w:tcBorders>
              <w:top w:val="single" w:sz="12"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89</w:t>
            </w:r>
          </w:p>
        </w:tc>
        <w:tc>
          <w:tcPr>
            <w:tcW w:w="1980" w:type="dxa"/>
            <w:tcBorders>
              <w:top w:val="single" w:sz="12"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19</w:t>
            </w:r>
          </w:p>
        </w:tc>
        <w:tc>
          <w:tcPr>
            <w:tcW w:w="1800" w:type="dxa"/>
            <w:tcBorders>
              <w:top w:val="single" w:sz="12"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108</w:t>
            </w:r>
          </w:p>
        </w:tc>
        <w:tc>
          <w:tcPr>
            <w:tcW w:w="1667" w:type="dxa"/>
            <w:tcBorders>
              <w:top w:val="single" w:sz="12"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130</w:t>
            </w:r>
          </w:p>
        </w:tc>
        <w:tc>
          <w:tcPr>
            <w:tcW w:w="1573" w:type="dxa"/>
            <w:tcBorders>
              <w:top w:val="single" w:sz="12"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30</w:t>
            </w:r>
          </w:p>
        </w:tc>
        <w:tc>
          <w:tcPr>
            <w:tcW w:w="1620" w:type="dxa"/>
            <w:tcBorders>
              <w:top w:val="single" w:sz="12"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160</w:t>
            </w:r>
          </w:p>
        </w:tc>
      </w:tr>
      <w:tr w:rsidR="00DB0F3E" w:rsidRPr="009B2C65" w:rsidTr="003326EA">
        <w:trPr>
          <w:cantSplit/>
        </w:trPr>
        <w:tc>
          <w:tcPr>
            <w:tcW w:w="1188" w:type="dxa"/>
            <w:vMerge w:val="restart"/>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rPr>
            </w:pPr>
            <w:r w:rsidRPr="009B2C65">
              <w:rPr>
                <w:b/>
                <w:bCs/>
              </w:rPr>
              <w:t>Антонов</w:t>
            </w:r>
          </w:p>
        </w:tc>
        <w:tc>
          <w:tcPr>
            <w:tcW w:w="1819"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АН-12</w:t>
            </w:r>
          </w:p>
        </w:tc>
        <w:tc>
          <w:tcPr>
            <w:tcW w:w="1061"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D</w:t>
            </w:r>
          </w:p>
        </w:tc>
        <w:tc>
          <w:tcPr>
            <w:tcW w:w="1002"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11</w:t>
            </w:r>
          </w:p>
        </w:tc>
        <w:tc>
          <w:tcPr>
            <w:tcW w:w="1338"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130</w:t>
            </w:r>
          </w:p>
        </w:tc>
        <w:tc>
          <w:tcPr>
            <w:tcW w:w="1980"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30</w:t>
            </w:r>
          </w:p>
        </w:tc>
        <w:tc>
          <w:tcPr>
            <w:tcW w:w="1800"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160</w:t>
            </w:r>
          </w:p>
        </w:tc>
        <w:tc>
          <w:tcPr>
            <w:tcW w:w="1667"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180</w:t>
            </w:r>
          </w:p>
        </w:tc>
        <w:tc>
          <w:tcPr>
            <w:tcW w:w="1573"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50</w:t>
            </w:r>
          </w:p>
        </w:tc>
        <w:tc>
          <w:tcPr>
            <w:tcW w:w="1620"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230</w:t>
            </w:r>
          </w:p>
        </w:tc>
      </w:tr>
      <w:tr w:rsidR="00DB0F3E" w:rsidRPr="009B2C65" w:rsidTr="003326EA">
        <w:trPr>
          <w:cantSplit/>
        </w:trPr>
        <w:tc>
          <w:tcPr>
            <w:tcW w:w="1188" w:type="dxa"/>
            <w:vMerge/>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rPr>
            </w:pPr>
          </w:p>
        </w:tc>
        <w:tc>
          <w:tcPr>
            <w:tcW w:w="1819"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АН-24</w:t>
            </w:r>
          </w:p>
        </w:tc>
        <w:tc>
          <w:tcPr>
            <w:tcW w:w="1061"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C</w:t>
            </w:r>
          </w:p>
        </w:tc>
        <w:tc>
          <w:tcPr>
            <w:tcW w:w="1002"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p>
        </w:tc>
        <w:tc>
          <w:tcPr>
            <w:tcW w:w="1338"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75</w:t>
            </w:r>
          </w:p>
        </w:tc>
        <w:tc>
          <w:tcPr>
            <w:tcW w:w="198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18</w:t>
            </w:r>
          </w:p>
        </w:tc>
        <w:tc>
          <w:tcPr>
            <w:tcW w:w="180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93</w:t>
            </w:r>
          </w:p>
        </w:tc>
        <w:tc>
          <w:tcPr>
            <w:tcW w:w="1667"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110</w:t>
            </w:r>
          </w:p>
        </w:tc>
        <w:tc>
          <w:tcPr>
            <w:tcW w:w="1573"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30</w:t>
            </w:r>
          </w:p>
        </w:tc>
        <w:tc>
          <w:tcPr>
            <w:tcW w:w="162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140</w:t>
            </w:r>
          </w:p>
        </w:tc>
      </w:tr>
      <w:tr w:rsidR="00DB0F3E" w:rsidRPr="009B2C65" w:rsidTr="003326EA">
        <w:trPr>
          <w:cantSplit/>
        </w:trPr>
        <w:tc>
          <w:tcPr>
            <w:tcW w:w="1188" w:type="dxa"/>
            <w:vMerge/>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rPr>
            </w:pPr>
          </w:p>
        </w:tc>
        <w:tc>
          <w:tcPr>
            <w:tcW w:w="1819"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АН-70</w:t>
            </w:r>
          </w:p>
        </w:tc>
        <w:tc>
          <w:tcPr>
            <w:tcW w:w="1061"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D</w:t>
            </w:r>
          </w:p>
        </w:tc>
        <w:tc>
          <w:tcPr>
            <w:tcW w:w="1002"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17</w:t>
            </w:r>
          </w:p>
        </w:tc>
        <w:tc>
          <w:tcPr>
            <w:tcW w:w="1338"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250</w:t>
            </w:r>
          </w:p>
        </w:tc>
        <w:tc>
          <w:tcPr>
            <w:tcW w:w="198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40</w:t>
            </w:r>
          </w:p>
        </w:tc>
        <w:tc>
          <w:tcPr>
            <w:tcW w:w="180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290</w:t>
            </w:r>
          </w:p>
        </w:tc>
        <w:tc>
          <w:tcPr>
            <w:tcW w:w="1667"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340</w:t>
            </w:r>
          </w:p>
        </w:tc>
        <w:tc>
          <w:tcPr>
            <w:tcW w:w="1573"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60</w:t>
            </w:r>
          </w:p>
        </w:tc>
        <w:tc>
          <w:tcPr>
            <w:tcW w:w="162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400</w:t>
            </w:r>
          </w:p>
        </w:tc>
      </w:tr>
      <w:tr w:rsidR="00DB0F3E" w:rsidRPr="009B2C65" w:rsidTr="003326EA">
        <w:trPr>
          <w:cantSplit/>
        </w:trPr>
        <w:tc>
          <w:tcPr>
            <w:tcW w:w="1188" w:type="dxa"/>
            <w:vMerge/>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rPr>
            </w:pPr>
          </w:p>
        </w:tc>
        <w:tc>
          <w:tcPr>
            <w:tcW w:w="1819"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AH-74</w:t>
            </w:r>
          </w:p>
        </w:tc>
        <w:tc>
          <w:tcPr>
            <w:tcW w:w="1061"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C</w:t>
            </w:r>
          </w:p>
        </w:tc>
        <w:tc>
          <w:tcPr>
            <w:tcW w:w="1002"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9</w:t>
            </w:r>
          </w:p>
        </w:tc>
        <w:tc>
          <w:tcPr>
            <w:tcW w:w="1338"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99</w:t>
            </w:r>
          </w:p>
        </w:tc>
        <w:tc>
          <w:tcPr>
            <w:tcW w:w="198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24</w:t>
            </w:r>
          </w:p>
        </w:tc>
        <w:tc>
          <w:tcPr>
            <w:tcW w:w="180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123</w:t>
            </w:r>
          </w:p>
        </w:tc>
        <w:tc>
          <w:tcPr>
            <w:tcW w:w="1667"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140</w:t>
            </w:r>
          </w:p>
        </w:tc>
        <w:tc>
          <w:tcPr>
            <w:tcW w:w="1573"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40</w:t>
            </w:r>
          </w:p>
        </w:tc>
        <w:tc>
          <w:tcPr>
            <w:tcW w:w="162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180</w:t>
            </w:r>
          </w:p>
        </w:tc>
      </w:tr>
      <w:tr w:rsidR="00DB0F3E" w:rsidRPr="009B2C65" w:rsidTr="003326EA">
        <w:trPr>
          <w:cantSplit/>
        </w:trPr>
        <w:tc>
          <w:tcPr>
            <w:tcW w:w="1188" w:type="dxa"/>
            <w:vMerge/>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rPr>
            </w:pPr>
          </w:p>
        </w:tc>
        <w:tc>
          <w:tcPr>
            <w:tcW w:w="1819"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pPr>
            <w:r w:rsidRPr="009B2C65">
              <w:t>АН-124</w:t>
            </w:r>
          </w:p>
        </w:tc>
        <w:tc>
          <w:tcPr>
            <w:tcW w:w="1061"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F</w:t>
            </w:r>
          </w:p>
        </w:tc>
        <w:tc>
          <w:tcPr>
            <w:tcW w:w="1002"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22</w:t>
            </w:r>
          </w:p>
        </w:tc>
        <w:tc>
          <w:tcPr>
            <w:tcW w:w="1338"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628</w:t>
            </w:r>
          </w:p>
        </w:tc>
        <w:tc>
          <w:tcPr>
            <w:tcW w:w="1980"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100</w:t>
            </w:r>
          </w:p>
        </w:tc>
        <w:tc>
          <w:tcPr>
            <w:tcW w:w="1800"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728</w:t>
            </w:r>
          </w:p>
        </w:tc>
        <w:tc>
          <w:tcPr>
            <w:tcW w:w="1667"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790</w:t>
            </w:r>
          </w:p>
        </w:tc>
        <w:tc>
          <w:tcPr>
            <w:tcW w:w="1573"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130</w:t>
            </w:r>
          </w:p>
        </w:tc>
        <w:tc>
          <w:tcPr>
            <w:tcW w:w="1620"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920</w:t>
            </w:r>
          </w:p>
        </w:tc>
      </w:tr>
      <w:tr w:rsidR="00DB0F3E" w:rsidRPr="009B2C65" w:rsidTr="003326EA">
        <w:trPr>
          <w:cantSplit/>
        </w:trPr>
        <w:tc>
          <w:tcPr>
            <w:tcW w:w="1188" w:type="dxa"/>
            <w:vMerge w:val="restart"/>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rPr>
            </w:pPr>
            <w:r w:rsidRPr="009B2C65">
              <w:rPr>
                <w:b/>
                <w:bCs/>
              </w:rPr>
              <w:t>Ильюшин</w:t>
            </w:r>
          </w:p>
        </w:tc>
        <w:tc>
          <w:tcPr>
            <w:tcW w:w="1819"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ИЛ-62</w:t>
            </w:r>
          </w:p>
        </w:tc>
        <w:tc>
          <w:tcPr>
            <w:tcW w:w="1061"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D</w:t>
            </w:r>
          </w:p>
        </w:tc>
        <w:tc>
          <w:tcPr>
            <w:tcW w:w="1002"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13</w:t>
            </w:r>
          </w:p>
        </w:tc>
        <w:tc>
          <w:tcPr>
            <w:tcW w:w="1338"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280</w:t>
            </w:r>
          </w:p>
        </w:tc>
        <w:tc>
          <w:tcPr>
            <w:tcW w:w="1980"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36</w:t>
            </w:r>
          </w:p>
        </w:tc>
        <w:tc>
          <w:tcPr>
            <w:tcW w:w="1800"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316</w:t>
            </w:r>
          </w:p>
        </w:tc>
        <w:tc>
          <w:tcPr>
            <w:tcW w:w="1667"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380</w:t>
            </w:r>
          </w:p>
        </w:tc>
        <w:tc>
          <w:tcPr>
            <w:tcW w:w="1573"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50</w:t>
            </w:r>
          </w:p>
        </w:tc>
        <w:tc>
          <w:tcPr>
            <w:tcW w:w="1620"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430</w:t>
            </w:r>
          </w:p>
        </w:tc>
      </w:tr>
      <w:tr w:rsidR="00DB0F3E" w:rsidRPr="009B2C65" w:rsidTr="003326EA">
        <w:trPr>
          <w:cantSplit/>
        </w:trPr>
        <w:tc>
          <w:tcPr>
            <w:tcW w:w="1188" w:type="dxa"/>
            <w:vMerge/>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p>
        </w:tc>
        <w:tc>
          <w:tcPr>
            <w:tcW w:w="1819"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ИЛ-76</w:t>
            </w:r>
          </w:p>
        </w:tc>
        <w:tc>
          <w:tcPr>
            <w:tcW w:w="1061"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D</w:t>
            </w:r>
          </w:p>
        </w:tc>
        <w:tc>
          <w:tcPr>
            <w:tcW w:w="1002"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15</w:t>
            </w:r>
          </w:p>
        </w:tc>
        <w:tc>
          <w:tcPr>
            <w:tcW w:w="1338"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300</w:t>
            </w:r>
          </w:p>
        </w:tc>
        <w:tc>
          <w:tcPr>
            <w:tcW w:w="198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46</w:t>
            </w:r>
          </w:p>
        </w:tc>
        <w:tc>
          <w:tcPr>
            <w:tcW w:w="180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346</w:t>
            </w:r>
          </w:p>
        </w:tc>
        <w:tc>
          <w:tcPr>
            <w:tcW w:w="1667"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410</w:t>
            </w:r>
          </w:p>
        </w:tc>
        <w:tc>
          <w:tcPr>
            <w:tcW w:w="1573"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70</w:t>
            </w:r>
          </w:p>
        </w:tc>
        <w:tc>
          <w:tcPr>
            <w:tcW w:w="162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480</w:t>
            </w:r>
          </w:p>
        </w:tc>
      </w:tr>
      <w:tr w:rsidR="00DB0F3E" w:rsidRPr="009B2C65" w:rsidTr="003326EA">
        <w:trPr>
          <w:cantSplit/>
        </w:trPr>
        <w:tc>
          <w:tcPr>
            <w:tcW w:w="1188" w:type="dxa"/>
            <w:vMerge/>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p>
        </w:tc>
        <w:tc>
          <w:tcPr>
            <w:tcW w:w="1819"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ИЛ-86</w:t>
            </w:r>
          </w:p>
        </w:tc>
        <w:tc>
          <w:tcPr>
            <w:tcW w:w="1061"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E</w:t>
            </w:r>
          </w:p>
        </w:tc>
        <w:tc>
          <w:tcPr>
            <w:tcW w:w="1002"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16</w:t>
            </w:r>
          </w:p>
        </w:tc>
        <w:tc>
          <w:tcPr>
            <w:tcW w:w="1338"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320</w:t>
            </w:r>
          </w:p>
        </w:tc>
        <w:tc>
          <w:tcPr>
            <w:tcW w:w="198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46</w:t>
            </w:r>
          </w:p>
        </w:tc>
        <w:tc>
          <w:tcPr>
            <w:tcW w:w="180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366</w:t>
            </w:r>
          </w:p>
        </w:tc>
        <w:tc>
          <w:tcPr>
            <w:tcW w:w="1667"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440</w:t>
            </w:r>
          </w:p>
        </w:tc>
        <w:tc>
          <w:tcPr>
            <w:tcW w:w="1573"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70</w:t>
            </w:r>
          </w:p>
        </w:tc>
        <w:tc>
          <w:tcPr>
            <w:tcW w:w="162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510</w:t>
            </w:r>
          </w:p>
        </w:tc>
      </w:tr>
      <w:tr w:rsidR="00DB0F3E" w:rsidRPr="009B2C65" w:rsidTr="003326EA">
        <w:trPr>
          <w:cantSplit/>
        </w:trPr>
        <w:tc>
          <w:tcPr>
            <w:tcW w:w="1188" w:type="dxa"/>
            <w:vMerge/>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p>
        </w:tc>
        <w:tc>
          <w:tcPr>
            <w:tcW w:w="1819"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ИЛ-96</w:t>
            </w:r>
          </w:p>
        </w:tc>
        <w:tc>
          <w:tcPr>
            <w:tcW w:w="1061"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E</w:t>
            </w:r>
          </w:p>
        </w:tc>
        <w:tc>
          <w:tcPr>
            <w:tcW w:w="1002"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18</w:t>
            </w:r>
          </w:p>
        </w:tc>
        <w:tc>
          <w:tcPr>
            <w:tcW w:w="1338"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392</w:t>
            </w:r>
          </w:p>
        </w:tc>
        <w:tc>
          <w:tcPr>
            <w:tcW w:w="198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97</w:t>
            </w:r>
          </w:p>
        </w:tc>
        <w:tc>
          <w:tcPr>
            <w:tcW w:w="180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489</w:t>
            </w:r>
          </w:p>
        </w:tc>
        <w:tc>
          <w:tcPr>
            <w:tcW w:w="1667"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510</w:t>
            </w:r>
          </w:p>
        </w:tc>
        <w:tc>
          <w:tcPr>
            <w:tcW w:w="1573"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130</w:t>
            </w:r>
          </w:p>
        </w:tc>
        <w:tc>
          <w:tcPr>
            <w:tcW w:w="162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640</w:t>
            </w:r>
          </w:p>
        </w:tc>
      </w:tr>
      <w:tr w:rsidR="00DB0F3E" w:rsidRPr="009B2C65" w:rsidTr="003326EA">
        <w:trPr>
          <w:cantSplit/>
        </w:trPr>
        <w:tc>
          <w:tcPr>
            <w:tcW w:w="1188" w:type="dxa"/>
            <w:vMerge/>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p>
        </w:tc>
        <w:tc>
          <w:tcPr>
            <w:tcW w:w="1819"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pPr>
          </w:p>
        </w:tc>
        <w:tc>
          <w:tcPr>
            <w:tcW w:w="1061"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p>
        </w:tc>
        <w:tc>
          <w:tcPr>
            <w:tcW w:w="1002"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pPr>
          </w:p>
        </w:tc>
        <w:tc>
          <w:tcPr>
            <w:tcW w:w="1338"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pPr>
          </w:p>
        </w:tc>
        <w:tc>
          <w:tcPr>
            <w:tcW w:w="1980"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pPr>
          </w:p>
        </w:tc>
        <w:tc>
          <w:tcPr>
            <w:tcW w:w="1800"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pPr>
          </w:p>
        </w:tc>
        <w:tc>
          <w:tcPr>
            <w:tcW w:w="1667"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p>
        </w:tc>
        <w:tc>
          <w:tcPr>
            <w:tcW w:w="1573"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p>
        </w:tc>
        <w:tc>
          <w:tcPr>
            <w:tcW w:w="1620"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p>
        </w:tc>
      </w:tr>
      <w:tr w:rsidR="00DB0F3E" w:rsidRPr="009B2C65" w:rsidTr="003326EA">
        <w:trPr>
          <w:cantSplit/>
        </w:trPr>
        <w:tc>
          <w:tcPr>
            <w:tcW w:w="1188"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i/>
              </w:rPr>
            </w:pPr>
            <w:r w:rsidRPr="009B2C65">
              <w:rPr>
                <w:b/>
                <w:bCs/>
                <w:i/>
                <w:lang w:val="en-US"/>
              </w:rPr>
              <w:t>C</w:t>
            </w:r>
            <w:r w:rsidRPr="009B2C65">
              <w:rPr>
                <w:b/>
                <w:bCs/>
                <w:i/>
              </w:rPr>
              <w:t>ухой</w:t>
            </w:r>
          </w:p>
        </w:tc>
        <w:tc>
          <w:tcPr>
            <w:tcW w:w="1819"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i/>
                <w:lang w:val="en-US"/>
              </w:rPr>
            </w:pPr>
            <w:r w:rsidRPr="009B2C65">
              <w:rPr>
                <w:i/>
                <w:lang w:val="en-US"/>
              </w:rPr>
              <w:t>SSJ100/95</w:t>
            </w:r>
          </w:p>
        </w:tc>
        <w:tc>
          <w:tcPr>
            <w:tcW w:w="1061"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i/>
                <w:lang w:val="en-US"/>
              </w:rPr>
            </w:pPr>
            <w:r w:rsidRPr="009B2C65">
              <w:rPr>
                <w:i/>
                <w:lang w:val="en-US"/>
              </w:rPr>
              <w:t>C</w:t>
            </w:r>
          </w:p>
        </w:tc>
        <w:tc>
          <w:tcPr>
            <w:tcW w:w="1002"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i/>
                <w:lang w:val="en-US"/>
              </w:rPr>
            </w:pPr>
            <w:r w:rsidRPr="009B2C65">
              <w:rPr>
                <w:i/>
                <w:lang w:val="en-US"/>
              </w:rPr>
              <w:t>10,3</w:t>
            </w:r>
          </w:p>
        </w:tc>
        <w:tc>
          <w:tcPr>
            <w:tcW w:w="1338"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i/>
                <w:lang w:val="en-US"/>
              </w:rPr>
            </w:pPr>
            <w:r w:rsidRPr="009B2C65">
              <w:rPr>
                <w:i/>
                <w:lang w:val="en-US"/>
              </w:rPr>
              <w:t>84</w:t>
            </w:r>
          </w:p>
        </w:tc>
        <w:tc>
          <w:tcPr>
            <w:tcW w:w="1980"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i/>
                <w:lang w:val="en-US"/>
              </w:rPr>
            </w:pPr>
            <w:r w:rsidRPr="009B2C65">
              <w:rPr>
                <w:i/>
                <w:lang w:val="en-US"/>
              </w:rPr>
              <w:t>20</w:t>
            </w:r>
          </w:p>
        </w:tc>
        <w:tc>
          <w:tcPr>
            <w:tcW w:w="1800"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i/>
                <w:lang w:val="en-US"/>
              </w:rPr>
            </w:pPr>
            <w:r w:rsidRPr="009B2C65">
              <w:rPr>
                <w:i/>
                <w:lang w:val="en-US"/>
              </w:rPr>
              <w:t>104</w:t>
            </w:r>
          </w:p>
        </w:tc>
        <w:tc>
          <w:tcPr>
            <w:tcW w:w="1667"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i/>
                <w:lang w:val="en-US"/>
              </w:rPr>
            </w:pPr>
            <w:r w:rsidRPr="009B2C65">
              <w:rPr>
                <w:b/>
                <w:bCs/>
                <w:i/>
                <w:lang w:val="en-US"/>
              </w:rPr>
              <w:t>120</w:t>
            </w:r>
          </w:p>
        </w:tc>
        <w:tc>
          <w:tcPr>
            <w:tcW w:w="1573"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i/>
                <w:lang w:val="en-US"/>
              </w:rPr>
            </w:pPr>
            <w:r w:rsidRPr="009B2C65">
              <w:rPr>
                <w:b/>
                <w:bCs/>
                <w:i/>
                <w:lang w:val="en-US"/>
              </w:rPr>
              <w:t>30</w:t>
            </w:r>
          </w:p>
        </w:tc>
        <w:tc>
          <w:tcPr>
            <w:tcW w:w="1620"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i/>
                <w:lang w:val="en-US"/>
              </w:rPr>
            </w:pPr>
            <w:r w:rsidRPr="009B2C65">
              <w:rPr>
                <w:b/>
                <w:bCs/>
                <w:i/>
                <w:lang w:val="en-US"/>
              </w:rPr>
              <w:t>150</w:t>
            </w:r>
          </w:p>
        </w:tc>
      </w:tr>
      <w:tr w:rsidR="00DB0F3E" w:rsidRPr="009B2C65" w:rsidTr="003326EA">
        <w:trPr>
          <w:cantSplit/>
        </w:trPr>
        <w:tc>
          <w:tcPr>
            <w:tcW w:w="1188" w:type="dxa"/>
            <w:vMerge w:val="restart"/>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rPr>
            </w:pPr>
            <w:r w:rsidRPr="009B2C65">
              <w:rPr>
                <w:b/>
                <w:bCs/>
              </w:rPr>
              <w:t>Туполев</w:t>
            </w:r>
          </w:p>
        </w:tc>
        <w:tc>
          <w:tcPr>
            <w:tcW w:w="1819"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ТУ-134</w:t>
            </w:r>
          </w:p>
        </w:tc>
        <w:tc>
          <w:tcPr>
            <w:tcW w:w="1061"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C</w:t>
            </w:r>
          </w:p>
        </w:tc>
        <w:tc>
          <w:tcPr>
            <w:tcW w:w="1002"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10</w:t>
            </w:r>
          </w:p>
        </w:tc>
        <w:tc>
          <w:tcPr>
            <w:tcW w:w="1338"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128</w:t>
            </w:r>
          </w:p>
        </w:tc>
        <w:tc>
          <w:tcPr>
            <w:tcW w:w="1980"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31</w:t>
            </w:r>
          </w:p>
        </w:tc>
        <w:tc>
          <w:tcPr>
            <w:tcW w:w="1800"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159</w:t>
            </w:r>
          </w:p>
        </w:tc>
        <w:tc>
          <w:tcPr>
            <w:tcW w:w="1667"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180</w:t>
            </w:r>
          </w:p>
        </w:tc>
        <w:tc>
          <w:tcPr>
            <w:tcW w:w="1573"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50</w:t>
            </w:r>
          </w:p>
        </w:tc>
        <w:tc>
          <w:tcPr>
            <w:tcW w:w="1620"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230</w:t>
            </w:r>
          </w:p>
        </w:tc>
      </w:tr>
      <w:tr w:rsidR="00DB0F3E" w:rsidRPr="009B2C65" w:rsidTr="003326EA">
        <w:trPr>
          <w:cantSplit/>
        </w:trPr>
        <w:tc>
          <w:tcPr>
            <w:tcW w:w="1188" w:type="dxa"/>
            <w:vMerge/>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p>
        </w:tc>
        <w:tc>
          <w:tcPr>
            <w:tcW w:w="1819"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ТУ-154</w:t>
            </w:r>
          </w:p>
        </w:tc>
        <w:tc>
          <w:tcPr>
            <w:tcW w:w="1061"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D</w:t>
            </w:r>
          </w:p>
        </w:tc>
        <w:tc>
          <w:tcPr>
            <w:tcW w:w="1002"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12</w:t>
            </w:r>
          </w:p>
        </w:tc>
        <w:tc>
          <w:tcPr>
            <w:tcW w:w="1338"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202</w:t>
            </w:r>
          </w:p>
        </w:tc>
        <w:tc>
          <w:tcPr>
            <w:tcW w:w="198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43</w:t>
            </w:r>
          </w:p>
        </w:tc>
        <w:tc>
          <w:tcPr>
            <w:tcW w:w="180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245</w:t>
            </w:r>
          </w:p>
        </w:tc>
        <w:tc>
          <w:tcPr>
            <w:tcW w:w="1667"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280</w:t>
            </w:r>
          </w:p>
        </w:tc>
        <w:tc>
          <w:tcPr>
            <w:tcW w:w="1573"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60</w:t>
            </w:r>
          </w:p>
        </w:tc>
        <w:tc>
          <w:tcPr>
            <w:tcW w:w="162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340</w:t>
            </w:r>
          </w:p>
        </w:tc>
      </w:tr>
      <w:tr w:rsidR="00DB0F3E" w:rsidRPr="009B2C65" w:rsidTr="003326EA">
        <w:trPr>
          <w:cantSplit/>
        </w:trPr>
        <w:tc>
          <w:tcPr>
            <w:tcW w:w="1188" w:type="dxa"/>
            <w:vMerge/>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p>
        </w:tc>
        <w:tc>
          <w:tcPr>
            <w:tcW w:w="1819"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ТУ-204</w:t>
            </w:r>
          </w:p>
        </w:tc>
        <w:tc>
          <w:tcPr>
            <w:tcW w:w="1061"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С</w:t>
            </w:r>
          </w:p>
        </w:tc>
        <w:tc>
          <w:tcPr>
            <w:tcW w:w="1002"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14</w:t>
            </w:r>
          </w:p>
        </w:tc>
        <w:tc>
          <w:tcPr>
            <w:tcW w:w="1338"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183</w:t>
            </w:r>
          </w:p>
        </w:tc>
        <w:tc>
          <w:tcPr>
            <w:tcW w:w="198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43</w:t>
            </w:r>
          </w:p>
        </w:tc>
        <w:tc>
          <w:tcPr>
            <w:tcW w:w="180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226</w:t>
            </w:r>
          </w:p>
        </w:tc>
        <w:tc>
          <w:tcPr>
            <w:tcW w:w="1667"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250</w:t>
            </w:r>
          </w:p>
        </w:tc>
        <w:tc>
          <w:tcPr>
            <w:tcW w:w="1573"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60</w:t>
            </w:r>
          </w:p>
        </w:tc>
        <w:tc>
          <w:tcPr>
            <w:tcW w:w="1620" w:type="dxa"/>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310</w:t>
            </w:r>
          </w:p>
        </w:tc>
      </w:tr>
      <w:tr w:rsidR="00DB0F3E" w:rsidRPr="009B2C65" w:rsidTr="003326EA">
        <w:trPr>
          <w:cantSplit/>
        </w:trPr>
        <w:tc>
          <w:tcPr>
            <w:tcW w:w="1188" w:type="dxa"/>
            <w:vMerge/>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p>
        </w:tc>
        <w:tc>
          <w:tcPr>
            <w:tcW w:w="1819"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pPr>
            <w:r w:rsidRPr="009B2C65">
              <w:t>ТУ-334</w:t>
            </w:r>
          </w:p>
        </w:tc>
        <w:tc>
          <w:tcPr>
            <w:tcW w:w="1061"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C</w:t>
            </w:r>
          </w:p>
        </w:tc>
        <w:tc>
          <w:tcPr>
            <w:tcW w:w="1002"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pPr>
            <w:r w:rsidRPr="009B2C65">
              <w:t>10</w:t>
            </w:r>
          </w:p>
        </w:tc>
        <w:tc>
          <w:tcPr>
            <w:tcW w:w="1338"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pPr>
            <w:r w:rsidRPr="009B2C65">
              <w:t>84</w:t>
            </w:r>
          </w:p>
        </w:tc>
        <w:tc>
          <w:tcPr>
            <w:tcW w:w="1980"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pPr>
            <w:r w:rsidRPr="009B2C65">
              <w:t>24</w:t>
            </w:r>
          </w:p>
        </w:tc>
        <w:tc>
          <w:tcPr>
            <w:tcW w:w="1800"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pPr>
            <w:r w:rsidRPr="009B2C65">
              <w:t>108</w:t>
            </w:r>
          </w:p>
        </w:tc>
        <w:tc>
          <w:tcPr>
            <w:tcW w:w="1667"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120</w:t>
            </w:r>
          </w:p>
        </w:tc>
        <w:tc>
          <w:tcPr>
            <w:tcW w:w="1573"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40</w:t>
            </w:r>
          </w:p>
        </w:tc>
        <w:tc>
          <w:tcPr>
            <w:tcW w:w="1620"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160</w:t>
            </w:r>
          </w:p>
        </w:tc>
      </w:tr>
      <w:tr w:rsidR="00DB0F3E" w:rsidRPr="009B2C65" w:rsidTr="003326EA">
        <w:trPr>
          <w:cantSplit/>
        </w:trPr>
        <w:tc>
          <w:tcPr>
            <w:tcW w:w="1188" w:type="dxa"/>
            <w:vMerge w:val="restart"/>
            <w:tcBorders>
              <w:top w:val="single" w:sz="4"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rPr>
            </w:pPr>
            <w:r w:rsidRPr="009B2C65">
              <w:rPr>
                <w:b/>
                <w:bCs/>
              </w:rPr>
              <w:t>Яковлев</w:t>
            </w:r>
          </w:p>
        </w:tc>
        <w:tc>
          <w:tcPr>
            <w:tcW w:w="1819"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Як-40</w:t>
            </w:r>
          </w:p>
        </w:tc>
        <w:tc>
          <w:tcPr>
            <w:tcW w:w="1061"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C</w:t>
            </w:r>
          </w:p>
        </w:tc>
        <w:tc>
          <w:tcPr>
            <w:tcW w:w="1002"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7</w:t>
            </w:r>
          </w:p>
        </w:tc>
        <w:tc>
          <w:tcPr>
            <w:tcW w:w="1338"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70</w:t>
            </w:r>
          </w:p>
        </w:tc>
        <w:tc>
          <w:tcPr>
            <w:tcW w:w="1980"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24</w:t>
            </w:r>
          </w:p>
        </w:tc>
        <w:tc>
          <w:tcPr>
            <w:tcW w:w="1800"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pPr>
            <w:r w:rsidRPr="009B2C65">
              <w:t>94</w:t>
            </w:r>
          </w:p>
        </w:tc>
        <w:tc>
          <w:tcPr>
            <w:tcW w:w="1667"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100</w:t>
            </w:r>
          </w:p>
        </w:tc>
        <w:tc>
          <w:tcPr>
            <w:tcW w:w="1573"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40</w:t>
            </w:r>
          </w:p>
        </w:tc>
        <w:tc>
          <w:tcPr>
            <w:tcW w:w="1620" w:type="dxa"/>
            <w:tcBorders>
              <w:top w:val="single" w:sz="12" w:space="0" w:color="auto"/>
              <w:left w:val="single" w:sz="12" w:space="0" w:color="auto"/>
              <w:bottom w:val="single" w:sz="4"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140</w:t>
            </w:r>
          </w:p>
        </w:tc>
      </w:tr>
      <w:tr w:rsidR="00DB0F3E" w:rsidRPr="003D0A0F" w:rsidTr="003326EA">
        <w:trPr>
          <w:cantSplit/>
        </w:trPr>
        <w:tc>
          <w:tcPr>
            <w:tcW w:w="1188" w:type="dxa"/>
            <w:vMerge/>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p>
        </w:tc>
        <w:tc>
          <w:tcPr>
            <w:tcW w:w="1819"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pPr>
            <w:r w:rsidRPr="009B2C65">
              <w:t>Як-42</w:t>
            </w:r>
          </w:p>
        </w:tc>
        <w:tc>
          <w:tcPr>
            <w:tcW w:w="1061"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lang w:val="en-US"/>
              </w:rPr>
            </w:pPr>
            <w:r w:rsidRPr="009B2C65">
              <w:rPr>
                <w:lang w:val="en-US"/>
              </w:rPr>
              <w:t>D</w:t>
            </w:r>
          </w:p>
        </w:tc>
        <w:tc>
          <w:tcPr>
            <w:tcW w:w="1002"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pPr>
            <w:r w:rsidRPr="009B2C65">
              <w:t>10</w:t>
            </w:r>
          </w:p>
        </w:tc>
        <w:tc>
          <w:tcPr>
            <w:tcW w:w="1338"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pPr>
            <w:r w:rsidRPr="009B2C65">
              <w:t>150</w:t>
            </w:r>
          </w:p>
        </w:tc>
        <w:tc>
          <w:tcPr>
            <w:tcW w:w="1980"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pPr>
            <w:r w:rsidRPr="009B2C65">
              <w:t>28</w:t>
            </w:r>
          </w:p>
        </w:tc>
        <w:tc>
          <w:tcPr>
            <w:tcW w:w="1800"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pPr>
            <w:r w:rsidRPr="009B2C65">
              <w:t>178</w:t>
            </w:r>
          </w:p>
        </w:tc>
        <w:tc>
          <w:tcPr>
            <w:tcW w:w="1667"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210</w:t>
            </w:r>
          </w:p>
        </w:tc>
        <w:tc>
          <w:tcPr>
            <w:tcW w:w="1573" w:type="dxa"/>
            <w:tcBorders>
              <w:top w:val="single" w:sz="4" w:space="0" w:color="auto"/>
              <w:left w:val="single" w:sz="12" w:space="0" w:color="auto"/>
              <w:bottom w:val="single" w:sz="12" w:space="0" w:color="auto"/>
              <w:right w:val="single" w:sz="12" w:space="0" w:color="auto"/>
            </w:tcBorders>
            <w:vAlign w:val="center"/>
          </w:tcPr>
          <w:p w:rsidR="00DB0F3E" w:rsidRPr="009B2C65" w:rsidRDefault="00DB0F3E" w:rsidP="009A1F86">
            <w:pPr>
              <w:ind w:firstLine="0"/>
              <w:jc w:val="both"/>
              <w:rPr>
                <w:b/>
                <w:bCs/>
                <w:lang w:val="en-US"/>
              </w:rPr>
            </w:pPr>
            <w:r w:rsidRPr="009B2C65">
              <w:rPr>
                <w:b/>
                <w:bCs/>
                <w:lang w:val="en-US"/>
              </w:rPr>
              <w:t>40</w:t>
            </w:r>
          </w:p>
        </w:tc>
        <w:tc>
          <w:tcPr>
            <w:tcW w:w="1620" w:type="dxa"/>
            <w:tcBorders>
              <w:top w:val="single" w:sz="4" w:space="0" w:color="auto"/>
              <w:left w:val="single" w:sz="12" w:space="0" w:color="auto"/>
              <w:bottom w:val="single" w:sz="12" w:space="0" w:color="auto"/>
              <w:right w:val="single" w:sz="12" w:space="0" w:color="auto"/>
            </w:tcBorders>
            <w:vAlign w:val="center"/>
          </w:tcPr>
          <w:p w:rsidR="00DB0F3E" w:rsidRPr="003D0A0F" w:rsidRDefault="00DB0F3E" w:rsidP="009A1F86">
            <w:pPr>
              <w:ind w:firstLine="0"/>
              <w:jc w:val="both"/>
              <w:rPr>
                <w:b/>
                <w:bCs/>
                <w:lang w:val="en-US"/>
              </w:rPr>
            </w:pPr>
            <w:r w:rsidRPr="009B2C65">
              <w:rPr>
                <w:b/>
                <w:bCs/>
                <w:lang w:val="en-US"/>
              </w:rPr>
              <w:t>250</w:t>
            </w:r>
          </w:p>
        </w:tc>
      </w:tr>
    </w:tbl>
    <w:p w:rsidR="00DB0F3E" w:rsidRPr="003D0A0F" w:rsidRDefault="00DB0F3E" w:rsidP="009A1F86">
      <w:pPr>
        <w:jc w:val="both"/>
      </w:pPr>
    </w:p>
    <w:p w:rsidR="00AD62CB" w:rsidRPr="009F7557" w:rsidRDefault="00AD62CB" w:rsidP="009A1F86">
      <w:pPr>
        <w:jc w:val="both"/>
        <w:rPr>
          <w:rFonts w:cs="Times New Roman"/>
          <w:color w:val="000000" w:themeColor="text1"/>
          <w:szCs w:val="24"/>
        </w:rPr>
      </w:pPr>
    </w:p>
    <w:sectPr w:rsidR="00AD62CB" w:rsidRPr="009F7557" w:rsidSect="00DB0F3E">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5BE" w:rsidRDefault="00D415BE">
      <w:r>
        <w:separator/>
      </w:r>
    </w:p>
  </w:endnote>
  <w:endnote w:type="continuationSeparator" w:id="0">
    <w:p w:rsidR="00D415BE" w:rsidRDefault="00D415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Berling">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BoldMT">
    <w:panose1 w:val="00000000000000000000"/>
    <w:charset w:val="CC"/>
    <w:family w:val="auto"/>
    <w:notTrueType/>
    <w:pitch w:val="default"/>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8E" w:rsidRPr="00D5331E" w:rsidRDefault="00216745">
    <w:pPr>
      <w:framePr w:wrap="auto" w:vAnchor="text" w:hAnchor="margin" w:xAlign="right" w:y="1"/>
      <w:rPr>
        <w:rStyle w:val="ad"/>
        <w:sz w:val="23"/>
        <w:szCs w:val="23"/>
      </w:rPr>
    </w:pPr>
    <w:r w:rsidRPr="00D5331E">
      <w:rPr>
        <w:rStyle w:val="ad"/>
        <w:sz w:val="23"/>
        <w:szCs w:val="23"/>
      </w:rPr>
      <w:fldChar w:fldCharType="begin"/>
    </w:r>
    <w:r w:rsidR="0084308E" w:rsidRPr="00D5331E">
      <w:rPr>
        <w:rStyle w:val="ad"/>
        <w:sz w:val="23"/>
        <w:szCs w:val="23"/>
      </w:rPr>
      <w:instrText xml:space="preserve">PAGE  </w:instrText>
    </w:r>
    <w:r w:rsidRPr="00D5331E">
      <w:rPr>
        <w:rStyle w:val="ad"/>
        <w:sz w:val="23"/>
        <w:szCs w:val="23"/>
      </w:rPr>
      <w:fldChar w:fldCharType="end"/>
    </w:r>
  </w:p>
  <w:p w:rsidR="0084308E" w:rsidRPr="00D5331E" w:rsidRDefault="0084308E">
    <w:pPr>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8E" w:rsidRDefault="00216745">
    <w:pPr>
      <w:pStyle w:val="ae"/>
      <w:jc w:val="right"/>
    </w:pPr>
    <w:fldSimple w:instr=" PAGE   \* MERGEFORMAT ">
      <w:r w:rsidR="00B63B9C">
        <w:rPr>
          <w:noProof/>
        </w:rPr>
        <w:t>3</w:t>
      </w:r>
    </w:fldSimple>
  </w:p>
  <w:p w:rsidR="0084308E" w:rsidRPr="004A5272" w:rsidRDefault="0084308E" w:rsidP="006A7909">
    <w:pPr>
      <w:pStyle w:val="ae"/>
      <w:rPr>
        <w:szCs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8E" w:rsidRPr="00D5331E" w:rsidRDefault="0084308E">
    <w:pPr>
      <w:jc w:val="right"/>
      <w:rPr>
        <w:sz w:val="23"/>
        <w:szCs w:val="23"/>
      </w:rPr>
    </w:pPr>
    <w:r w:rsidRPr="00D5331E">
      <w:rPr>
        <w:sz w:val="23"/>
        <w:szCs w:val="23"/>
      </w:rPr>
      <w:t xml:space="preserve">Стр. </w:t>
    </w:r>
    <w:r w:rsidR="00216745" w:rsidRPr="00D5331E">
      <w:rPr>
        <w:rStyle w:val="ad"/>
        <w:sz w:val="23"/>
        <w:szCs w:val="23"/>
      </w:rPr>
      <w:fldChar w:fldCharType="begin"/>
    </w:r>
    <w:r w:rsidRPr="00D5331E">
      <w:rPr>
        <w:rStyle w:val="ad"/>
        <w:sz w:val="23"/>
        <w:szCs w:val="23"/>
      </w:rPr>
      <w:instrText xml:space="preserve"> PAGE </w:instrText>
    </w:r>
    <w:r w:rsidR="00216745" w:rsidRPr="00D5331E">
      <w:rPr>
        <w:rStyle w:val="ad"/>
        <w:sz w:val="23"/>
        <w:szCs w:val="23"/>
      </w:rPr>
      <w:fldChar w:fldCharType="separate"/>
    </w:r>
    <w:r w:rsidRPr="00D5331E">
      <w:rPr>
        <w:rStyle w:val="ad"/>
        <w:noProof/>
        <w:sz w:val="23"/>
        <w:szCs w:val="23"/>
      </w:rPr>
      <w:t>1</w:t>
    </w:r>
    <w:r w:rsidR="00216745" w:rsidRPr="00D5331E">
      <w:rPr>
        <w:rStyle w:val="ad"/>
        <w:sz w:val="23"/>
        <w:szCs w:val="2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5BE" w:rsidRDefault="00D415BE">
      <w:r>
        <w:separator/>
      </w:r>
    </w:p>
  </w:footnote>
  <w:footnote w:type="continuationSeparator" w:id="0">
    <w:p w:rsidR="00D415BE" w:rsidRDefault="00D415BE">
      <w:r>
        <w:continuationSeparator/>
      </w:r>
    </w:p>
  </w:footnote>
  <w:footnote w:id="1">
    <w:p w:rsidR="0084308E" w:rsidRPr="00E074AD" w:rsidRDefault="0084308E" w:rsidP="00A07588">
      <w:pPr>
        <w:ind w:left="709" w:firstLine="0"/>
        <w:jc w:val="both"/>
        <w:rPr>
          <w:rFonts w:eastAsia="Times New Roman" w:cs="Times New Roman"/>
          <w:szCs w:val="24"/>
          <w:lang w:eastAsia="ru-RU"/>
        </w:rPr>
      </w:pPr>
      <w:r>
        <w:rPr>
          <w:rStyle w:val="afc"/>
        </w:rPr>
        <w:footnoteRef/>
      </w:r>
      <w:r w:rsidRPr="00A07588">
        <w:rPr>
          <w:lang w:val="en-US"/>
        </w:rPr>
        <w:t xml:space="preserve">  </w:t>
      </w:r>
      <w:r>
        <w:rPr>
          <w:rFonts w:ascii="Arial-BoldMT" w:hAnsi="Arial-BoldMT" w:cs="Arial-BoldMT"/>
          <w:b/>
          <w:bCs/>
          <w:sz w:val="19"/>
          <w:szCs w:val="19"/>
        </w:rPr>
        <w:t>За</w:t>
      </w:r>
      <w:r w:rsidRPr="00A07588">
        <w:rPr>
          <w:rFonts w:ascii="Arial-BoldMT" w:hAnsi="Arial-BoldMT" w:cs="Arial-BoldMT"/>
          <w:b/>
          <w:bCs/>
          <w:sz w:val="19"/>
          <w:szCs w:val="19"/>
          <w:lang w:val="en-US"/>
        </w:rPr>
        <w:t xml:space="preserve"> </w:t>
      </w:r>
      <w:r>
        <w:rPr>
          <w:rFonts w:ascii="Arial-BoldMT" w:hAnsi="Arial-BoldMT" w:cs="Arial-BoldMT"/>
          <w:b/>
          <w:bCs/>
          <w:sz w:val="19"/>
          <w:szCs w:val="19"/>
        </w:rPr>
        <w:t>основу</w:t>
      </w:r>
      <w:r w:rsidRPr="00A07588">
        <w:rPr>
          <w:rFonts w:ascii="Arial-BoldMT" w:hAnsi="Arial-BoldMT" w:cs="Arial-BoldMT"/>
          <w:b/>
          <w:bCs/>
          <w:sz w:val="19"/>
          <w:szCs w:val="19"/>
          <w:lang w:val="en-US"/>
        </w:rPr>
        <w:t xml:space="preserve"> </w:t>
      </w:r>
      <w:r>
        <w:rPr>
          <w:rFonts w:ascii="Arial-BoldMT" w:hAnsi="Arial-BoldMT" w:cs="Arial-BoldMT"/>
          <w:b/>
          <w:bCs/>
          <w:sz w:val="19"/>
          <w:szCs w:val="19"/>
        </w:rPr>
        <w:t>взяты</w:t>
      </w:r>
      <w:r w:rsidRPr="00A07588">
        <w:rPr>
          <w:rFonts w:ascii="Arial-BoldMT" w:hAnsi="Arial-BoldMT" w:cs="Arial-BoldMT"/>
          <w:b/>
          <w:bCs/>
          <w:sz w:val="19"/>
          <w:szCs w:val="19"/>
          <w:lang w:val="en-US"/>
        </w:rPr>
        <w:t xml:space="preserve"> </w:t>
      </w:r>
      <w:r w:rsidRPr="00A07588">
        <w:rPr>
          <w:rFonts w:ascii="Arial-BoldMT" w:hAnsi="Arial-BoldMT" w:cs="Arial-BoldMT"/>
          <w:b/>
          <w:bCs/>
          <w:sz w:val="19"/>
          <w:szCs w:val="19"/>
        </w:rPr>
        <w:t>термин</w:t>
      </w:r>
      <w:r>
        <w:rPr>
          <w:rFonts w:ascii="Arial-BoldMT" w:hAnsi="Arial-BoldMT" w:cs="Arial-BoldMT"/>
          <w:b/>
          <w:bCs/>
          <w:sz w:val="19"/>
          <w:szCs w:val="19"/>
        </w:rPr>
        <w:t>ы</w:t>
      </w:r>
      <w:r w:rsidRPr="00A07588">
        <w:rPr>
          <w:rFonts w:ascii="Arial-BoldMT" w:hAnsi="Arial-BoldMT" w:cs="Arial-BoldMT"/>
          <w:b/>
          <w:bCs/>
          <w:sz w:val="19"/>
          <w:szCs w:val="19"/>
          <w:lang w:val="en-US"/>
        </w:rPr>
        <w:t xml:space="preserve"> </w:t>
      </w:r>
      <w:r w:rsidRPr="00A07588">
        <w:rPr>
          <w:rFonts w:ascii="Arial-BoldMT" w:hAnsi="Arial-BoldMT" w:cs="Arial-BoldMT"/>
          <w:b/>
          <w:bCs/>
          <w:sz w:val="19"/>
          <w:szCs w:val="19"/>
        </w:rPr>
        <w:t>и</w:t>
      </w:r>
      <w:r w:rsidRPr="00A07588">
        <w:rPr>
          <w:rFonts w:ascii="Arial-BoldMT" w:hAnsi="Arial-BoldMT" w:cs="Arial-BoldMT"/>
          <w:b/>
          <w:bCs/>
          <w:sz w:val="19"/>
          <w:szCs w:val="19"/>
          <w:lang w:val="en-US"/>
        </w:rPr>
        <w:t xml:space="preserve"> </w:t>
      </w:r>
      <w:r>
        <w:rPr>
          <w:rFonts w:ascii="Arial-BoldMT" w:hAnsi="Arial-BoldMT" w:cs="Arial-BoldMT"/>
          <w:b/>
          <w:bCs/>
          <w:sz w:val="19"/>
          <w:szCs w:val="19"/>
        </w:rPr>
        <w:t>определения</w:t>
      </w:r>
      <w:r w:rsidRPr="00A07588">
        <w:rPr>
          <w:rFonts w:ascii="Arial-BoldMT" w:hAnsi="Arial-BoldMT" w:cs="Arial-BoldMT"/>
          <w:b/>
          <w:bCs/>
          <w:sz w:val="19"/>
          <w:szCs w:val="19"/>
          <w:lang w:val="en-US"/>
        </w:rPr>
        <w:t xml:space="preserve">, </w:t>
      </w:r>
      <w:r>
        <w:rPr>
          <w:rFonts w:ascii="Arial-BoldMT" w:hAnsi="Arial-BoldMT" w:cs="Arial-BoldMT"/>
          <w:b/>
          <w:bCs/>
          <w:sz w:val="19"/>
          <w:szCs w:val="19"/>
        </w:rPr>
        <w:t>приведенные</w:t>
      </w:r>
      <w:r w:rsidRPr="00A07588">
        <w:rPr>
          <w:rFonts w:ascii="Arial-BoldMT" w:hAnsi="Arial-BoldMT" w:cs="Arial-BoldMT"/>
          <w:b/>
          <w:bCs/>
          <w:sz w:val="19"/>
          <w:szCs w:val="19"/>
          <w:lang w:val="en-US"/>
        </w:rPr>
        <w:t xml:space="preserve"> </w:t>
      </w:r>
      <w:r w:rsidRPr="00A07588">
        <w:rPr>
          <w:rFonts w:ascii="Arial-BoldMT" w:hAnsi="Arial-BoldMT" w:cs="Arial-BoldMT"/>
          <w:b/>
          <w:bCs/>
          <w:sz w:val="19"/>
          <w:szCs w:val="19"/>
        </w:rPr>
        <w:t>в</w:t>
      </w:r>
      <w:r w:rsidRPr="00A07588">
        <w:rPr>
          <w:rFonts w:ascii="Arial-BoldMT" w:hAnsi="Arial-BoldMT" w:cs="Arial-BoldMT"/>
          <w:b/>
          <w:bCs/>
          <w:sz w:val="19"/>
          <w:szCs w:val="19"/>
          <w:lang w:val="en-US"/>
        </w:rPr>
        <w:t xml:space="preserve">  «Recommendations for De-Icing / Anti-Icing of Airplanes on the Ground» 29 edition August 2014 AEA. </w:t>
      </w:r>
      <w:r w:rsidRPr="00E074AD">
        <w:rPr>
          <w:rFonts w:ascii="Arial-BoldMT" w:hAnsi="Arial-BoldMT" w:cs="Arial-BoldMT"/>
          <w:b/>
          <w:bCs/>
          <w:sz w:val="19"/>
          <w:szCs w:val="19"/>
        </w:rPr>
        <w:t>(</w:t>
      </w:r>
      <w:r w:rsidRPr="00A07588">
        <w:rPr>
          <w:rFonts w:ascii="Arial-BoldMT" w:hAnsi="Arial-BoldMT" w:cs="Arial-BoldMT"/>
          <w:b/>
          <w:bCs/>
          <w:sz w:val="19"/>
          <w:szCs w:val="19"/>
          <w:lang w:val="en-US"/>
        </w:rPr>
        <w:t>http</w:t>
      </w:r>
      <w:r w:rsidRPr="00E074AD">
        <w:rPr>
          <w:rFonts w:ascii="Arial-BoldMT" w:hAnsi="Arial-BoldMT" w:cs="Arial-BoldMT"/>
          <w:b/>
          <w:bCs/>
          <w:sz w:val="19"/>
          <w:szCs w:val="19"/>
        </w:rPr>
        <w:t xml:space="preserve">:// </w:t>
      </w:r>
      <w:r w:rsidRPr="00A07588">
        <w:rPr>
          <w:rFonts w:ascii="Arial-BoldMT" w:hAnsi="Arial-BoldMT" w:cs="Arial-BoldMT"/>
          <w:b/>
          <w:bCs/>
          <w:sz w:val="19"/>
          <w:szCs w:val="19"/>
          <w:lang w:val="en-US"/>
        </w:rPr>
        <w:t>www</w:t>
      </w:r>
      <w:r w:rsidRPr="00E074AD">
        <w:rPr>
          <w:rFonts w:ascii="Arial-BoldMT" w:hAnsi="Arial-BoldMT" w:cs="Arial-BoldMT"/>
          <w:b/>
          <w:bCs/>
          <w:sz w:val="19"/>
          <w:szCs w:val="19"/>
        </w:rPr>
        <w:t>.</w:t>
      </w:r>
      <w:r w:rsidRPr="00A07588">
        <w:rPr>
          <w:rFonts w:ascii="Arial-BoldMT" w:hAnsi="Arial-BoldMT" w:cs="Arial-BoldMT"/>
          <w:b/>
          <w:bCs/>
          <w:sz w:val="19"/>
          <w:szCs w:val="19"/>
          <w:lang w:val="en-US"/>
        </w:rPr>
        <w:t>aea</w:t>
      </w:r>
      <w:r w:rsidRPr="00E074AD">
        <w:rPr>
          <w:rFonts w:ascii="Arial-BoldMT" w:hAnsi="Arial-BoldMT" w:cs="Arial-BoldMT"/>
          <w:b/>
          <w:bCs/>
          <w:sz w:val="19"/>
          <w:szCs w:val="19"/>
        </w:rPr>
        <w:t>.</w:t>
      </w:r>
      <w:r w:rsidRPr="00A07588">
        <w:rPr>
          <w:rFonts w:ascii="Arial-BoldMT" w:hAnsi="Arial-BoldMT" w:cs="Arial-BoldMT"/>
          <w:b/>
          <w:bCs/>
          <w:sz w:val="19"/>
          <w:szCs w:val="19"/>
          <w:lang w:val="en-US"/>
        </w:rPr>
        <w:t>be</w:t>
      </w:r>
      <w:r w:rsidRPr="00E074AD">
        <w:rPr>
          <w:rFonts w:ascii="Arial-BoldMT" w:hAnsi="Arial-BoldMT" w:cs="Arial-BoldMT"/>
          <w:b/>
          <w:bCs/>
          <w:sz w:val="19"/>
          <w:szCs w:val="19"/>
        </w:rPr>
        <w:t>)</w:t>
      </w:r>
      <w:r w:rsidRPr="00E074AD">
        <w:rPr>
          <w:rFonts w:eastAsia="Times New Roman" w:cs="Times New Roman"/>
          <w:szCs w:val="24"/>
          <w:lang w:eastAsia="ru-RU"/>
        </w:rPr>
        <w:t xml:space="preserve">  </w:t>
      </w:r>
    </w:p>
    <w:p w:rsidR="0084308E" w:rsidRPr="00E074AD" w:rsidRDefault="0084308E">
      <w:pPr>
        <w:pStyle w:val="afa"/>
      </w:pPr>
    </w:p>
  </w:footnote>
  <w:footnote w:id="2">
    <w:p w:rsidR="0084308E" w:rsidRDefault="0084308E">
      <w:pPr>
        <w:pStyle w:val="afa"/>
      </w:pPr>
      <w:r>
        <w:rPr>
          <w:rStyle w:val="afc"/>
        </w:rPr>
        <w:footnoteRef/>
      </w:r>
      <w:r>
        <w:t xml:space="preserve"> </w:t>
      </w:r>
      <w:r>
        <w:rPr>
          <w:rFonts w:ascii="Arial-BoldMT" w:hAnsi="Arial-BoldMT" w:cs="Arial-BoldMT"/>
          <w:b/>
          <w:bCs/>
          <w:sz w:val="19"/>
          <w:szCs w:val="19"/>
        </w:rPr>
        <w:t>ИКАО Приложение 2 к конвенции о международной гражданской авиации. "Правила полетов". Издание 10б 2005г.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D00B3"/>
    <w:multiLevelType w:val="hybridMultilevel"/>
    <w:tmpl w:val="16A6390C"/>
    <w:lvl w:ilvl="0" w:tplc="8F9494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2C4087"/>
    <w:multiLevelType w:val="multilevel"/>
    <w:tmpl w:val="61661EA2"/>
    <w:name w:val="Extras"/>
    <w:lvl w:ilvl="0">
      <w:start w:val="2"/>
      <w:numFmt w:val="decimal"/>
      <w:pStyle w:val="Note"/>
      <w:suff w:val="nothing"/>
      <w:lvlText w:val="VOLUME %1  "/>
      <w:lvlJc w:val="left"/>
      <w:rPr>
        <w:rFonts w:ascii="Times New Roman Bold" w:hAnsi="Times New Roman Bold" w:cs="Times New Roman" w:hint="default"/>
        <w:b/>
        <w:i w:val="0"/>
        <w:caps/>
        <w:sz w:val="28"/>
        <w:szCs w:val="28"/>
      </w:rPr>
    </w:lvl>
    <w:lvl w:ilvl="1">
      <w:start w:val="1"/>
      <w:numFmt w:val="decimal"/>
      <w:suff w:val="nothing"/>
      <w:lvlText w:val="Section %2 "/>
      <w:lvlJc w:val="left"/>
      <w:rPr>
        <w:rFonts w:ascii="Times New Roman Bold" w:hAnsi="Times New Roman Bold" w:cs="Times New Roman" w:hint="default"/>
        <w:b/>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360"/>
        </w:tabs>
      </w:pPr>
      <w:rPr>
        <w:rFonts w:ascii="Times New Roman Bold" w:hAnsi="Times New Roman Bold" w:cs="Times New Roman" w:hint="default"/>
        <w:b/>
        <w:bCs w:val="0"/>
        <w:i w:val="0"/>
        <w:iCs w:val="0"/>
        <w:caps w:val="0"/>
        <w:strike w:val="0"/>
        <w:dstrike w:val="0"/>
        <w:outline w:val="0"/>
        <w:shadow w:val="0"/>
        <w:emboss w:val="0"/>
        <w:imprint w:val="0"/>
        <w:vanish w:val="0"/>
        <w:spacing w:val="0"/>
        <w:kern w:val="0"/>
        <w:position w:val="0"/>
        <w:sz w:val="24"/>
        <w:u w:val="none"/>
        <w:vertAlign w:val="baseline"/>
      </w:rPr>
    </w:lvl>
    <w:lvl w:ilvl="3">
      <w:start w:val="1"/>
      <w:numFmt w:val="lowerLetter"/>
      <w:lvlText w:val="%4."/>
      <w:lvlJc w:val="left"/>
      <w:pPr>
        <w:tabs>
          <w:tab w:val="num" w:pos="1080"/>
        </w:tabs>
        <w:ind w:firstLine="720"/>
      </w:pPr>
      <w:rPr>
        <w:rFonts w:ascii="Times New Roman Bold" w:hAnsi="Times New Roman Bold" w:cs="Times New Roman" w:hint="default"/>
        <w:b/>
        <w:i w:val="0"/>
        <w:sz w:val="22"/>
        <w:szCs w:val="22"/>
      </w:rPr>
    </w:lvl>
    <w:lvl w:ilvl="4">
      <w:start w:val="1"/>
      <w:numFmt w:val="decimal"/>
      <w:lvlText w:val="%5)"/>
      <w:lvlJc w:val="left"/>
      <w:pPr>
        <w:tabs>
          <w:tab w:val="num" w:pos="1440"/>
        </w:tabs>
        <w:ind w:firstLine="1080"/>
      </w:pPr>
      <w:rPr>
        <w:rFonts w:ascii="Times New Roman" w:hAnsi="Times New Roman" w:cs="Times New Roman" w:hint="default"/>
        <w:b w:val="0"/>
        <w:i w:val="0"/>
        <w:sz w:val="22"/>
        <w:szCs w:val="22"/>
      </w:rPr>
    </w:lvl>
    <w:lvl w:ilvl="5">
      <w:start w:val="1"/>
      <w:numFmt w:val="lowerLetter"/>
      <w:lvlText w:val="%6)"/>
      <w:lvlJc w:val="left"/>
      <w:pPr>
        <w:tabs>
          <w:tab w:val="num" w:pos="1800"/>
        </w:tabs>
        <w:ind w:firstLine="1440"/>
      </w:pPr>
      <w:rPr>
        <w:rFonts w:ascii="Times New Roman" w:hAnsi="Times New Roman" w:cs="Times New Roman" w:hint="default"/>
        <w:b w:val="0"/>
        <w:i w:val="0"/>
        <w:sz w:val="24"/>
      </w:rPr>
    </w:lvl>
    <w:lvl w:ilvl="6">
      <w:start w:val="1"/>
      <w:numFmt w:val="decimal"/>
      <w:lvlText w:val="%7."/>
      <w:lvlJc w:val="left"/>
      <w:pPr>
        <w:tabs>
          <w:tab w:val="num" w:pos="2160"/>
        </w:tabs>
        <w:ind w:firstLine="1800"/>
      </w:pPr>
      <w:rPr>
        <w:rFonts w:ascii="Times New Roman" w:hAnsi="Times New Roman" w:cs="Times New Roman" w:hint="default"/>
        <w:b w:val="0"/>
        <w:i/>
        <w:sz w:val="22"/>
        <w:szCs w:val="22"/>
      </w:rPr>
    </w:lvl>
    <w:lvl w:ilvl="7">
      <w:start w:val="1"/>
      <w:numFmt w:val="lowerLetter"/>
      <w:lvlText w:val="%8."/>
      <w:lvlJc w:val="left"/>
      <w:pPr>
        <w:tabs>
          <w:tab w:val="num" w:pos="2448"/>
        </w:tabs>
        <w:ind w:left="288" w:firstLine="1800"/>
      </w:pPr>
      <w:rPr>
        <w:rFonts w:cs="Times New Roman" w:hint="default"/>
      </w:rPr>
    </w:lvl>
    <w:lvl w:ilvl="8">
      <w:start w:val="1"/>
      <w:numFmt w:val="none"/>
      <w:lvlRestart w:val="0"/>
      <w:pStyle w:val="Note"/>
      <w:suff w:val="nothing"/>
      <w:lvlText w:val="Note: "/>
      <w:lvlJc w:val="left"/>
      <w:pPr>
        <w:ind w:left="630"/>
      </w:pPr>
      <w:rPr>
        <w:rFonts w:ascii="Times New Roman Bold" w:hAnsi="Times New Roman Bold" w:cs="Times New Roman" w:hint="default"/>
        <w:b/>
        <w:i w:val="0"/>
        <w:sz w:val="24"/>
      </w:rPr>
    </w:lvl>
  </w:abstractNum>
  <w:abstractNum w:abstractNumId="2">
    <w:nsid w:val="2B354B23"/>
    <w:multiLevelType w:val="hybridMultilevel"/>
    <w:tmpl w:val="890C1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1095F"/>
    <w:multiLevelType w:val="hybridMultilevel"/>
    <w:tmpl w:val="515CBE38"/>
    <w:lvl w:ilvl="0" w:tplc="F7F4F2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0CD1A3B"/>
    <w:multiLevelType w:val="hybridMultilevel"/>
    <w:tmpl w:val="EF1C969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5D2A57C6"/>
    <w:multiLevelType w:val="hybridMultilevel"/>
    <w:tmpl w:val="443AB052"/>
    <w:lvl w:ilvl="0" w:tplc="6B727142">
      <w:start w:val="1"/>
      <w:numFmt w:val="bullet"/>
      <w:lvlText w:val=""/>
      <w:lvlJc w:val="left"/>
      <w:pPr>
        <w:ind w:left="360" w:hanging="360"/>
      </w:pPr>
      <w:rPr>
        <w:rFonts w:ascii="Symbol" w:hAnsi="Symbol" w:hint="default"/>
      </w:rPr>
    </w:lvl>
    <w:lvl w:ilvl="1" w:tplc="B0AEA3A4">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FD64F97"/>
    <w:multiLevelType w:val="hybridMultilevel"/>
    <w:tmpl w:val="2EDAC27A"/>
    <w:lvl w:ilvl="0" w:tplc="17AA3440">
      <w:start w:val="1"/>
      <w:numFmt w:val="bullet"/>
      <w:lvlText w:val="-"/>
      <w:lvlJc w:val="left"/>
      <w:pPr>
        <w:tabs>
          <w:tab w:val="num" w:pos="1495"/>
        </w:tabs>
        <w:ind w:left="1495"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10A15D3"/>
    <w:multiLevelType w:val="hybridMultilevel"/>
    <w:tmpl w:val="DB501898"/>
    <w:lvl w:ilvl="0" w:tplc="6B7271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DA3527D"/>
    <w:multiLevelType w:val="hybridMultilevel"/>
    <w:tmpl w:val="5DA035A2"/>
    <w:lvl w:ilvl="0" w:tplc="8F94947E">
      <w:start w:val="1"/>
      <w:numFmt w:val="bullet"/>
      <w:lvlText w:val=""/>
      <w:lvlJc w:val="left"/>
      <w:pPr>
        <w:ind w:left="502"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6F875828"/>
    <w:multiLevelType w:val="hybridMultilevel"/>
    <w:tmpl w:val="755EFB18"/>
    <w:lvl w:ilvl="0" w:tplc="17AA344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B5F3BAE"/>
    <w:multiLevelType w:val="hybridMultilevel"/>
    <w:tmpl w:val="4BA449D2"/>
    <w:lvl w:ilvl="0" w:tplc="1D68A8CE">
      <w:start w:val="1"/>
      <w:numFmt w:val="bullet"/>
      <w:lvlText w:val=""/>
      <w:lvlJc w:val="left"/>
      <w:pPr>
        <w:ind w:left="1080" w:hanging="360"/>
      </w:pPr>
      <w:rPr>
        <w:rFonts w:ascii="Symbol" w:hAnsi="Symbol"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5"/>
  </w:num>
  <w:num w:numId="6">
    <w:abstractNumId w:val="7"/>
  </w:num>
  <w:num w:numId="7">
    <w:abstractNumId w:val="10"/>
  </w:num>
  <w:num w:numId="8">
    <w:abstractNumId w:val="2"/>
  </w:num>
  <w:num w:numId="9">
    <w:abstractNumId w:val="9"/>
  </w:num>
  <w:num w:numId="10">
    <w:abstractNumId w:val="0"/>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5C663D"/>
    <w:rsid w:val="00000196"/>
    <w:rsid w:val="00000FB9"/>
    <w:rsid w:val="000034EB"/>
    <w:rsid w:val="000037B6"/>
    <w:rsid w:val="00003B8D"/>
    <w:rsid w:val="00003D0A"/>
    <w:rsid w:val="00006F81"/>
    <w:rsid w:val="000073B8"/>
    <w:rsid w:val="000106F1"/>
    <w:rsid w:val="00012244"/>
    <w:rsid w:val="00012497"/>
    <w:rsid w:val="00013C3F"/>
    <w:rsid w:val="00014F50"/>
    <w:rsid w:val="00015C5F"/>
    <w:rsid w:val="00022A34"/>
    <w:rsid w:val="00022ED4"/>
    <w:rsid w:val="000335DF"/>
    <w:rsid w:val="0003731A"/>
    <w:rsid w:val="000444C3"/>
    <w:rsid w:val="00047F63"/>
    <w:rsid w:val="00051E21"/>
    <w:rsid w:val="000535D9"/>
    <w:rsid w:val="00057445"/>
    <w:rsid w:val="0006177E"/>
    <w:rsid w:val="00063A65"/>
    <w:rsid w:val="00064168"/>
    <w:rsid w:val="00065D30"/>
    <w:rsid w:val="000707B9"/>
    <w:rsid w:val="000719D0"/>
    <w:rsid w:val="000835EB"/>
    <w:rsid w:val="000906FC"/>
    <w:rsid w:val="00097044"/>
    <w:rsid w:val="000A0358"/>
    <w:rsid w:val="000A175E"/>
    <w:rsid w:val="000A6F7D"/>
    <w:rsid w:val="000B3CE8"/>
    <w:rsid w:val="000B436B"/>
    <w:rsid w:val="000D131C"/>
    <w:rsid w:val="000D171E"/>
    <w:rsid w:val="000D49BD"/>
    <w:rsid w:val="000D52E4"/>
    <w:rsid w:val="000D6F2D"/>
    <w:rsid w:val="000E6206"/>
    <w:rsid w:val="000F14C0"/>
    <w:rsid w:val="000F1CB9"/>
    <w:rsid w:val="000F700D"/>
    <w:rsid w:val="00103040"/>
    <w:rsid w:val="00105FC0"/>
    <w:rsid w:val="001061A0"/>
    <w:rsid w:val="00112A21"/>
    <w:rsid w:val="00112F3F"/>
    <w:rsid w:val="00113DC7"/>
    <w:rsid w:val="00117892"/>
    <w:rsid w:val="0011796A"/>
    <w:rsid w:val="001208E3"/>
    <w:rsid w:val="00124C60"/>
    <w:rsid w:val="00127B06"/>
    <w:rsid w:val="00131958"/>
    <w:rsid w:val="00136171"/>
    <w:rsid w:val="00136601"/>
    <w:rsid w:val="001379A5"/>
    <w:rsid w:val="00144840"/>
    <w:rsid w:val="0014516D"/>
    <w:rsid w:val="00145372"/>
    <w:rsid w:val="00150E17"/>
    <w:rsid w:val="00157C7B"/>
    <w:rsid w:val="0016261C"/>
    <w:rsid w:val="00165A1D"/>
    <w:rsid w:val="00167FBC"/>
    <w:rsid w:val="0017528E"/>
    <w:rsid w:val="001822F9"/>
    <w:rsid w:val="00182DEA"/>
    <w:rsid w:val="00183098"/>
    <w:rsid w:val="00187DBE"/>
    <w:rsid w:val="00193A08"/>
    <w:rsid w:val="00193CF4"/>
    <w:rsid w:val="00195F38"/>
    <w:rsid w:val="00196F19"/>
    <w:rsid w:val="001A6986"/>
    <w:rsid w:val="001A6A44"/>
    <w:rsid w:val="001A7418"/>
    <w:rsid w:val="001A7738"/>
    <w:rsid w:val="001B02B7"/>
    <w:rsid w:val="001B22A0"/>
    <w:rsid w:val="001B2E13"/>
    <w:rsid w:val="001B6B38"/>
    <w:rsid w:val="001B71B4"/>
    <w:rsid w:val="001C2C66"/>
    <w:rsid w:val="001C397F"/>
    <w:rsid w:val="001C3F24"/>
    <w:rsid w:val="001C434F"/>
    <w:rsid w:val="001D1FB9"/>
    <w:rsid w:val="001D2E05"/>
    <w:rsid w:val="001D3F73"/>
    <w:rsid w:val="001D5F39"/>
    <w:rsid w:val="001D66B0"/>
    <w:rsid w:val="001D6C2D"/>
    <w:rsid w:val="001D6FA9"/>
    <w:rsid w:val="001D7A12"/>
    <w:rsid w:val="001E360A"/>
    <w:rsid w:val="001E44FE"/>
    <w:rsid w:val="001E762A"/>
    <w:rsid w:val="001E7C63"/>
    <w:rsid w:val="001F4751"/>
    <w:rsid w:val="001F476E"/>
    <w:rsid w:val="001F490B"/>
    <w:rsid w:val="001F5FBA"/>
    <w:rsid w:val="001F698F"/>
    <w:rsid w:val="00200347"/>
    <w:rsid w:val="0020121A"/>
    <w:rsid w:val="00202219"/>
    <w:rsid w:val="00203DB7"/>
    <w:rsid w:val="00206701"/>
    <w:rsid w:val="002110A4"/>
    <w:rsid w:val="00212304"/>
    <w:rsid w:val="002138F5"/>
    <w:rsid w:val="00213E20"/>
    <w:rsid w:val="002143F7"/>
    <w:rsid w:val="002163D4"/>
    <w:rsid w:val="00216745"/>
    <w:rsid w:val="00221FF4"/>
    <w:rsid w:val="002254D4"/>
    <w:rsid w:val="00227FA5"/>
    <w:rsid w:val="002300AA"/>
    <w:rsid w:val="0023263E"/>
    <w:rsid w:val="00234CE3"/>
    <w:rsid w:val="00237F69"/>
    <w:rsid w:val="0024110F"/>
    <w:rsid w:val="00244AF6"/>
    <w:rsid w:val="00250980"/>
    <w:rsid w:val="00261102"/>
    <w:rsid w:val="00262189"/>
    <w:rsid w:val="00264F6F"/>
    <w:rsid w:val="00272A33"/>
    <w:rsid w:val="00277CC0"/>
    <w:rsid w:val="0028060D"/>
    <w:rsid w:val="002829C6"/>
    <w:rsid w:val="00283CB1"/>
    <w:rsid w:val="00283EA1"/>
    <w:rsid w:val="00286790"/>
    <w:rsid w:val="00287F5A"/>
    <w:rsid w:val="00290B45"/>
    <w:rsid w:val="00292A97"/>
    <w:rsid w:val="00294CD0"/>
    <w:rsid w:val="00294F93"/>
    <w:rsid w:val="002A286B"/>
    <w:rsid w:val="002A5117"/>
    <w:rsid w:val="002A516E"/>
    <w:rsid w:val="002A6974"/>
    <w:rsid w:val="002C0D31"/>
    <w:rsid w:val="002C2FF8"/>
    <w:rsid w:val="002C3C91"/>
    <w:rsid w:val="002C6819"/>
    <w:rsid w:val="002C6840"/>
    <w:rsid w:val="002C6E8A"/>
    <w:rsid w:val="002C7E68"/>
    <w:rsid w:val="002D41C2"/>
    <w:rsid w:val="002D4225"/>
    <w:rsid w:val="002D7A16"/>
    <w:rsid w:val="002E0C01"/>
    <w:rsid w:val="002E2271"/>
    <w:rsid w:val="002E4D97"/>
    <w:rsid w:val="002E5034"/>
    <w:rsid w:val="002E5605"/>
    <w:rsid w:val="002E5C08"/>
    <w:rsid w:val="002F18B4"/>
    <w:rsid w:val="002F28E8"/>
    <w:rsid w:val="002F5E98"/>
    <w:rsid w:val="0030021D"/>
    <w:rsid w:val="0030095C"/>
    <w:rsid w:val="00303E5E"/>
    <w:rsid w:val="003105BA"/>
    <w:rsid w:val="00311379"/>
    <w:rsid w:val="00312DAD"/>
    <w:rsid w:val="0031421C"/>
    <w:rsid w:val="003142C4"/>
    <w:rsid w:val="00316B1A"/>
    <w:rsid w:val="00323D99"/>
    <w:rsid w:val="003256AF"/>
    <w:rsid w:val="0033160A"/>
    <w:rsid w:val="003326EA"/>
    <w:rsid w:val="003365FE"/>
    <w:rsid w:val="00336AAB"/>
    <w:rsid w:val="00340EA6"/>
    <w:rsid w:val="00341757"/>
    <w:rsid w:val="00344096"/>
    <w:rsid w:val="0034483B"/>
    <w:rsid w:val="00345F9C"/>
    <w:rsid w:val="003460B0"/>
    <w:rsid w:val="0034748F"/>
    <w:rsid w:val="003502D9"/>
    <w:rsid w:val="00350939"/>
    <w:rsid w:val="00351509"/>
    <w:rsid w:val="00352A5C"/>
    <w:rsid w:val="0035371B"/>
    <w:rsid w:val="00353A9E"/>
    <w:rsid w:val="003544C2"/>
    <w:rsid w:val="00354EAE"/>
    <w:rsid w:val="00357A61"/>
    <w:rsid w:val="0036012E"/>
    <w:rsid w:val="00360D09"/>
    <w:rsid w:val="003625C2"/>
    <w:rsid w:val="0036502C"/>
    <w:rsid w:val="003651F1"/>
    <w:rsid w:val="0036565C"/>
    <w:rsid w:val="00365AB7"/>
    <w:rsid w:val="00375F6D"/>
    <w:rsid w:val="00376769"/>
    <w:rsid w:val="00376863"/>
    <w:rsid w:val="00377CC7"/>
    <w:rsid w:val="003850DC"/>
    <w:rsid w:val="003851D9"/>
    <w:rsid w:val="00385E3C"/>
    <w:rsid w:val="003860D5"/>
    <w:rsid w:val="003923A8"/>
    <w:rsid w:val="00394422"/>
    <w:rsid w:val="00397EEE"/>
    <w:rsid w:val="003A061A"/>
    <w:rsid w:val="003A122D"/>
    <w:rsid w:val="003A230D"/>
    <w:rsid w:val="003A5E72"/>
    <w:rsid w:val="003B0DDA"/>
    <w:rsid w:val="003B1A65"/>
    <w:rsid w:val="003B54F3"/>
    <w:rsid w:val="003C54BD"/>
    <w:rsid w:val="003C693C"/>
    <w:rsid w:val="003C6C6B"/>
    <w:rsid w:val="003D1097"/>
    <w:rsid w:val="003D3546"/>
    <w:rsid w:val="003D3ADE"/>
    <w:rsid w:val="003D700E"/>
    <w:rsid w:val="003D7AB8"/>
    <w:rsid w:val="003E0DE5"/>
    <w:rsid w:val="003E1ACA"/>
    <w:rsid w:val="003E7AE9"/>
    <w:rsid w:val="003F137C"/>
    <w:rsid w:val="003F1B18"/>
    <w:rsid w:val="003F7BE3"/>
    <w:rsid w:val="004003BE"/>
    <w:rsid w:val="00400978"/>
    <w:rsid w:val="00401E68"/>
    <w:rsid w:val="00402B6C"/>
    <w:rsid w:val="00404138"/>
    <w:rsid w:val="004042C8"/>
    <w:rsid w:val="00410707"/>
    <w:rsid w:val="004113EE"/>
    <w:rsid w:val="00411575"/>
    <w:rsid w:val="00412C14"/>
    <w:rsid w:val="0041336C"/>
    <w:rsid w:val="00420DD8"/>
    <w:rsid w:val="00421A1F"/>
    <w:rsid w:val="00422019"/>
    <w:rsid w:val="0042286E"/>
    <w:rsid w:val="004229C7"/>
    <w:rsid w:val="00423340"/>
    <w:rsid w:val="004254CA"/>
    <w:rsid w:val="00430E91"/>
    <w:rsid w:val="00433C13"/>
    <w:rsid w:val="00437692"/>
    <w:rsid w:val="00440416"/>
    <w:rsid w:val="00440A2E"/>
    <w:rsid w:val="00441E3C"/>
    <w:rsid w:val="00442AC1"/>
    <w:rsid w:val="004449E5"/>
    <w:rsid w:val="004450DF"/>
    <w:rsid w:val="00445205"/>
    <w:rsid w:val="00446286"/>
    <w:rsid w:val="00450D6A"/>
    <w:rsid w:val="00454A33"/>
    <w:rsid w:val="00460DDD"/>
    <w:rsid w:val="00463925"/>
    <w:rsid w:val="004645B1"/>
    <w:rsid w:val="004648EF"/>
    <w:rsid w:val="004670CE"/>
    <w:rsid w:val="004754DC"/>
    <w:rsid w:val="00482126"/>
    <w:rsid w:val="004851E1"/>
    <w:rsid w:val="00486475"/>
    <w:rsid w:val="004877B2"/>
    <w:rsid w:val="00492571"/>
    <w:rsid w:val="00493ADD"/>
    <w:rsid w:val="00494624"/>
    <w:rsid w:val="00494D51"/>
    <w:rsid w:val="004A03B2"/>
    <w:rsid w:val="004A4698"/>
    <w:rsid w:val="004A522D"/>
    <w:rsid w:val="004A5D29"/>
    <w:rsid w:val="004B15B8"/>
    <w:rsid w:val="004B1A31"/>
    <w:rsid w:val="004B2B08"/>
    <w:rsid w:val="004B45C4"/>
    <w:rsid w:val="004B5C38"/>
    <w:rsid w:val="004B7207"/>
    <w:rsid w:val="004C0A45"/>
    <w:rsid w:val="004C20E6"/>
    <w:rsid w:val="004D18CC"/>
    <w:rsid w:val="004D63C6"/>
    <w:rsid w:val="004E1885"/>
    <w:rsid w:val="004E3100"/>
    <w:rsid w:val="004E4BD5"/>
    <w:rsid w:val="004E6C88"/>
    <w:rsid w:val="004F7FC8"/>
    <w:rsid w:val="00503F6C"/>
    <w:rsid w:val="00505462"/>
    <w:rsid w:val="00510D68"/>
    <w:rsid w:val="00510F54"/>
    <w:rsid w:val="005118CD"/>
    <w:rsid w:val="00511C16"/>
    <w:rsid w:val="00512BF1"/>
    <w:rsid w:val="00513FAE"/>
    <w:rsid w:val="00514B9D"/>
    <w:rsid w:val="005153D3"/>
    <w:rsid w:val="00516377"/>
    <w:rsid w:val="005201E5"/>
    <w:rsid w:val="005208EC"/>
    <w:rsid w:val="00521D98"/>
    <w:rsid w:val="00525BF7"/>
    <w:rsid w:val="005264EE"/>
    <w:rsid w:val="00532417"/>
    <w:rsid w:val="00535458"/>
    <w:rsid w:val="00536BBE"/>
    <w:rsid w:val="00540169"/>
    <w:rsid w:val="00543646"/>
    <w:rsid w:val="0054743D"/>
    <w:rsid w:val="00553A89"/>
    <w:rsid w:val="00555AEB"/>
    <w:rsid w:val="00560DAB"/>
    <w:rsid w:val="00566491"/>
    <w:rsid w:val="00566773"/>
    <w:rsid w:val="00566909"/>
    <w:rsid w:val="0056739B"/>
    <w:rsid w:val="00567980"/>
    <w:rsid w:val="005702E5"/>
    <w:rsid w:val="0057672C"/>
    <w:rsid w:val="00580AF4"/>
    <w:rsid w:val="005811F6"/>
    <w:rsid w:val="00581C82"/>
    <w:rsid w:val="00583544"/>
    <w:rsid w:val="005919E5"/>
    <w:rsid w:val="0059581A"/>
    <w:rsid w:val="00595B12"/>
    <w:rsid w:val="0059675A"/>
    <w:rsid w:val="00596915"/>
    <w:rsid w:val="00596EDD"/>
    <w:rsid w:val="005A69E6"/>
    <w:rsid w:val="005A7186"/>
    <w:rsid w:val="005A7E53"/>
    <w:rsid w:val="005B252F"/>
    <w:rsid w:val="005B402F"/>
    <w:rsid w:val="005C1868"/>
    <w:rsid w:val="005C20E2"/>
    <w:rsid w:val="005C4C36"/>
    <w:rsid w:val="005C5004"/>
    <w:rsid w:val="005C663D"/>
    <w:rsid w:val="005C7866"/>
    <w:rsid w:val="005D3615"/>
    <w:rsid w:val="005D4513"/>
    <w:rsid w:val="005D5C2B"/>
    <w:rsid w:val="005D5FBC"/>
    <w:rsid w:val="005D61AE"/>
    <w:rsid w:val="005E0197"/>
    <w:rsid w:val="005E39DA"/>
    <w:rsid w:val="005E6450"/>
    <w:rsid w:val="005E7E27"/>
    <w:rsid w:val="005F72EB"/>
    <w:rsid w:val="00600FE7"/>
    <w:rsid w:val="0060618D"/>
    <w:rsid w:val="006061B9"/>
    <w:rsid w:val="00606D9D"/>
    <w:rsid w:val="00607891"/>
    <w:rsid w:val="00610BCE"/>
    <w:rsid w:val="006130F9"/>
    <w:rsid w:val="006140FE"/>
    <w:rsid w:val="006149BB"/>
    <w:rsid w:val="00615835"/>
    <w:rsid w:val="00620149"/>
    <w:rsid w:val="006221FE"/>
    <w:rsid w:val="00623656"/>
    <w:rsid w:val="00623DE3"/>
    <w:rsid w:val="00623F08"/>
    <w:rsid w:val="006301B2"/>
    <w:rsid w:val="00630CFD"/>
    <w:rsid w:val="00633D09"/>
    <w:rsid w:val="006342F3"/>
    <w:rsid w:val="0063483B"/>
    <w:rsid w:val="0063568D"/>
    <w:rsid w:val="0063599C"/>
    <w:rsid w:val="006441D0"/>
    <w:rsid w:val="006444D8"/>
    <w:rsid w:val="0065164F"/>
    <w:rsid w:val="00652F1E"/>
    <w:rsid w:val="00653FFC"/>
    <w:rsid w:val="00656B03"/>
    <w:rsid w:val="006571FB"/>
    <w:rsid w:val="00660A0F"/>
    <w:rsid w:val="00660D3C"/>
    <w:rsid w:val="00665048"/>
    <w:rsid w:val="00667860"/>
    <w:rsid w:val="00670E86"/>
    <w:rsid w:val="0067688D"/>
    <w:rsid w:val="00676B70"/>
    <w:rsid w:val="006827A1"/>
    <w:rsid w:val="0068509E"/>
    <w:rsid w:val="00686E08"/>
    <w:rsid w:val="006870C2"/>
    <w:rsid w:val="00687139"/>
    <w:rsid w:val="00687D67"/>
    <w:rsid w:val="00690EB7"/>
    <w:rsid w:val="00690EBE"/>
    <w:rsid w:val="006A0E7D"/>
    <w:rsid w:val="006A2E04"/>
    <w:rsid w:val="006A4351"/>
    <w:rsid w:val="006A52F4"/>
    <w:rsid w:val="006A7909"/>
    <w:rsid w:val="006B2EC8"/>
    <w:rsid w:val="006C08D2"/>
    <w:rsid w:val="006C22D2"/>
    <w:rsid w:val="006D00C0"/>
    <w:rsid w:val="006D0DAD"/>
    <w:rsid w:val="006D1001"/>
    <w:rsid w:val="006E0503"/>
    <w:rsid w:val="006E4DB3"/>
    <w:rsid w:val="006E5966"/>
    <w:rsid w:val="006E7438"/>
    <w:rsid w:val="006F0EA1"/>
    <w:rsid w:val="006F25F8"/>
    <w:rsid w:val="006F510E"/>
    <w:rsid w:val="006F60CA"/>
    <w:rsid w:val="00702301"/>
    <w:rsid w:val="0070639F"/>
    <w:rsid w:val="0071039F"/>
    <w:rsid w:val="00710978"/>
    <w:rsid w:val="007115DC"/>
    <w:rsid w:val="007125B9"/>
    <w:rsid w:val="007151F3"/>
    <w:rsid w:val="00715579"/>
    <w:rsid w:val="00717462"/>
    <w:rsid w:val="00723681"/>
    <w:rsid w:val="00723EE5"/>
    <w:rsid w:val="007251B1"/>
    <w:rsid w:val="00725220"/>
    <w:rsid w:val="007257B7"/>
    <w:rsid w:val="00726FF3"/>
    <w:rsid w:val="0073213A"/>
    <w:rsid w:val="00734563"/>
    <w:rsid w:val="00734B52"/>
    <w:rsid w:val="0073768B"/>
    <w:rsid w:val="007376F6"/>
    <w:rsid w:val="00750B52"/>
    <w:rsid w:val="007528DF"/>
    <w:rsid w:val="0075461A"/>
    <w:rsid w:val="00754D7B"/>
    <w:rsid w:val="00754D7F"/>
    <w:rsid w:val="007572AB"/>
    <w:rsid w:val="00757C98"/>
    <w:rsid w:val="00766EE8"/>
    <w:rsid w:val="00767BA8"/>
    <w:rsid w:val="00771073"/>
    <w:rsid w:val="00771B50"/>
    <w:rsid w:val="00774223"/>
    <w:rsid w:val="00780C0E"/>
    <w:rsid w:val="00780D5E"/>
    <w:rsid w:val="007849B9"/>
    <w:rsid w:val="007856EC"/>
    <w:rsid w:val="007863B0"/>
    <w:rsid w:val="007909E1"/>
    <w:rsid w:val="007A3B85"/>
    <w:rsid w:val="007C0B7B"/>
    <w:rsid w:val="007C33CF"/>
    <w:rsid w:val="007C3528"/>
    <w:rsid w:val="007C7952"/>
    <w:rsid w:val="007D0DA6"/>
    <w:rsid w:val="007D234A"/>
    <w:rsid w:val="007D393C"/>
    <w:rsid w:val="007D510F"/>
    <w:rsid w:val="007D61DF"/>
    <w:rsid w:val="007E0D66"/>
    <w:rsid w:val="007E0DD5"/>
    <w:rsid w:val="007E23EF"/>
    <w:rsid w:val="007E34B5"/>
    <w:rsid w:val="007E3669"/>
    <w:rsid w:val="007F0742"/>
    <w:rsid w:val="007F1E59"/>
    <w:rsid w:val="007F2B6D"/>
    <w:rsid w:val="007F4439"/>
    <w:rsid w:val="007F6AC9"/>
    <w:rsid w:val="007F730F"/>
    <w:rsid w:val="00802CEB"/>
    <w:rsid w:val="008039E2"/>
    <w:rsid w:val="00805F1F"/>
    <w:rsid w:val="00810224"/>
    <w:rsid w:val="00814FB8"/>
    <w:rsid w:val="00815F14"/>
    <w:rsid w:val="00821C52"/>
    <w:rsid w:val="00826D9B"/>
    <w:rsid w:val="008373F1"/>
    <w:rsid w:val="0084308E"/>
    <w:rsid w:val="008442A4"/>
    <w:rsid w:val="00844881"/>
    <w:rsid w:val="00847CE8"/>
    <w:rsid w:val="00856775"/>
    <w:rsid w:val="00860AF9"/>
    <w:rsid w:val="008639E2"/>
    <w:rsid w:val="008656BE"/>
    <w:rsid w:val="00866521"/>
    <w:rsid w:val="00870CFD"/>
    <w:rsid w:val="00870E1B"/>
    <w:rsid w:val="00871ED0"/>
    <w:rsid w:val="0087389F"/>
    <w:rsid w:val="00880C18"/>
    <w:rsid w:val="00885567"/>
    <w:rsid w:val="00885D2F"/>
    <w:rsid w:val="00886D71"/>
    <w:rsid w:val="00887606"/>
    <w:rsid w:val="00890DF7"/>
    <w:rsid w:val="00890FDD"/>
    <w:rsid w:val="008A3D0C"/>
    <w:rsid w:val="008A61E8"/>
    <w:rsid w:val="008A64D1"/>
    <w:rsid w:val="008A7742"/>
    <w:rsid w:val="008A7C6F"/>
    <w:rsid w:val="008B121E"/>
    <w:rsid w:val="008B30EE"/>
    <w:rsid w:val="008B6E89"/>
    <w:rsid w:val="008C172C"/>
    <w:rsid w:val="008C2CB6"/>
    <w:rsid w:val="008C4231"/>
    <w:rsid w:val="008C4359"/>
    <w:rsid w:val="008C6CC9"/>
    <w:rsid w:val="008D0E7F"/>
    <w:rsid w:val="008D3EF8"/>
    <w:rsid w:val="008D67FC"/>
    <w:rsid w:val="008D6996"/>
    <w:rsid w:val="008E1BFE"/>
    <w:rsid w:val="008E4502"/>
    <w:rsid w:val="008F1159"/>
    <w:rsid w:val="008F1CC6"/>
    <w:rsid w:val="008F3055"/>
    <w:rsid w:val="008F32B3"/>
    <w:rsid w:val="008F440D"/>
    <w:rsid w:val="008F5EFC"/>
    <w:rsid w:val="00906D56"/>
    <w:rsid w:val="00912A7A"/>
    <w:rsid w:val="00914A7E"/>
    <w:rsid w:val="0091629D"/>
    <w:rsid w:val="00917EAB"/>
    <w:rsid w:val="0092123E"/>
    <w:rsid w:val="009275DA"/>
    <w:rsid w:val="00930840"/>
    <w:rsid w:val="0093243B"/>
    <w:rsid w:val="009324D5"/>
    <w:rsid w:val="0093347B"/>
    <w:rsid w:val="00934EA0"/>
    <w:rsid w:val="00936D4D"/>
    <w:rsid w:val="0094349A"/>
    <w:rsid w:val="00943EE9"/>
    <w:rsid w:val="009452B8"/>
    <w:rsid w:val="00946CFE"/>
    <w:rsid w:val="0095110A"/>
    <w:rsid w:val="00951B52"/>
    <w:rsid w:val="00955898"/>
    <w:rsid w:val="0095798B"/>
    <w:rsid w:val="0096116E"/>
    <w:rsid w:val="00961BFA"/>
    <w:rsid w:val="009628C2"/>
    <w:rsid w:val="00963807"/>
    <w:rsid w:val="00963DFE"/>
    <w:rsid w:val="009717FB"/>
    <w:rsid w:val="0097418E"/>
    <w:rsid w:val="00974E3D"/>
    <w:rsid w:val="00976BFC"/>
    <w:rsid w:val="00977C5F"/>
    <w:rsid w:val="009813C2"/>
    <w:rsid w:val="0098144C"/>
    <w:rsid w:val="00982B7C"/>
    <w:rsid w:val="009845F7"/>
    <w:rsid w:val="0098491D"/>
    <w:rsid w:val="00985270"/>
    <w:rsid w:val="00985CA8"/>
    <w:rsid w:val="00995784"/>
    <w:rsid w:val="009A1648"/>
    <w:rsid w:val="009A1F86"/>
    <w:rsid w:val="009A4D7A"/>
    <w:rsid w:val="009A626A"/>
    <w:rsid w:val="009A7C58"/>
    <w:rsid w:val="009B0F0A"/>
    <w:rsid w:val="009B2C65"/>
    <w:rsid w:val="009B3B0B"/>
    <w:rsid w:val="009B5BDC"/>
    <w:rsid w:val="009B7537"/>
    <w:rsid w:val="009B7D7E"/>
    <w:rsid w:val="009C0C2B"/>
    <w:rsid w:val="009C464E"/>
    <w:rsid w:val="009C6EB6"/>
    <w:rsid w:val="009C7304"/>
    <w:rsid w:val="009D6E0C"/>
    <w:rsid w:val="009E22C0"/>
    <w:rsid w:val="009E5426"/>
    <w:rsid w:val="009E6847"/>
    <w:rsid w:val="009F5C8F"/>
    <w:rsid w:val="009F7557"/>
    <w:rsid w:val="00A00636"/>
    <w:rsid w:val="00A04950"/>
    <w:rsid w:val="00A05851"/>
    <w:rsid w:val="00A0757E"/>
    <w:rsid w:val="00A07588"/>
    <w:rsid w:val="00A0766E"/>
    <w:rsid w:val="00A1229F"/>
    <w:rsid w:val="00A13C42"/>
    <w:rsid w:val="00A17DA8"/>
    <w:rsid w:val="00A201EC"/>
    <w:rsid w:val="00A311BC"/>
    <w:rsid w:val="00A32F54"/>
    <w:rsid w:val="00A33719"/>
    <w:rsid w:val="00A40303"/>
    <w:rsid w:val="00A43928"/>
    <w:rsid w:val="00A504A5"/>
    <w:rsid w:val="00A5398C"/>
    <w:rsid w:val="00A664E9"/>
    <w:rsid w:val="00A74C45"/>
    <w:rsid w:val="00A774F4"/>
    <w:rsid w:val="00A81BEE"/>
    <w:rsid w:val="00A8751D"/>
    <w:rsid w:val="00AA1E04"/>
    <w:rsid w:val="00AA2D2F"/>
    <w:rsid w:val="00AA4820"/>
    <w:rsid w:val="00AA4C2A"/>
    <w:rsid w:val="00AA5B2C"/>
    <w:rsid w:val="00AA67E7"/>
    <w:rsid w:val="00AA6A04"/>
    <w:rsid w:val="00AB2107"/>
    <w:rsid w:val="00AB26B0"/>
    <w:rsid w:val="00AB49F5"/>
    <w:rsid w:val="00AB5521"/>
    <w:rsid w:val="00AB7736"/>
    <w:rsid w:val="00AC0392"/>
    <w:rsid w:val="00AC0922"/>
    <w:rsid w:val="00AC1FB0"/>
    <w:rsid w:val="00AC3BEA"/>
    <w:rsid w:val="00AC5623"/>
    <w:rsid w:val="00AC57D0"/>
    <w:rsid w:val="00AC6288"/>
    <w:rsid w:val="00AD60DE"/>
    <w:rsid w:val="00AD62CB"/>
    <w:rsid w:val="00AE33A7"/>
    <w:rsid w:val="00AE678F"/>
    <w:rsid w:val="00AE6939"/>
    <w:rsid w:val="00AE76BD"/>
    <w:rsid w:val="00AF116C"/>
    <w:rsid w:val="00AF1590"/>
    <w:rsid w:val="00B004FE"/>
    <w:rsid w:val="00B01989"/>
    <w:rsid w:val="00B023D0"/>
    <w:rsid w:val="00B07CC2"/>
    <w:rsid w:val="00B102D5"/>
    <w:rsid w:val="00B1045D"/>
    <w:rsid w:val="00B14068"/>
    <w:rsid w:val="00B20469"/>
    <w:rsid w:val="00B315AD"/>
    <w:rsid w:val="00B32D24"/>
    <w:rsid w:val="00B32D6F"/>
    <w:rsid w:val="00B42CF4"/>
    <w:rsid w:val="00B42E2F"/>
    <w:rsid w:val="00B4683D"/>
    <w:rsid w:val="00B50700"/>
    <w:rsid w:val="00B54E1B"/>
    <w:rsid w:val="00B60B59"/>
    <w:rsid w:val="00B61DA6"/>
    <w:rsid w:val="00B63B9C"/>
    <w:rsid w:val="00B6410A"/>
    <w:rsid w:val="00B64557"/>
    <w:rsid w:val="00B648C1"/>
    <w:rsid w:val="00B669EF"/>
    <w:rsid w:val="00B66EED"/>
    <w:rsid w:val="00B70C9D"/>
    <w:rsid w:val="00B72039"/>
    <w:rsid w:val="00B95DFF"/>
    <w:rsid w:val="00B978D4"/>
    <w:rsid w:val="00B97CF0"/>
    <w:rsid w:val="00BA3975"/>
    <w:rsid w:val="00BB14CF"/>
    <w:rsid w:val="00BB23C0"/>
    <w:rsid w:val="00BB40C0"/>
    <w:rsid w:val="00BC2EB4"/>
    <w:rsid w:val="00BC2FE1"/>
    <w:rsid w:val="00BC348E"/>
    <w:rsid w:val="00BC3F91"/>
    <w:rsid w:val="00BD1392"/>
    <w:rsid w:val="00BD30F6"/>
    <w:rsid w:val="00BD3C32"/>
    <w:rsid w:val="00BD40A1"/>
    <w:rsid w:val="00BD7988"/>
    <w:rsid w:val="00BE0D6E"/>
    <w:rsid w:val="00BE1F19"/>
    <w:rsid w:val="00BE4042"/>
    <w:rsid w:val="00BE611D"/>
    <w:rsid w:val="00BE6186"/>
    <w:rsid w:val="00BF0EAB"/>
    <w:rsid w:val="00BF416A"/>
    <w:rsid w:val="00BF508A"/>
    <w:rsid w:val="00BF5AF9"/>
    <w:rsid w:val="00BF5E39"/>
    <w:rsid w:val="00BF69C8"/>
    <w:rsid w:val="00BF7340"/>
    <w:rsid w:val="00BF7D33"/>
    <w:rsid w:val="00BF7DE9"/>
    <w:rsid w:val="00C00273"/>
    <w:rsid w:val="00C01237"/>
    <w:rsid w:val="00C01F80"/>
    <w:rsid w:val="00C05A95"/>
    <w:rsid w:val="00C148A2"/>
    <w:rsid w:val="00C16CB9"/>
    <w:rsid w:val="00C23597"/>
    <w:rsid w:val="00C23C73"/>
    <w:rsid w:val="00C257EE"/>
    <w:rsid w:val="00C27589"/>
    <w:rsid w:val="00C307E9"/>
    <w:rsid w:val="00C30C10"/>
    <w:rsid w:val="00C31A6F"/>
    <w:rsid w:val="00C32395"/>
    <w:rsid w:val="00C3409D"/>
    <w:rsid w:val="00C3545C"/>
    <w:rsid w:val="00C35CF0"/>
    <w:rsid w:val="00C40675"/>
    <w:rsid w:val="00C41DA0"/>
    <w:rsid w:val="00C42FB3"/>
    <w:rsid w:val="00C45083"/>
    <w:rsid w:val="00C46972"/>
    <w:rsid w:val="00C47E3D"/>
    <w:rsid w:val="00C51A8F"/>
    <w:rsid w:val="00C534B3"/>
    <w:rsid w:val="00C54379"/>
    <w:rsid w:val="00C544B8"/>
    <w:rsid w:val="00C55D4D"/>
    <w:rsid w:val="00C5708D"/>
    <w:rsid w:val="00C6041E"/>
    <w:rsid w:val="00C60498"/>
    <w:rsid w:val="00C60F9A"/>
    <w:rsid w:val="00C631D6"/>
    <w:rsid w:val="00C63A61"/>
    <w:rsid w:val="00C655DE"/>
    <w:rsid w:val="00C65A70"/>
    <w:rsid w:val="00C65A79"/>
    <w:rsid w:val="00C72DFA"/>
    <w:rsid w:val="00C74CF3"/>
    <w:rsid w:val="00C75082"/>
    <w:rsid w:val="00C84A99"/>
    <w:rsid w:val="00C84AD3"/>
    <w:rsid w:val="00C86845"/>
    <w:rsid w:val="00C87FC5"/>
    <w:rsid w:val="00C87FE2"/>
    <w:rsid w:val="00C93D2B"/>
    <w:rsid w:val="00C9452F"/>
    <w:rsid w:val="00CA0076"/>
    <w:rsid w:val="00CA1C3F"/>
    <w:rsid w:val="00CA3C71"/>
    <w:rsid w:val="00CA40C2"/>
    <w:rsid w:val="00CA65A3"/>
    <w:rsid w:val="00CA7161"/>
    <w:rsid w:val="00CA7941"/>
    <w:rsid w:val="00CB07E1"/>
    <w:rsid w:val="00CB0CFA"/>
    <w:rsid w:val="00CB0F57"/>
    <w:rsid w:val="00CB475D"/>
    <w:rsid w:val="00CB79BD"/>
    <w:rsid w:val="00CB7B6E"/>
    <w:rsid w:val="00CC0368"/>
    <w:rsid w:val="00CC14ED"/>
    <w:rsid w:val="00CC1A5E"/>
    <w:rsid w:val="00CC3A85"/>
    <w:rsid w:val="00CD412C"/>
    <w:rsid w:val="00CD4EC2"/>
    <w:rsid w:val="00CD67CE"/>
    <w:rsid w:val="00CE21B8"/>
    <w:rsid w:val="00CE2C4E"/>
    <w:rsid w:val="00CE4103"/>
    <w:rsid w:val="00CE4CB5"/>
    <w:rsid w:val="00CE77A2"/>
    <w:rsid w:val="00CF3309"/>
    <w:rsid w:val="00CF3955"/>
    <w:rsid w:val="00CF4140"/>
    <w:rsid w:val="00CF51CA"/>
    <w:rsid w:val="00CF6AC8"/>
    <w:rsid w:val="00CF6F2A"/>
    <w:rsid w:val="00D04F57"/>
    <w:rsid w:val="00D057D4"/>
    <w:rsid w:val="00D10477"/>
    <w:rsid w:val="00D136AA"/>
    <w:rsid w:val="00D15282"/>
    <w:rsid w:val="00D1645F"/>
    <w:rsid w:val="00D164A5"/>
    <w:rsid w:val="00D21CEB"/>
    <w:rsid w:val="00D269C9"/>
    <w:rsid w:val="00D30584"/>
    <w:rsid w:val="00D326B3"/>
    <w:rsid w:val="00D35668"/>
    <w:rsid w:val="00D368B3"/>
    <w:rsid w:val="00D36EC7"/>
    <w:rsid w:val="00D40FF1"/>
    <w:rsid w:val="00D41559"/>
    <w:rsid w:val="00D415BE"/>
    <w:rsid w:val="00D42635"/>
    <w:rsid w:val="00D42637"/>
    <w:rsid w:val="00D42769"/>
    <w:rsid w:val="00D42A07"/>
    <w:rsid w:val="00D47D62"/>
    <w:rsid w:val="00D5456F"/>
    <w:rsid w:val="00D623A2"/>
    <w:rsid w:val="00D6554D"/>
    <w:rsid w:val="00D6630F"/>
    <w:rsid w:val="00D666BD"/>
    <w:rsid w:val="00D73D22"/>
    <w:rsid w:val="00D75E50"/>
    <w:rsid w:val="00D821ED"/>
    <w:rsid w:val="00D9069A"/>
    <w:rsid w:val="00D906F1"/>
    <w:rsid w:val="00D9223D"/>
    <w:rsid w:val="00D94D72"/>
    <w:rsid w:val="00DA29BB"/>
    <w:rsid w:val="00DA427B"/>
    <w:rsid w:val="00DA47B7"/>
    <w:rsid w:val="00DA61BA"/>
    <w:rsid w:val="00DA6632"/>
    <w:rsid w:val="00DA72AF"/>
    <w:rsid w:val="00DB017B"/>
    <w:rsid w:val="00DB0F3E"/>
    <w:rsid w:val="00DB107F"/>
    <w:rsid w:val="00DB10DF"/>
    <w:rsid w:val="00DB5DD5"/>
    <w:rsid w:val="00DB77C1"/>
    <w:rsid w:val="00DC25E2"/>
    <w:rsid w:val="00DC3355"/>
    <w:rsid w:val="00DC4D56"/>
    <w:rsid w:val="00DC67A7"/>
    <w:rsid w:val="00DE04A1"/>
    <w:rsid w:val="00DE1779"/>
    <w:rsid w:val="00DE28F7"/>
    <w:rsid w:val="00DF08B0"/>
    <w:rsid w:val="00E00D6F"/>
    <w:rsid w:val="00E02919"/>
    <w:rsid w:val="00E02FFB"/>
    <w:rsid w:val="00E068F3"/>
    <w:rsid w:val="00E074AD"/>
    <w:rsid w:val="00E106DC"/>
    <w:rsid w:val="00E10B9C"/>
    <w:rsid w:val="00E13521"/>
    <w:rsid w:val="00E13858"/>
    <w:rsid w:val="00E15537"/>
    <w:rsid w:val="00E16C47"/>
    <w:rsid w:val="00E16FA2"/>
    <w:rsid w:val="00E225A3"/>
    <w:rsid w:val="00E22A62"/>
    <w:rsid w:val="00E256EF"/>
    <w:rsid w:val="00E25AA7"/>
    <w:rsid w:val="00E338CD"/>
    <w:rsid w:val="00E350A5"/>
    <w:rsid w:val="00E352F6"/>
    <w:rsid w:val="00E362F2"/>
    <w:rsid w:val="00E37606"/>
    <w:rsid w:val="00E526BC"/>
    <w:rsid w:val="00E55DBA"/>
    <w:rsid w:val="00E57599"/>
    <w:rsid w:val="00E57AE1"/>
    <w:rsid w:val="00E605BF"/>
    <w:rsid w:val="00E61F0B"/>
    <w:rsid w:val="00E64237"/>
    <w:rsid w:val="00E73671"/>
    <w:rsid w:val="00E74472"/>
    <w:rsid w:val="00E74F33"/>
    <w:rsid w:val="00E75934"/>
    <w:rsid w:val="00E8115C"/>
    <w:rsid w:val="00E954E8"/>
    <w:rsid w:val="00E96285"/>
    <w:rsid w:val="00EA0D0B"/>
    <w:rsid w:val="00EA1898"/>
    <w:rsid w:val="00EA2CB7"/>
    <w:rsid w:val="00EA3192"/>
    <w:rsid w:val="00EA635D"/>
    <w:rsid w:val="00EB7229"/>
    <w:rsid w:val="00EC551C"/>
    <w:rsid w:val="00EC5D27"/>
    <w:rsid w:val="00EC7557"/>
    <w:rsid w:val="00EC7F16"/>
    <w:rsid w:val="00ED1ADF"/>
    <w:rsid w:val="00ED25C1"/>
    <w:rsid w:val="00ED4F38"/>
    <w:rsid w:val="00EE0F20"/>
    <w:rsid w:val="00EE1787"/>
    <w:rsid w:val="00EE1A0A"/>
    <w:rsid w:val="00EE457F"/>
    <w:rsid w:val="00EE495B"/>
    <w:rsid w:val="00EE543C"/>
    <w:rsid w:val="00EE71DA"/>
    <w:rsid w:val="00EF000B"/>
    <w:rsid w:val="00EF0B0B"/>
    <w:rsid w:val="00EF1389"/>
    <w:rsid w:val="00EF52CD"/>
    <w:rsid w:val="00F00072"/>
    <w:rsid w:val="00F013F7"/>
    <w:rsid w:val="00F02A66"/>
    <w:rsid w:val="00F05782"/>
    <w:rsid w:val="00F06B1C"/>
    <w:rsid w:val="00F11043"/>
    <w:rsid w:val="00F110CD"/>
    <w:rsid w:val="00F11AC7"/>
    <w:rsid w:val="00F12C0A"/>
    <w:rsid w:val="00F171E7"/>
    <w:rsid w:val="00F17F16"/>
    <w:rsid w:val="00F21265"/>
    <w:rsid w:val="00F25E64"/>
    <w:rsid w:val="00F31565"/>
    <w:rsid w:val="00F32CE3"/>
    <w:rsid w:val="00F343DD"/>
    <w:rsid w:val="00F34638"/>
    <w:rsid w:val="00F3549C"/>
    <w:rsid w:val="00F40B93"/>
    <w:rsid w:val="00F42754"/>
    <w:rsid w:val="00F42896"/>
    <w:rsid w:val="00F53C0F"/>
    <w:rsid w:val="00F56197"/>
    <w:rsid w:val="00F60894"/>
    <w:rsid w:val="00F61A8C"/>
    <w:rsid w:val="00F62F9C"/>
    <w:rsid w:val="00F63829"/>
    <w:rsid w:val="00F72383"/>
    <w:rsid w:val="00F7292A"/>
    <w:rsid w:val="00F72AB9"/>
    <w:rsid w:val="00F73BDA"/>
    <w:rsid w:val="00F74B31"/>
    <w:rsid w:val="00F76D14"/>
    <w:rsid w:val="00F77676"/>
    <w:rsid w:val="00F82532"/>
    <w:rsid w:val="00F830AA"/>
    <w:rsid w:val="00F8332C"/>
    <w:rsid w:val="00F87967"/>
    <w:rsid w:val="00F87FF2"/>
    <w:rsid w:val="00F901B8"/>
    <w:rsid w:val="00F9188E"/>
    <w:rsid w:val="00F94207"/>
    <w:rsid w:val="00F9551A"/>
    <w:rsid w:val="00F96B3D"/>
    <w:rsid w:val="00F96CD8"/>
    <w:rsid w:val="00FA0168"/>
    <w:rsid w:val="00FA1481"/>
    <w:rsid w:val="00FA54BF"/>
    <w:rsid w:val="00FA56E7"/>
    <w:rsid w:val="00FA60E8"/>
    <w:rsid w:val="00FA6DBD"/>
    <w:rsid w:val="00FC2B36"/>
    <w:rsid w:val="00FC4AAF"/>
    <w:rsid w:val="00FD02BA"/>
    <w:rsid w:val="00FD0E89"/>
    <w:rsid w:val="00FD39D2"/>
    <w:rsid w:val="00FD7640"/>
    <w:rsid w:val="00FE03CB"/>
    <w:rsid w:val="00FE07E9"/>
    <w:rsid w:val="00FE1B3D"/>
    <w:rsid w:val="00FE475D"/>
    <w:rsid w:val="00FF193F"/>
    <w:rsid w:val="00FF7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60A"/>
    <w:pPr>
      <w:spacing w:after="0" w:line="240" w:lineRule="auto"/>
      <w:ind w:firstLine="567"/>
    </w:pPr>
    <w:rPr>
      <w:rFonts w:ascii="Times New Roman" w:hAnsi="Times New Roman"/>
      <w:sz w:val="24"/>
    </w:rPr>
  </w:style>
  <w:style w:type="paragraph" w:styleId="1">
    <w:name w:val="heading 1"/>
    <w:basedOn w:val="a"/>
    <w:next w:val="a"/>
    <w:link w:val="10"/>
    <w:uiPriority w:val="9"/>
    <w:qFormat/>
    <w:rsid w:val="001B2E13"/>
    <w:pPr>
      <w:keepNext/>
      <w:keepLines/>
      <w:spacing w:before="360" w:after="240"/>
      <w:outlineLvl w:val="0"/>
    </w:pPr>
    <w:rPr>
      <w:rFonts w:asciiTheme="majorHAnsi" w:eastAsiaTheme="majorEastAsia" w:hAnsiTheme="majorHAnsi" w:cstheme="majorBidi"/>
      <w:b/>
      <w:bCs/>
      <w:sz w:val="32"/>
      <w:szCs w:val="32"/>
    </w:rPr>
  </w:style>
  <w:style w:type="paragraph" w:styleId="2">
    <w:name w:val="heading 2"/>
    <w:basedOn w:val="a"/>
    <w:next w:val="a"/>
    <w:link w:val="20"/>
    <w:uiPriority w:val="9"/>
    <w:unhideWhenUsed/>
    <w:qFormat/>
    <w:rsid w:val="001B2E13"/>
    <w:pPr>
      <w:keepNext/>
      <w:keepLines/>
      <w:spacing w:before="240" w:after="12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1B2E13"/>
    <w:pPr>
      <w:keepNext/>
      <w:keepLines/>
      <w:spacing w:before="240" w:after="120"/>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0B436B"/>
    <w:pPr>
      <w:keepNext/>
      <w:keepLines/>
      <w:spacing w:before="120"/>
      <w:outlineLvl w:val="3"/>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365AB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3E1ACA"/>
    <w:rPr>
      <w:sz w:val="20"/>
      <w:szCs w:val="20"/>
    </w:rPr>
  </w:style>
  <w:style w:type="character" w:customStyle="1" w:styleId="a4">
    <w:name w:val="Текст примечания Знак"/>
    <w:basedOn w:val="a0"/>
    <w:link w:val="a3"/>
    <w:uiPriority w:val="99"/>
    <w:semiHidden/>
    <w:rsid w:val="003E1ACA"/>
    <w:rPr>
      <w:sz w:val="20"/>
      <w:szCs w:val="20"/>
    </w:rPr>
  </w:style>
  <w:style w:type="character" w:styleId="a5">
    <w:name w:val="annotation reference"/>
    <w:basedOn w:val="a0"/>
    <w:rsid w:val="003E1ACA"/>
    <w:rPr>
      <w:sz w:val="16"/>
      <w:szCs w:val="16"/>
    </w:rPr>
  </w:style>
  <w:style w:type="paragraph" w:styleId="a6">
    <w:name w:val="Balloon Text"/>
    <w:basedOn w:val="a"/>
    <w:link w:val="a7"/>
    <w:uiPriority w:val="99"/>
    <w:semiHidden/>
    <w:unhideWhenUsed/>
    <w:rsid w:val="003E1ACA"/>
    <w:rPr>
      <w:rFonts w:ascii="Tahoma" w:hAnsi="Tahoma" w:cs="Tahoma"/>
      <w:sz w:val="16"/>
      <w:szCs w:val="16"/>
    </w:rPr>
  </w:style>
  <w:style w:type="character" w:customStyle="1" w:styleId="a7">
    <w:name w:val="Текст выноски Знак"/>
    <w:basedOn w:val="a0"/>
    <w:link w:val="a6"/>
    <w:uiPriority w:val="99"/>
    <w:semiHidden/>
    <w:rsid w:val="003E1ACA"/>
    <w:rPr>
      <w:rFonts w:ascii="Tahoma" w:hAnsi="Tahoma" w:cs="Tahoma"/>
      <w:sz w:val="16"/>
      <w:szCs w:val="16"/>
    </w:rPr>
  </w:style>
  <w:style w:type="paragraph" w:styleId="a8">
    <w:name w:val="List Paragraph"/>
    <w:basedOn w:val="a"/>
    <w:uiPriority w:val="34"/>
    <w:qFormat/>
    <w:rsid w:val="003E1ACA"/>
    <w:pPr>
      <w:ind w:left="720"/>
      <w:contextualSpacing/>
    </w:pPr>
  </w:style>
  <w:style w:type="character" w:customStyle="1" w:styleId="60">
    <w:name w:val="Заголовок 6 Знак"/>
    <w:basedOn w:val="a0"/>
    <w:link w:val="6"/>
    <w:semiHidden/>
    <w:rsid w:val="00365AB7"/>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rsid w:val="001B2E13"/>
    <w:rPr>
      <w:rFonts w:asciiTheme="majorHAnsi" w:eastAsiaTheme="majorEastAsia" w:hAnsiTheme="majorHAnsi" w:cstheme="majorBidi"/>
      <w:b/>
      <w:bCs/>
      <w:sz w:val="26"/>
      <w:szCs w:val="26"/>
    </w:rPr>
  </w:style>
  <w:style w:type="character" w:customStyle="1" w:styleId="10">
    <w:name w:val="Заголовок 1 Знак"/>
    <w:basedOn w:val="a0"/>
    <w:link w:val="1"/>
    <w:uiPriority w:val="9"/>
    <w:rsid w:val="001B2E13"/>
    <w:rPr>
      <w:rFonts w:asciiTheme="majorHAnsi" w:eastAsiaTheme="majorEastAsia" w:hAnsiTheme="majorHAnsi" w:cstheme="majorBidi"/>
      <w:b/>
      <w:bCs/>
      <w:sz w:val="32"/>
      <w:szCs w:val="32"/>
    </w:rPr>
  </w:style>
  <w:style w:type="paragraph" w:customStyle="1" w:styleId="61">
    <w:name w:val="Обычный + 6пт"/>
    <w:basedOn w:val="a"/>
    <w:link w:val="62"/>
    <w:autoRedefine/>
    <w:rsid w:val="009F7557"/>
    <w:pPr>
      <w:keepLines/>
      <w:tabs>
        <w:tab w:val="left" w:pos="5760"/>
      </w:tabs>
      <w:spacing w:before="120"/>
      <w:jc w:val="both"/>
    </w:pPr>
    <w:rPr>
      <w:rFonts w:eastAsia="Times New Roman" w:cs="Times New Roman"/>
      <w:b/>
      <w:szCs w:val="24"/>
      <w:lang w:eastAsia="ru-RU"/>
    </w:rPr>
  </w:style>
  <w:style w:type="character" w:customStyle="1" w:styleId="62">
    <w:name w:val="Обычный + 6пт Знак"/>
    <w:link w:val="61"/>
    <w:locked/>
    <w:rsid w:val="009F7557"/>
    <w:rPr>
      <w:rFonts w:ascii="Times New Roman" w:eastAsia="Times New Roman" w:hAnsi="Times New Roman" w:cs="Times New Roman"/>
      <w:b/>
      <w:sz w:val="24"/>
      <w:szCs w:val="24"/>
      <w:lang w:eastAsia="ru-RU"/>
    </w:rPr>
  </w:style>
  <w:style w:type="paragraph" w:customStyle="1" w:styleId="a9">
    <w:name w:val="Стиль По ширине"/>
    <w:basedOn w:val="a"/>
    <w:link w:val="aa"/>
    <w:autoRedefine/>
    <w:uiPriority w:val="99"/>
    <w:rsid w:val="005919E5"/>
    <w:pPr>
      <w:ind w:firstLine="709"/>
      <w:jc w:val="both"/>
    </w:pPr>
    <w:rPr>
      <w:rFonts w:eastAsia="TimesNewRomanPSMT" w:cs="Times New Roman"/>
      <w:szCs w:val="20"/>
      <w:lang w:eastAsia="ru-RU"/>
    </w:rPr>
  </w:style>
  <w:style w:type="character" w:customStyle="1" w:styleId="aa">
    <w:name w:val="Стиль По ширине Знак"/>
    <w:link w:val="a9"/>
    <w:uiPriority w:val="99"/>
    <w:locked/>
    <w:rsid w:val="005919E5"/>
    <w:rPr>
      <w:rFonts w:ascii="Times New Roman" w:eastAsia="TimesNewRomanPSMT" w:hAnsi="Times New Roman" w:cs="Times New Roman"/>
      <w:sz w:val="24"/>
      <w:szCs w:val="20"/>
      <w:lang w:eastAsia="ru-RU"/>
    </w:rPr>
  </w:style>
  <w:style w:type="character" w:customStyle="1" w:styleId="30">
    <w:name w:val="Заголовок 3 Знак"/>
    <w:basedOn w:val="a0"/>
    <w:link w:val="3"/>
    <w:uiPriority w:val="9"/>
    <w:rsid w:val="001B2E13"/>
    <w:rPr>
      <w:rFonts w:asciiTheme="majorHAnsi" w:eastAsiaTheme="majorEastAsia" w:hAnsiTheme="majorHAnsi" w:cstheme="majorBidi"/>
      <w:b/>
      <w:bCs/>
      <w:sz w:val="24"/>
    </w:rPr>
  </w:style>
  <w:style w:type="paragraph" w:styleId="ab">
    <w:name w:val="header"/>
    <w:basedOn w:val="a"/>
    <w:link w:val="ac"/>
    <w:uiPriority w:val="99"/>
    <w:semiHidden/>
    <w:unhideWhenUsed/>
    <w:rsid w:val="00AD62CB"/>
    <w:pPr>
      <w:tabs>
        <w:tab w:val="center" w:pos="4677"/>
        <w:tab w:val="right" w:pos="9355"/>
      </w:tabs>
    </w:pPr>
  </w:style>
  <w:style w:type="character" w:customStyle="1" w:styleId="ac">
    <w:name w:val="Верхний колонтитул Знак"/>
    <w:basedOn w:val="a0"/>
    <w:link w:val="ab"/>
    <w:uiPriority w:val="99"/>
    <w:semiHidden/>
    <w:rsid w:val="00AD62CB"/>
  </w:style>
  <w:style w:type="character" w:styleId="ad">
    <w:name w:val="page number"/>
    <w:rsid w:val="00AD62CB"/>
    <w:rPr>
      <w:rFonts w:cs="Times New Roman"/>
    </w:rPr>
  </w:style>
  <w:style w:type="paragraph" w:styleId="ae">
    <w:name w:val="footer"/>
    <w:basedOn w:val="a"/>
    <w:link w:val="af"/>
    <w:rsid w:val="00AD62CB"/>
    <w:pPr>
      <w:tabs>
        <w:tab w:val="center" w:pos="4677"/>
        <w:tab w:val="right" w:pos="9355"/>
      </w:tabs>
    </w:pPr>
    <w:rPr>
      <w:rFonts w:eastAsia="Times New Roman" w:cs="Times New Roman"/>
      <w:szCs w:val="24"/>
      <w:lang w:eastAsia="ru-RU"/>
    </w:rPr>
  </w:style>
  <w:style w:type="character" w:customStyle="1" w:styleId="af">
    <w:name w:val="Нижний колонтитул Знак"/>
    <w:basedOn w:val="a0"/>
    <w:link w:val="ae"/>
    <w:rsid w:val="00AD62CB"/>
    <w:rPr>
      <w:rFonts w:ascii="Times New Roman" w:eastAsia="Times New Roman" w:hAnsi="Times New Roman" w:cs="Times New Roman"/>
      <w:sz w:val="24"/>
      <w:szCs w:val="24"/>
      <w:lang w:eastAsia="ru-RU"/>
    </w:rPr>
  </w:style>
  <w:style w:type="paragraph" w:styleId="21">
    <w:name w:val="toc 2"/>
    <w:basedOn w:val="a"/>
    <w:next w:val="a"/>
    <w:autoRedefine/>
    <w:uiPriority w:val="39"/>
    <w:rsid w:val="006A7909"/>
    <w:pPr>
      <w:ind w:left="240"/>
    </w:pPr>
    <w:rPr>
      <w:rFonts w:eastAsia="Times New Roman" w:cs="Times New Roman"/>
      <w:szCs w:val="24"/>
      <w:lang w:eastAsia="ru-RU"/>
    </w:rPr>
  </w:style>
  <w:style w:type="paragraph" w:styleId="11">
    <w:name w:val="toc 1"/>
    <w:basedOn w:val="a"/>
    <w:next w:val="a"/>
    <w:autoRedefine/>
    <w:uiPriority w:val="39"/>
    <w:rsid w:val="006A7909"/>
    <w:rPr>
      <w:rFonts w:eastAsia="Times New Roman" w:cs="Times New Roman"/>
      <w:b/>
      <w:szCs w:val="24"/>
      <w:lang w:val="en-US" w:eastAsia="ru-RU"/>
    </w:rPr>
  </w:style>
  <w:style w:type="character" w:styleId="af0">
    <w:name w:val="Hyperlink"/>
    <w:uiPriority w:val="99"/>
    <w:rsid w:val="006A7909"/>
    <w:rPr>
      <w:rFonts w:cs="Times New Roman"/>
      <w:color w:val="0000FF"/>
      <w:u w:val="single"/>
    </w:rPr>
  </w:style>
  <w:style w:type="paragraph" w:customStyle="1" w:styleId="Grafik">
    <w:name w:val="Grafik"/>
    <w:basedOn w:val="a"/>
    <w:next w:val="a"/>
    <w:rsid w:val="00234CE3"/>
    <w:pPr>
      <w:spacing w:before="40" w:after="20"/>
      <w:jc w:val="center"/>
    </w:pPr>
    <w:rPr>
      <w:rFonts w:ascii="Berling" w:eastAsia="Times New Roman" w:hAnsi="Berling" w:cs="Times New Roman"/>
      <w:sz w:val="20"/>
      <w:szCs w:val="24"/>
      <w:lang w:val="en-GB" w:eastAsia="ru-RU"/>
    </w:rPr>
  </w:style>
  <w:style w:type="paragraph" w:customStyle="1" w:styleId="af1">
    <w:name w:val="Обычный Ц"/>
    <w:basedOn w:val="a"/>
    <w:autoRedefine/>
    <w:rsid w:val="00B97CF0"/>
    <w:pPr>
      <w:ind w:firstLine="0"/>
    </w:pPr>
    <w:rPr>
      <w:rFonts w:eastAsia="Times New Roman" w:cs="Times New Roman"/>
      <w:bCs/>
      <w:szCs w:val="24"/>
      <w:lang w:eastAsia="ru-RU"/>
    </w:rPr>
  </w:style>
  <w:style w:type="paragraph" w:customStyle="1" w:styleId="note0">
    <w:name w:val="note"/>
    <w:link w:val="noteChar"/>
    <w:rsid w:val="00234CE3"/>
    <w:pPr>
      <w:spacing w:after="240" w:line="240" w:lineRule="auto"/>
      <w:ind w:left="720" w:right="720"/>
    </w:pPr>
    <w:rPr>
      <w:rFonts w:ascii="Times New Roman" w:eastAsia="Times New Roman" w:hAnsi="Times New Roman" w:cs="Times New Roman"/>
      <w:szCs w:val="20"/>
      <w:lang w:val="en-US"/>
    </w:rPr>
  </w:style>
  <w:style w:type="character" w:customStyle="1" w:styleId="noteChar">
    <w:name w:val="note Char"/>
    <w:link w:val="note0"/>
    <w:locked/>
    <w:rsid w:val="00234CE3"/>
    <w:rPr>
      <w:rFonts w:ascii="Times New Roman" w:eastAsia="Times New Roman" w:hAnsi="Times New Roman" w:cs="Times New Roman"/>
      <w:szCs w:val="20"/>
      <w:lang w:val="en-US"/>
    </w:rPr>
  </w:style>
  <w:style w:type="paragraph" w:styleId="af2">
    <w:name w:val="Body Text"/>
    <w:basedOn w:val="a"/>
    <w:link w:val="af3"/>
    <w:rsid w:val="00DB0F3E"/>
    <w:rPr>
      <w:rFonts w:eastAsia="Times New Roman" w:cs="Times New Roman"/>
      <w:sz w:val="28"/>
      <w:szCs w:val="24"/>
      <w:u w:val="single"/>
      <w:lang w:eastAsia="ru-RU"/>
    </w:rPr>
  </w:style>
  <w:style w:type="character" w:customStyle="1" w:styleId="af3">
    <w:name w:val="Основной текст Знак"/>
    <w:basedOn w:val="a0"/>
    <w:link w:val="af2"/>
    <w:rsid w:val="00DB0F3E"/>
    <w:rPr>
      <w:rFonts w:ascii="Times New Roman" w:eastAsia="Times New Roman" w:hAnsi="Times New Roman" w:cs="Times New Roman"/>
      <w:sz w:val="28"/>
      <w:szCs w:val="24"/>
      <w:u w:val="single"/>
      <w:lang w:eastAsia="ru-RU"/>
    </w:rPr>
  </w:style>
  <w:style w:type="character" w:customStyle="1" w:styleId="40">
    <w:name w:val="Заголовок 4 Знак"/>
    <w:basedOn w:val="a0"/>
    <w:link w:val="4"/>
    <w:uiPriority w:val="9"/>
    <w:rsid w:val="000B436B"/>
    <w:rPr>
      <w:rFonts w:asciiTheme="majorHAnsi" w:eastAsiaTheme="majorEastAsia" w:hAnsiTheme="majorHAnsi" w:cstheme="majorBidi"/>
      <w:b/>
      <w:bCs/>
      <w:i/>
      <w:iCs/>
      <w:sz w:val="24"/>
    </w:rPr>
  </w:style>
  <w:style w:type="paragraph" w:styleId="af4">
    <w:name w:val="annotation subject"/>
    <w:basedOn w:val="a3"/>
    <w:next w:val="a3"/>
    <w:link w:val="af5"/>
    <w:uiPriority w:val="99"/>
    <w:semiHidden/>
    <w:unhideWhenUsed/>
    <w:rsid w:val="008C2CB6"/>
    <w:rPr>
      <w:b/>
      <w:bCs/>
    </w:rPr>
  </w:style>
  <w:style w:type="character" w:customStyle="1" w:styleId="af5">
    <w:name w:val="Тема примечания Знак"/>
    <w:basedOn w:val="a4"/>
    <w:link w:val="af4"/>
    <w:uiPriority w:val="99"/>
    <w:semiHidden/>
    <w:rsid w:val="008C2CB6"/>
    <w:rPr>
      <w:rFonts w:ascii="Times New Roman" w:hAnsi="Times New Roman"/>
      <w:b/>
      <w:bCs/>
    </w:rPr>
  </w:style>
  <w:style w:type="character" w:styleId="af6">
    <w:name w:val="FollowedHyperlink"/>
    <w:basedOn w:val="a0"/>
    <w:uiPriority w:val="99"/>
    <w:semiHidden/>
    <w:unhideWhenUsed/>
    <w:rsid w:val="008C2CB6"/>
    <w:rPr>
      <w:color w:val="800080" w:themeColor="followedHyperlink"/>
      <w:u w:val="single"/>
    </w:rPr>
  </w:style>
  <w:style w:type="character" w:styleId="af7">
    <w:name w:val="Emphasis"/>
    <w:basedOn w:val="a0"/>
    <w:uiPriority w:val="20"/>
    <w:qFormat/>
    <w:rsid w:val="004B7207"/>
    <w:rPr>
      <w:i/>
      <w:iCs/>
    </w:rPr>
  </w:style>
  <w:style w:type="character" w:styleId="af8">
    <w:name w:val="Intense Emphasis"/>
    <w:basedOn w:val="a0"/>
    <w:uiPriority w:val="21"/>
    <w:qFormat/>
    <w:rsid w:val="004B7207"/>
    <w:rPr>
      <w:b/>
      <w:bCs/>
      <w:i/>
      <w:iCs/>
      <w:color w:val="auto"/>
    </w:rPr>
  </w:style>
  <w:style w:type="character" w:customStyle="1" w:styleId="b-translationtext">
    <w:name w:val="b-translation__text"/>
    <w:basedOn w:val="a0"/>
    <w:rsid w:val="008E4502"/>
  </w:style>
  <w:style w:type="character" w:customStyle="1" w:styleId="hps">
    <w:name w:val="hps"/>
    <w:basedOn w:val="a0"/>
    <w:rsid w:val="00E96285"/>
  </w:style>
  <w:style w:type="paragraph" w:customStyle="1" w:styleId="Translation">
    <w:name w:val="Translation"/>
    <w:basedOn w:val="a"/>
    <w:link w:val="Translation0"/>
    <w:qFormat/>
    <w:rsid w:val="00E96285"/>
    <w:pPr>
      <w:tabs>
        <w:tab w:val="left" w:pos="6480"/>
      </w:tabs>
      <w:ind w:firstLine="709"/>
      <w:jc w:val="both"/>
    </w:pPr>
    <w:rPr>
      <w:i/>
      <w:lang w:val="en-US"/>
    </w:rPr>
  </w:style>
  <w:style w:type="character" w:customStyle="1" w:styleId="shorttext">
    <w:name w:val="short_text"/>
    <w:basedOn w:val="a0"/>
    <w:rsid w:val="00D36EC7"/>
  </w:style>
  <w:style w:type="character" w:customStyle="1" w:styleId="Translation0">
    <w:name w:val="Translation Знак"/>
    <w:basedOn w:val="a0"/>
    <w:link w:val="Translation"/>
    <w:rsid w:val="00E96285"/>
    <w:rPr>
      <w:rFonts w:ascii="Times New Roman" w:hAnsi="Times New Roman"/>
      <w:i/>
      <w:sz w:val="24"/>
      <w:lang w:val="en-US"/>
    </w:rPr>
  </w:style>
  <w:style w:type="paragraph" w:styleId="63">
    <w:name w:val="toc 6"/>
    <w:basedOn w:val="a"/>
    <w:next w:val="a"/>
    <w:autoRedefine/>
    <w:uiPriority w:val="39"/>
    <w:semiHidden/>
    <w:unhideWhenUsed/>
    <w:rsid w:val="00B64557"/>
    <w:pPr>
      <w:spacing w:after="100"/>
      <w:ind w:left="1200"/>
    </w:pPr>
  </w:style>
  <w:style w:type="character" w:customStyle="1" w:styleId="atn">
    <w:name w:val="atn"/>
    <w:basedOn w:val="a0"/>
    <w:rsid w:val="00CF3309"/>
  </w:style>
  <w:style w:type="paragraph" w:styleId="22">
    <w:name w:val="Body Text 2"/>
    <w:basedOn w:val="a"/>
    <w:link w:val="23"/>
    <w:uiPriority w:val="99"/>
    <w:semiHidden/>
    <w:unhideWhenUsed/>
    <w:rsid w:val="00C00273"/>
    <w:pPr>
      <w:spacing w:after="120" w:line="480" w:lineRule="auto"/>
    </w:pPr>
  </w:style>
  <w:style w:type="character" w:customStyle="1" w:styleId="23">
    <w:name w:val="Основной текст 2 Знак"/>
    <w:basedOn w:val="a0"/>
    <w:link w:val="22"/>
    <w:uiPriority w:val="99"/>
    <w:semiHidden/>
    <w:rsid w:val="00C00273"/>
    <w:rPr>
      <w:rFonts w:ascii="Times New Roman" w:hAnsi="Times New Roman"/>
      <w:sz w:val="24"/>
    </w:rPr>
  </w:style>
  <w:style w:type="paragraph" w:styleId="31">
    <w:name w:val="toc 3"/>
    <w:basedOn w:val="a"/>
    <w:next w:val="a"/>
    <w:autoRedefine/>
    <w:uiPriority w:val="39"/>
    <w:semiHidden/>
    <w:unhideWhenUsed/>
    <w:rsid w:val="00890FDD"/>
    <w:pPr>
      <w:spacing w:after="100"/>
      <w:ind w:left="480"/>
    </w:pPr>
  </w:style>
  <w:style w:type="paragraph" w:styleId="af9">
    <w:name w:val="No Spacing"/>
    <w:uiPriority w:val="1"/>
    <w:qFormat/>
    <w:rsid w:val="00543646"/>
    <w:pPr>
      <w:spacing w:after="0" w:line="240" w:lineRule="auto"/>
      <w:ind w:firstLine="567"/>
    </w:pPr>
    <w:rPr>
      <w:rFonts w:ascii="Times New Roman" w:hAnsi="Times New Roman"/>
      <w:sz w:val="24"/>
    </w:rPr>
  </w:style>
  <w:style w:type="paragraph" w:customStyle="1" w:styleId="64">
    <w:name w:val="Обычный + 6пт + ж"/>
    <w:basedOn w:val="61"/>
    <w:autoRedefine/>
    <w:rsid w:val="00BD30F6"/>
    <w:pPr>
      <w:tabs>
        <w:tab w:val="clear" w:pos="5760"/>
      </w:tabs>
      <w:ind w:firstLine="0"/>
      <w:jc w:val="left"/>
    </w:pPr>
  </w:style>
  <w:style w:type="paragraph" w:customStyle="1" w:styleId="Note">
    <w:name w:val="Note"/>
    <w:rsid w:val="00AC57D0"/>
    <w:pPr>
      <w:numPr>
        <w:ilvl w:val="8"/>
        <w:numId w:val="11"/>
      </w:numPr>
      <w:spacing w:after="240" w:line="240" w:lineRule="auto"/>
    </w:pPr>
    <w:rPr>
      <w:rFonts w:ascii="Times New Roman" w:eastAsia="Times New Roman" w:hAnsi="Times New Roman" w:cs="Times New Roman"/>
      <w:sz w:val="24"/>
      <w:szCs w:val="24"/>
      <w:lang w:val="en-US"/>
    </w:rPr>
  </w:style>
  <w:style w:type="paragraph" w:styleId="afa">
    <w:name w:val="footnote text"/>
    <w:basedOn w:val="a"/>
    <w:link w:val="afb"/>
    <w:uiPriority w:val="99"/>
    <w:semiHidden/>
    <w:unhideWhenUsed/>
    <w:rsid w:val="00810224"/>
    <w:rPr>
      <w:sz w:val="20"/>
      <w:szCs w:val="20"/>
    </w:rPr>
  </w:style>
  <w:style w:type="character" w:customStyle="1" w:styleId="afb">
    <w:name w:val="Текст сноски Знак"/>
    <w:basedOn w:val="a0"/>
    <w:link w:val="afa"/>
    <w:uiPriority w:val="99"/>
    <w:semiHidden/>
    <w:rsid w:val="00810224"/>
    <w:rPr>
      <w:rFonts w:ascii="Times New Roman" w:hAnsi="Times New Roman"/>
      <w:sz w:val="20"/>
      <w:szCs w:val="20"/>
    </w:rPr>
  </w:style>
  <w:style w:type="character" w:styleId="afc">
    <w:name w:val="footnote reference"/>
    <w:basedOn w:val="a0"/>
    <w:uiPriority w:val="99"/>
    <w:semiHidden/>
    <w:unhideWhenUsed/>
    <w:rsid w:val="0081022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E5124-CF2F-45C1-BDAA-0A9A16AE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43966</Words>
  <Characters>250612</Characters>
  <Application>Microsoft Office Word</Application>
  <DocSecurity>0</DocSecurity>
  <Lines>2088</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293991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Екатерина Владимировна</dc:creator>
  <cp:lastModifiedBy>Людмила</cp:lastModifiedBy>
  <cp:revision>2</cp:revision>
  <dcterms:created xsi:type="dcterms:W3CDTF">2014-12-26T07:12:00Z</dcterms:created>
  <dcterms:modified xsi:type="dcterms:W3CDTF">2014-12-26T07:12:00Z</dcterms:modified>
</cp:coreProperties>
</file>